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0C" w:rsidRPr="009616BC" w:rsidRDefault="00193E0C" w:rsidP="00193E0C">
      <w:pPr>
        <w:jc w:val="center"/>
        <w:rPr>
          <w:rFonts w:cs="Times New Roman"/>
        </w:rPr>
      </w:pPr>
      <w:bookmarkStart w:id="0" w:name="_GoBack"/>
      <w:bookmarkEnd w:id="0"/>
      <w:r w:rsidRPr="009616BC">
        <w:rPr>
          <w:rFonts w:eastAsia="Times New Roman" w:cs="Times New Roman"/>
          <w:spacing w:val="10"/>
        </w:rPr>
        <w:t>Министерство культуры Российской Федерации</w:t>
      </w:r>
    </w:p>
    <w:p w:rsidR="00193E0C" w:rsidRPr="009616BC" w:rsidRDefault="00193E0C" w:rsidP="00193E0C">
      <w:pPr>
        <w:jc w:val="center"/>
        <w:rPr>
          <w:rFonts w:cs="Times New Roman"/>
        </w:rPr>
      </w:pPr>
      <w:r w:rsidRPr="009616BC">
        <w:rPr>
          <w:rFonts w:cs="Times New Roman"/>
        </w:rPr>
        <w:t>Федеральное государственное бюджетное научно-исследовательское учреждение</w:t>
      </w:r>
    </w:p>
    <w:p w:rsidR="00193E0C" w:rsidRPr="009616BC" w:rsidRDefault="00193E0C" w:rsidP="00193E0C">
      <w:pPr>
        <w:jc w:val="center"/>
        <w:rPr>
          <w:rFonts w:cs="Times New Roman"/>
          <w:b/>
        </w:rPr>
      </w:pPr>
      <w:r w:rsidRPr="009616BC">
        <w:rPr>
          <w:rFonts w:cs="Times New Roman"/>
          <w:b/>
        </w:rPr>
        <w:t>Российский научно-исследовательский институт культурного и природного наследия имени Д.С. Лихачёва</w:t>
      </w:r>
    </w:p>
    <w:p w:rsidR="00193E0C" w:rsidRPr="009616BC" w:rsidRDefault="00193E0C" w:rsidP="00193E0C">
      <w:pPr>
        <w:jc w:val="center"/>
        <w:rPr>
          <w:rFonts w:cs="Times New Roman"/>
        </w:rPr>
      </w:pPr>
      <w:r w:rsidRPr="009616BC">
        <w:rPr>
          <w:rFonts w:cs="Times New Roman"/>
        </w:rPr>
        <w:t>(Институт Наследия)</w:t>
      </w:r>
    </w:p>
    <w:p w:rsidR="00193E0C" w:rsidRPr="009616BC" w:rsidRDefault="00193E0C" w:rsidP="00193E0C">
      <w:pPr>
        <w:tabs>
          <w:tab w:val="num" w:pos="851"/>
          <w:tab w:val="left" w:pos="1134"/>
        </w:tabs>
        <w:ind w:left="426"/>
        <w:rPr>
          <w:rFonts w:eastAsia="Times New Roman" w:cs="Times New Roman"/>
          <w:b/>
          <w:bCs/>
        </w:rPr>
      </w:pPr>
    </w:p>
    <w:p w:rsidR="00193E0C" w:rsidRPr="009616BC" w:rsidRDefault="00193E0C" w:rsidP="00193E0C">
      <w:pPr>
        <w:jc w:val="center"/>
        <w:rPr>
          <w:rFonts w:eastAsia="Times New Roman" w:cs="Times New Roman"/>
        </w:rPr>
      </w:pPr>
    </w:p>
    <w:p w:rsidR="00193E0C" w:rsidRPr="009616BC" w:rsidRDefault="00193E0C" w:rsidP="00193E0C">
      <w:pPr>
        <w:ind w:firstLine="5040"/>
        <w:jc w:val="right"/>
        <w:rPr>
          <w:rFonts w:eastAsia="Times New Roman" w:cs="Times New Roman"/>
          <w:b/>
          <w:bCs/>
        </w:rPr>
      </w:pPr>
      <w:r w:rsidRPr="009616BC">
        <w:rPr>
          <w:rFonts w:eastAsia="Times New Roman" w:cs="Times New Roman"/>
        </w:rPr>
        <w:t>УТВЕРЖДАЮ:</w:t>
      </w:r>
    </w:p>
    <w:p w:rsidR="00193E0C" w:rsidRPr="009616BC" w:rsidRDefault="00193E0C" w:rsidP="00193E0C">
      <w:pPr>
        <w:ind w:firstLine="5040"/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>директор Института Наследия</w:t>
      </w:r>
    </w:p>
    <w:p w:rsidR="00193E0C" w:rsidRPr="009616BC" w:rsidRDefault="00193E0C" w:rsidP="00193E0C">
      <w:pPr>
        <w:ind w:firstLine="5040"/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>___________Аристархов В.В.</w:t>
      </w:r>
    </w:p>
    <w:p w:rsidR="00193E0C" w:rsidRPr="009616BC" w:rsidRDefault="00193E0C" w:rsidP="00193E0C">
      <w:pPr>
        <w:ind w:firstLine="5040"/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>« ____» _____________ 2019 г.</w:t>
      </w:r>
    </w:p>
    <w:p w:rsidR="00193E0C" w:rsidRPr="009616BC" w:rsidRDefault="00193E0C" w:rsidP="00193E0C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193E0C" w:rsidRPr="009616BC" w:rsidRDefault="00193E0C" w:rsidP="00193E0C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193E0C" w:rsidRPr="009616BC" w:rsidRDefault="00193E0C" w:rsidP="00193E0C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193E0C" w:rsidRPr="009616BC" w:rsidRDefault="00193E0C" w:rsidP="00193E0C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193E0C" w:rsidRPr="009616BC" w:rsidRDefault="00193E0C" w:rsidP="00193E0C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193E0C" w:rsidRPr="009616BC" w:rsidRDefault="00193E0C" w:rsidP="00193E0C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193E0C" w:rsidRPr="009616BC" w:rsidRDefault="00193E0C" w:rsidP="00193E0C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193E0C" w:rsidRPr="009616BC" w:rsidRDefault="00193E0C" w:rsidP="00193E0C">
      <w:pPr>
        <w:jc w:val="center"/>
        <w:rPr>
          <w:rFonts w:eastAsia="Times New Roman" w:cs="Times New Roman"/>
          <w:b/>
          <w:bCs/>
        </w:rPr>
      </w:pPr>
      <w:r w:rsidRPr="009616BC">
        <w:rPr>
          <w:rFonts w:eastAsia="Times New Roman" w:cs="Times New Roman"/>
          <w:b/>
          <w:bCs/>
        </w:rPr>
        <w:t>ФОНД ОЦЕНОЧНЫХ СРЕДСТВ</w:t>
      </w:r>
    </w:p>
    <w:p w:rsidR="00193E0C" w:rsidRPr="009616BC" w:rsidRDefault="00193E0C" w:rsidP="00193E0C">
      <w:pPr>
        <w:jc w:val="center"/>
        <w:rPr>
          <w:rFonts w:eastAsia="Times New Roman" w:cs="Times New Roman"/>
        </w:rPr>
      </w:pPr>
    </w:p>
    <w:p w:rsidR="00193E0C" w:rsidRPr="009616BC" w:rsidRDefault="00193E0C" w:rsidP="00193E0C">
      <w:pPr>
        <w:jc w:val="center"/>
        <w:rPr>
          <w:rFonts w:eastAsia="Times New Roman" w:cs="Times New Roman"/>
          <w:i/>
          <w:iCs/>
          <w:vertAlign w:val="superscript"/>
        </w:rPr>
      </w:pPr>
      <w:r w:rsidRPr="009616BC">
        <w:rPr>
          <w:rFonts w:cs="Times New Roman"/>
          <w:b/>
        </w:rPr>
        <w:t>П</w:t>
      </w:r>
      <w:r>
        <w:rPr>
          <w:rFonts w:cs="Times New Roman"/>
          <w:b/>
        </w:rPr>
        <w:t>РАКТИКА</w:t>
      </w:r>
    </w:p>
    <w:p w:rsidR="00193E0C" w:rsidRPr="009616BC" w:rsidRDefault="00193E0C" w:rsidP="00193E0C">
      <w:pPr>
        <w:jc w:val="center"/>
        <w:rPr>
          <w:rFonts w:eastAsia="Times New Roman" w:cs="Times New Roman"/>
        </w:rPr>
      </w:pPr>
      <w:r w:rsidRPr="009616BC">
        <w:rPr>
          <w:rFonts w:eastAsia="Times New Roman" w:cs="Times New Roman"/>
          <w:i/>
          <w:iCs/>
          <w:vertAlign w:val="superscript"/>
        </w:rPr>
        <w:t>(наименование дисциплины)</w:t>
      </w:r>
    </w:p>
    <w:p w:rsidR="00193E0C" w:rsidRPr="009616BC" w:rsidRDefault="00193E0C" w:rsidP="00193E0C">
      <w:pPr>
        <w:jc w:val="center"/>
        <w:rPr>
          <w:rFonts w:cs="Times New Roman"/>
          <w:b/>
        </w:rPr>
      </w:pPr>
      <w:r w:rsidRPr="009616BC">
        <w:rPr>
          <w:rFonts w:cs="Times New Roman"/>
          <w:b/>
        </w:rPr>
        <w:t>по программе</w:t>
      </w:r>
    </w:p>
    <w:p w:rsidR="00193E0C" w:rsidRPr="009616BC" w:rsidRDefault="00193E0C" w:rsidP="00193E0C">
      <w:pPr>
        <w:jc w:val="center"/>
        <w:rPr>
          <w:rFonts w:cs="Times New Roman"/>
          <w:b/>
        </w:rPr>
      </w:pPr>
      <w:r w:rsidRPr="009616BC">
        <w:rPr>
          <w:rFonts w:cs="Times New Roman"/>
          <w:b/>
        </w:rPr>
        <w:t xml:space="preserve"> профессиональной переподготовки</w:t>
      </w:r>
    </w:p>
    <w:p w:rsidR="00193E0C" w:rsidRPr="009616BC" w:rsidRDefault="00193E0C" w:rsidP="00193E0C">
      <w:pPr>
        <w:jc w:val="center"/>
        <w:rPr>
          <w:rFonts w:cs="Times New Roman"/>
          <w:b/>
        </w:rPr>
      </w:pPr>
      <w:r w:rsidRPr="009616BC">
        <w:rPr>
          <w:rFonts w:cs="Times New Roman"/>
          <w:b/>
        </w:rPr>
        <w:t>«ХУДОЖНИК-ИКОНОПИСЕЦ. ПРЕПОДАВАТЕЛЬ»</w:t>
      </w:r>
    </w:p>
    <w:p w:rsidR="00193E0C" w:rsidRPr="009616BC" w:rsidRDefault="00193E0C" w:rsidP="00193E0C">
      <w:pPr>
        <w:rPr>
          <w:rFonts w:eastAsia="Times New Roman" w:cs="Times New Roman"/>
        </w:rPr>
      </w:pPr>
    </w:p>
    <w:p w:rsidR="00193E0C" w:rsidRPr="009616BC" w:rsidRDefault="00193E0C" w:rsidP="00193E0C">
      <w:pPr>
        <w:jc w:val="center"/>
        <w:rPr>
          <w:rFonts w:eastAsia="Times New Roman" w:cs="Times New Roman"/>
          <w:color w:val="000000"/>
        </w:rPr>
      </w:pPr>
    </w:p>
    <w:p w:rsidR="00193E0C" w:rsidRPr="009616BC" w:rsidRDefault="00193E0C" w:rsidP="00193E0C">
      <w:pPr>
        <w:jc w:val="right"/>
        <w:rPr>
          <w:rFonts w:eastAsia="Times New Roman" w:cs="Times New Roman"/>
          <w:color w:val="000000"/>
        </w:rPr>
      </w:pPr>
    </w:p>
    <w:p w:rsidR="00193E0C" w:rsidRPr="009616BC" w:rsidRDefault="00193E0C" w:rsidP="00193E0C">
      <w:pPr>
        <w:jc w:val="right"/>
        <w:rPr>
          <w:rFonts w:eastAsia="Times New Roman" w:cs="Times New Roman"/>
          <w:color w:val="000000"/>
        </w:rPr>
      </w:pPr>
    </w:p>
    <w:p w:rsidR="00193E0C" w:rsidRPr="009616BC" w:rsidRDefault="00193E0C" w:rsidP="00193E0C">
      <w:pPr>
        <w:jc w:val="right"/>
        <w:rPr>
          <w:rFonts w:eastAsia="Times New Roman" w:cs="Times New Roman"/>
          <w:color w:val="000000"/>
        </w:rPr>
      </w:pPr>
    </w:p>
    <w:p w:rsidR="00193E0C" w:rsidRPr="009616BC" w:rsidRDefault="00193E0C" w:rsidP="00193E0C">
      <w:pPr>
        <w:jc w:val="right"/>
        <w:rPr>
          <w:rFonts w:eastAsia="Times New Roman" w:cs="Times New Roman"/>
          <w:color w:val="000000"/>
        </w:rPr>
      </w:pPr>
      <w:r w:rsidRPr="009616BC">
        <w:rPr>
          <w:rFonts w:eastAsia="Times New Roman" w:cs="Times New Roman"/>
          <w:color w:val="000000"/>
        </w:rPr>
        <w:t xml:space="preserve">КВАЛИФИКАЦИЯ: </w:t>
      </w:r>
    </w:p>
    <w:p w:rsidR="00193E0C" w:rsidRPr="009616BC" w:rsidRDefault="00193E0C" w:rsidP="00193E0C">
      <w:pPr>
        <w:jc w:val="right"/>
        <w:rPr>
          <w:rFonts w:eastAsia="Times New Roman" w:cs="Times New Roman"/>
          <w:color w:val="000000"/>
        </w:rPr>
      </w:pPr>
      <w:r w:rsidRPr="009616BC">
        <w:rPr>
          <w:rFonts w:eastAsia="Times New Roman" w:cs="Times New Roman"/>
          <w:color w:val="000000"/>
        </w:rPr>
        <w:t xml:space="preserve">Художник-иконописец. Преподаватель </w:t>
      </w:r>
    </w:p>
    <w:p w:rsidR="00193E0C" w:rsidRPr="009616BC" w:rsidRDefault="00193E0C" w:rsidP="00193E0C">
      <w:pPr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 xml:space="preserve">ФОРМА ОБУЧЕНИЯ: </w:t>
      </w:r>
    </w:p>
    <w:p w:rsidR="00193E0C" w:rsidRPr="009616BC" w:rsidRDefault="00193E0C" w:rsidP="00193E0C">
      <w:pPr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>очная, заочная</w:t>
      </w:r>
    </w:p>
    <w:p w:rsidR="00193E0C" w:rsidRPr="009616BC" w:rsidRDefault="00193E0C" w:rsidP="00193E0C">
      <w:pPr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 xml:space="preserve">ВИД ПРОМЕЖУТОЧНОГО КОНТРОЛЯ: </w:t>
      </w:r>
    </w:p>
    <w:p w:rsidR="00193E0C" w:rsidRPr="009616BC" w:rsidRDefault="00193E0C" w:rsidP="00193E0C">
      <w:pPr>
        <w:jc w:val="right"/>
        <w:rPr>
          <w:rFonts w:eastAsia="Times New Roman" w:cs="Times New Roman"/>
          <w:i/>
          <w:iCs/>
        </w:rPr>
      </w:pPr>
      <w:r w:rsidRPr="009616BC">
        <w:rPr>
          <w:rFonts w:eastAsia="Times New Roman" w:cs="Times New Roman"/>
        </w:rPr>
        <w:t>зачёт, экзамен</w:t>
      </w:r>
    </w:p>
    <w:p w:rsidR="00193E0C" w:rsidRPr="009616BC" w:rsidRDefault="00193E0C" w:rsidP="00193E0C">
      <w:pPr>
        <w:rPr>
          <w:rFonts w:cs="Times New Roman"/>
        </w:rPr>
      </w:pPr>
    </w:p>
    <w:p w:rsidR="00193E0C" w:rsidRPr="009616BC" w:rsidRDefault="00193E0C" w:rsidP="00193E0C">
      <w:pPr>
        <w:rPr>
          <w:rFonts w:cs="Times New Roman"/>
        </w:rPr>
      </w:pPr>
    </w:p>
    <w:p w:rsidR="00193E0C" w:rsidRPr="009616BC" w:rsidRDefault="00193E0C" w:rsidP="00193E0C">
      <w:pPr>
        <w:rPr>
          <w:rFonts w:cs="Times New Roman"/>
        </w:rPr>
      </w:pPr>
    </w:p>
    <w:p w:rsidR="00193E0C" w:rsidRPr="009616BC" w:rsidRDefault="00193E0C" w:rsidP="00193E0C">
      <w:pPr>
        <w:rPr>
          <w:rFonts w:cs="Times New Roman"/>
        </w:rPr>
      </w:pPr>
    </w:p>
    <w:p w:rsidR="00193E0C" w:rsidRPr="009616BC" w:rsidRDefault="00193E0C" w:rsidP="00193E0C">
      <w:pPr>
        <w:rPr>
          <w:rFonts w:cs="Times New Roman"/>
        </w:rPr>
      </w:pPr>
    </w:p>
    <w:p w:rsidR="00193E0C" w:rsidRPr="009616BC" w:rsidRDefault="00193E0C" w:rsidP="00193E0C">
      <w:pPr>
        <w:rPr>
          <w:rFonts w:cs="Times New Roman"/>
        </w:rPr>
      </w:pPr>
    </w:p>
    <w:p w:rsidR="00193E0C" w:rsidRPr="009616BC" w:rsidRDefault="00193E0C" w:rsidP="00193E0C">
      <w:pPr>
        <w:rPr>
          <w:rFonts w:cs="Times New Roman"/>
        </w:rPr>
      </w:pPr>
    </w:p>
    <w:p w:rsidR="00193E0C" w:rsidRPr="009616BC" w:rsidRDefault="00193E0C" w:rsidP="00193E0C">
      <w:pPr>
        <w:rPr>
          <w:rFonts w:cs="Times New Roman"/>
        </w:rPr>
      </w:pPr>
    </w:p>
    <w:p w:rsidR="00193E0C" w:rsidRPr="009616BC" w:rsidRDefault="00193E0C" w:rsidP="00193E0C">
      <w:pPr>
        <w:jc w:val="center"/>
        <w:rPr>
          <w:rFonts w:cs="Times New Roman"/>
        </w:rPr>
      </w:pPr>
      <w:r w:rsidRPr="009616BC">
        <w:rPr>
          <w:rFonts w:cs="Times New Roman"/>
        </w:rPr>
        <w:t>Москва 2019</w:t>
      </w:r>
    </w:p>
    <w:p w:rsidR="00193E0C" w:rsidRPr="009616BC" w:rsidRDefault="00193E0C" w:rsidP="00193E0C">
      <w:pPr>
        <w:jc w:val="center"/>
        <w:rPr>
          <w:rFonts w:cs="Times New Roman"/>
        </w:rPr>
      </w:pPr>
    </w:p>
    <w:p w:rsidR="00193E0C" w:rsidRPr="009616BC" w:rsidRDefault="00193E0C" w:rsidP="00193E0C">
      <w:pPr>
        <w:widowControl/>
        <w:suppressAutoHyphens w:val="0"/>
        <w:spacing w:line="360" w:lineRule="auto"/>
        <w:ind w:firstLine="709"/>
        <w:jc w:val="both"/>
        <w:rPr>
          <w:rFonts w:cs="Times New Roman"/>
        </w:rPr>
      </w:pPr>
      <w:r w:rsidRPr="009616BC">
        <w:rPr>
          <w:rFonts w:cs="Times New Roman"/>
        </w:rPr>
        <w:br w:type="page"/>
      </w:r>
    </w:p>
    <w:p w:rsidR="00193E0C" w:rsidRDefault="00193E0C" w:rsidP="00193E0C">
      <w:pPr>
        <w:tabs>
          <w:tab w:val="left" w:pos="2295"/>
        </w:tabs>
        <w:ind w:left="360"/>
        <w:jc w:val="center"/>
        <w:rPr>
          <w:rFonts w:cs="Times New Roman"/>
          <w:b/>
        </w:rPr>
      </w:pPr>
      <w:r w:rsidRPr="00EE2A6B">
        <w:rPr>
          <w:rFonts w:cs="Times New Roman"/>
          <w:b/>
        </w:rPr>
        <w:lastRenderedPageBreak/>
        <w:t>ПЕРЕЧЕНЬ КОМПЕТЕНЦИЙ, ФОРМИРУЕМЫХ ДИСЦИПЛИНОЙ</w:t>
      </w:r>
    </w:p>
    <w:p w:rsidR="00193E0C" w:rsidRPr="009616BC" w:rsidRDefault="00193E0C" w:rsidP="00193E0C">
      <w:pPr>
        <w:rPr>
          <w:rFonts w:cs="Times New Roman"/>
        </w:rPr>
      </w:pPr>
    </w:p>
    <w:p w:rsidR="00193E0C" w:rsidRPr="009616BC" w:rsidRDefault="00193E0C" w:rsidP="00193E0C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7503"/>
      </w:tblGrid>
      <w:tr w:rsidR="00193E0C" w:rsidRPr="009616BC" w:rsidTr="00D047BE">
        <w:tc>
          <w:tcPr>
            <w:tcW w:w="1564" w:type="dxa"/>
            <w:vAlign w:val="center"/>
          </w:tcPr>
          <w:p w:rsidR="00193E0C" w:rsidRPr="00EE2A6B" w:rsidRDefault="00193E0C" w:rsidP="00D047BE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 xml:space="preserve">Код </w:t>
            </w:r>
            <w:r w:rsidRPr="00EE2A6B">
              <w:rPr>
                <w:rFonts w:cs="Times New Roman"/>
              </w:rPr>
              <w:br/>
              <w:t>компетенции</w:t>
            </w:r>
          </w:p>
        </w:tc>
        <w:tc>
          <w:tcPr>
            <w:tcW w:w="7503" w:type="dxa"/>
            <w:vAlign w:val="center"/>
          </w:tcPr>
          <w:p w:rsidR="00193E0C" w:rsidRPr="00EE2A6B" w:rsidRDefault="00193E0C" w:rsidP="00D047BE">
            <w:pPr>
              <w:spacing w:before="100"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Формулировка компетенции</w:t>
            </w:r>
          </w:p>
        </w:tc>
      </w:tr>
      <w:tr w:rsidR="00193E0C" w:rsidRPr="009616BC" w:rsidTr="00D047BE">
        <w:tc>
          <w:tcPr>
            <w:tcW w:w="1564" w:type="dxa"/>
          </w:tcPr>
          <w:p w:rsidR="00193E0C" w:rsidRPr="00EE2A6B" w:rsidRDefault="00193E0C" w:rsidP="00D047BE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1</w:t>
            </w:r>
          </w:p>
        </w:tc>
        <w:tc>
          <w:tcPr>
            <w:tcW w:w="7503" w:type="dxa"/>
          </w:tcPr>
          <w:p w:rsidR="00193E0C" w:rsidRPr="00EE2A6B" w:rsidRDefault="00193E0C" w:rsidP="00D047BE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2</w:t>
            </w:r>
          </w:p>
        </w:tc>
      </w:tr>
      <w:tr w:rsidR="00193E0C" w:rsidRPr="009616BC" w:rsidTr="00D047BE">
        <w:tc>
          <w:tcPr>
            <w:tcW w:w="1564" w:type="dxa"/>
          </w:tcPr>
          <w:p w:rsidR="00193E0C" w:rsidRPr="00EE2A6B" w:rsidRDefault="00193E0C" w:rsidP="00D047BE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ПК- 12</w:t>
            </w:r>
          </w:p>
        </w:tc>
        <w:tc>
          <w:tcPr>
            <w:tcW w:w="7503" w:type="dxa"/>
          </w:tcPr>
          <w:p w:rsidR="00193E0C" w:rsidRPr="00EE2A6B" w:rsidRDefault="00193E0C" w:rsidP="00D047BE">
            <w:pPr>
              <w:widowControl/>
              <w:suppressAutoHyphens w:val="0"/>
              <w:ind w:left="360"/>
              <w:jc w:val="both"/>
              <w:rPr>
                <w:rFonts w:cs="Times New Roman"/>
              </w:rPr>
            </w:pPr>
            <w:r w:rsidRPr="00EE2A6B">
              <w:rPr>
                <w:rFonts w:cs="Times New Roman"/>
              </w:rPr>
              <w:t>Способностью самостоятельно разрабатывать учебную программу практических и лекционных занятий, выполнять методическую работу (ПК-12).</w:t>
            </w:r>
          </w:p>
          <w:p w:rsidR="00193E0C" w:rsidRPr="009616BC" w:rsidRDefault="00193E0C" w:rsidP="00D047BE">
            <w:pPr>
              <w:widowControl/>
              <w:suppressAutoHyphens w:val="0"/>
              <w:ind w:left="13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193E0C" w:rsidRPr="009616BC" w:rsidRDefault="00193E0C" w:rsidP="00193E0C">
      <w:pPr>
        <w:pStyle w:val="1"/>
        <w:keepNext w:val="0"/>
        <w:widowControl w:val="0"/>
        <w:rPr>
          <w:rFonts w:ascii="Times New Roman" w:hAnsi="Times New Roman"/>
          <w:b/>
          <w:szCs w:val="24"/>
        </w:rPr>
      </w:pPr>
    </w:p>
    <w:p w:rsidR="00193E0C" w:rsidRPr="009616BC" w:rsidRDefault="00193E0C" w:rsidP="00193E0C">
      <w:pPr>
        <w:pStyle w:val="1"/>
        <w:keepNext w:val="0"/>
        <w:widowControl w:val="0"/>
        <w:ind w:left="360"/>
        <w:rPr>
          <w:rFonts w:ascii="Times New Roman" w:hAnsi="Times New Roman"/>
          <w:b/>
          <w:szCs w:val="24"/>
        </w:rPr>
      </w:pPr>
      <w:r w:rsidRPr="009616BC">
        <w:rPr>
          <w:rFonts w:ascii="Times New Roman" w:hAnsi="Times New Roman"/>
          <w:b/>
          <w:szCs w:val="24"/>
        </w:rPr>
        <w:t>ПАСПОРТ ФОНДА ОЦЕНОЧНЫХ СРЕДСТВ ПО ДИСЦИПЛИНЕ</w:t>
      </w:r>
    </w:p>
    <w:p w:rsidR="00193E0C" w:rsidRPr="009616BC" w:rsidRDefault="00193E0C" w:rsidP="00193E0C">
      <w:pPr>
        <w:pStyle w:val="1"/>
        <w:keepNext w:val="0"/>
        <w:widowControl w:val="0"/>
        <w:ind w:left="360"/>
        <w:rPr>
          <w:rFonts w:ascii="Times New Roman" w:hAnsi="Times New Roman"/>
          <w:b/>
          <w:szCs w:val="24"/>
        </w:rPr>
      </w:pPr>
      <w:r w:rsidRPr="009616BC">
        <w:rPr>
          <w:rFonts w:ascii="Times New Roman" w:hAnsi="Times New Roman"/>
          <w:b/>
          <w:szCs w:val="24"/>
        </w:rPr>
        <w:t>«П</w:t>
      </w:r>
      <w:r>
        <w:rPr>
          <w:rFonts w:ascii="Times New Roman" w:hAnsi="Times New Roman"/>
          <w:b/>
          <w:szCs w:val="24"/>
        </w:rPr>
        <w:t>рактика</w:t>
      </w:r>
      <w:r w:rsidRPr="009616BC">
        <w:rPr>
          <w:rFonts w:ascii="Times New Roman" w:hAnsi="Times New Roman"/>
          <w:b/>
          <w:szCs w:val="24"/>
        </w:rPr>
        <w:t>»</w:t>
      </w:r>
    </w:p>
    <w:p w:rsidR="00193E0C" w:rsidRPr="009616BC" w:rsidRDefault="00193E0C" w:rsidP="00193E0C">
      <w:pPr>
        <w:pStyle w:val="1"/>
        <w:keepNext w:val="0"/>
        <w:widowControl w:val="0"/>
        <w:ind w:left="60"/>
        <w:rPr>
          <w:rFonts w:ascii="Times New Roman" w:hAnsi="Times New Roman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"/>
        <w:gridCol w:w="2361"/>
        <w:gridCol w:w="6078"/>
      </w:tblGrid>
      <w:tr w:rsidR="00193E0C" w:rsidRPr="009616BC" w:rsidTr="00D047BE">
        <w:tc>
          <w:tcPr>
            <w:tcW w:w="439" w:type="pct"/>
          </w:tcPr>
          <w:p w:rsidR="00193E0C" w:rsidRPr="00EE2A6B" w:rsidRDefault="00193E0C" w:rsidP="00D047BE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  <w:i/>
              </w:rPr>
              <w:t>№ п/п</w:t>
            </w:r>
          </w:p>
        </w:tc>
        <w:tc>
          <w:tcPr>
            <w:tcW w:w="1284" w:type="pct"/>
          </w:tcPr>
          <w:p w:rsidR="00193E0C" w:rsidRPr="00EE2A6B" w:rsidRDefault="00193E0C" w:rsidP="00D047BE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  <w:i/>
              </w:rPr>
            </w:pPr>
            <w:r w:rsidRPr="00EE2A6B">
              <w:rPr>
                <w:rFonts w:cs="Times New Roman"/>
                <w:i/>
              </w:rPr>
              <w:t>Код контролируемой компетенции</w:t>
            </w:r>
          </w:p>
        </w:tc>
        <w:tc>
          <w:tcPr>
            <w:tcW w:w="3277" w:type="pct"/>
          </w:tcPr>
          <w:p w:rsidR="00193E0C" w:rsidRPr="009616BC" w:rsidRDefault="00193E0C" w:rsidP="00D047BE">
            <w:pPr>
              <w:pStyle w:val="Default"/>
              <w:spacing w:line="276" w:lineRule="auto"/>
              <w:ind w:left="360"/>
              <w:jc w:val="center"/>
            </w:pPr>
            <w:r w:rsidRPr="009616BC">
              <w:t>Наименование</w:t>
            </w:r>
          </w:p>
          <w:p w:rsidR="00193E0C" w:rsidRPr="00EE2A6B" w:rsidRDefault="00193E0C" w:rsidP="00D047BE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  <w:i/>
              </w:rPr>
            </w:pPr>
            <w:r w:rsidRPr="00EE2A6B">
              <w:rPr>
                <w:rFonts w:cs="Times New Roman"/>
                <w:i/>
              </w:rPr>
              <w:t>оценочного средства</w:t>
            </w:r>
          </w:p>
        </w:tc>
      </w:tr>
      <w:tr w:rsidR="00193E0C" w:rsidRPr="009616BC" w:rsidTr="00D047BE">
        <w:tc>
          <w:tcPr>
            <w:tcW w:w="439" w:type="pct"/>
          </w:tcPr>
          <w:p w:rsidR="00193E0C" w:rsidRPr="00EE2A6B" w:rsidRDefault="00193E0C" w:rsidP="00D047BE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1</w:t>
            </w:r>
          </w:p>
        </w:tc>
        <w:tc>
          <w:tcPr>
            <w:tcW w:w="1284" w:type="pct"/>
          </w:tcPr>
          <w:p w:rsidR="00193E0C" w:rsidRPr="00EE2A6B" w:rsidRDefault="00193E0C" w:rsidP="00D047BE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ПК-12</w:t>
            </w:r>
          </w:p>
        </w:tc>
        <w:tc>
          <w:tcPr>
            <w:tcW w:w="3277" w:type="pct"/>
          </w:tcPr>
          <w:p w:rsidR="00193E0C" w:rsidRPr="00EE2A6B" w:rsidRDefault="00193E0C" w:rsidP="00D047BE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 xml:space="preserve">Устные ответы </w:t>
            </w:r>
          </w:p>
        </w:tc>
      </w:tr>
    </w:tbl>
    <w:p w:rsidR="00193E0C" w:rsidRPr="009616BC" w:rsidRDefault="00193E0C" w:rsidP="00193E0C">
      <w:pPr>
        <w:jc w:val="center"/>
        <w:rPr>
          <w:rFonts w:cs="Times New Roman"/>
          <w:b/>
        </w:rPr>
      </w:pPr>
    </w:p>
    <w:p w:rsidR="00193E0C" w:rsidRPr="00EE2A6B" w:rsidRDefault="00193E0C" w:rsidP="00193E0C">
      <w:pPr>
        <w:ind w:left="360"/>
        <w:jc w:val="center"/>
        <w:rPr>
          <w:rFonts w:cs="Times New Roman"/>
          <w:b/>
        </w:rPr>
      </w:pPr>
      <w:r w:rsidRPr="00EE2A6B">
        <w:rPr>
          <w:rFonts w:cs="Times New Roman"/>
          <w:b/>
        </w:rPr>
        <w:t>Шкалы оценивания и критерии оценки</w:t>
      </w:r>
    </w:p>
    <w:p w:rsidR="00193E0C" w:rsidRPr="009616BC" w:rsidRDefault="00193E0C" w:rsidP="00193E0C">
      <w:pPr>
        <w:jc w:val="center"/>
        <w:rPr>
          <w:rFonts w:cs="Times New Roman"/>
          <w:b/>
        </w:rPr>
      </w:pPr>
    </w:p>
    <w:tbl>
      <w:tblPr>
        <w:tblStyle w:val="a3"/>
        <w:tblW w:w="9072" w:type="dxa"/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6095"/>
      </w:tblGrid>
      <w:tr w:rsidR="00193E0C" w:rsidRPr="009616BC" w:rsidTr="00D047BE">
        <w:tc>
          <w:tcPr>
            <w:tcW w:w="1418" w:type="dxa"/>
          </w:tcPr>
          <w:p w:rsidR="00193E0C" w:rsidRPr="00EE2A6B" w:rsidRDefault="00193E0C" w:rsidP="00D047BE">
            <w:pPr>
              <w:tabs>
                <w:tab w:val="left" w:pos="708"/>
              </w:tabs>
              <w:ind w:left="360" w:right="6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Цифровое выражение</w:t>
            </w:r>
          </w:p>
        </w:tc>
        <w:tc>
          <w:tcPr>
            <w:tcW w:w="1559" w:type="dxa"/>
          </w:tcPr>
          <w:p w:rsidR="00193E0C" w:rsidRPr="00EE2A6B" w:rsidRDefault="00193E0C" w:rsidP="00D047BE">
            <w:pPr>
              <w:tabs>
                <w:tab w:val="left" w:pos="708"/>
              </w:tabs>
              <w:ind w:left="360" w:right="6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Словесное выражение</w:t>
            </w:r>
          </w:p>
        </w:tc>
        <w:tc>
          <w:tcPr>
            <w:tcW w:w="6095" w:type="dxa"/>
          </w:tcPr>
          <w:p w:rsidR="00193E0C" w:rsidRPr="00EE2A6B" w:rsidRDefault="00193E0C" w:rsidP="00D047BE">
            <w:pPr>
              <w:tabs>
                <w:tab w:val="left" w:pos="708"/>
              </w:tabs>
              <w:ind w:left="360" w:right="6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Описание</w:t>
            </w:r>
          </w:p>
        </w:tc>
      </w:tr>
      <w:tr w:rsidR="00193E0C" w:rsidRPr="009616BC" w:rsidTr="00D047BE">
        <w:tc>
          <w:tcPr>
            <w:tcW w:w="1418" w:type="dxa"/>
          </w:tcPr>
          <w:p w:rsidR="00193E0C" w:rsidRPr="00EE2A6B" w:rsidRDefault="00193E0C" w:rsidP="00D047BE">
            <w:pPr>
              <w:tabs>
                <w:tab w:val="left" w:pos="708"/>
              </w:tabs>
              <w:ind w:left="360" w:right="6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5</w:t>
            </w:r>
          </w:p>
        </w:tc>
        <w:tc>
          <w:tcPr>
            <w:tcW w:w="1559" w:type="dxa"/>
          </w:tcPr>
          <w:p w:rsidR="00193E0C" w:rsidRPr="00EE2A6B" w:rsidRDefault="00193E0C" w:rsidP="00D047BE">
            <w:pPr>
              <w:tabs>
                <w:tab w:val="left" w:pos="708"/>
              </w:tabs>
              <w:ind w:left="360" w:right="6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Отлично</w:t>
            </w:r>
          </w:p>
        </w:tc>
        <w:tc>
          <w:tcPr>
            <w:tcW w:w="6095" w:type="dxa"/>
          </w:tcPr>
          <w:p w:rsidR="00193E0C" w:rsidRPr="00EE2A6B" w:rsidRDefault="00193E0C" w:rsidP="00D047BE">
            <w:pPr>
              <w:tabs>
                <w:tab w:val="left" w:pos="708"/>
              </w:tabs>
              <w:ind w:left="360" w:right="6"/>
              <w:rPr>
                <w:rFonts w:cs="Times New Roman"/>
              </w:rPr>
            </w:pPr>
            <w:r w:rsidRPr="00EE2A6B">
              <w:rPr>
                <w:rFonts w:cs="Times New Roman"/>
                <w:spacing w:val="-2"/>
              </w:rPr>
              <w:t>Полное овладение предметом</w:t>
            </w:r>
          </w:p>
        </w:tc>
      </w:tr>
      <w:tr w:rsidR="00193E0C" w:rsidRPr="009616BC" w:rsidTr="00D047BE">
        <w:tc>
          <w:tcPr>
            <w:tcW w:w="1418" w:type="dxa"/>
          </w:tcPr>
          <w:p w:rsidR="00193E0C" w:rsidRPr="00EE2A6B" w:rsidRDefault="00193E0C" w:rsidP="00D047BE">
            <w:pPr>
              <w:tabs>
                <w:tab w:val="left" w:pos="708"/>
              </w:tabs>
              <w:ind w:left="360" w:right="6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4</w:t>
            </w:r>
          </w:p>
        </w:tc>
        <w:tc>
          <w:tcPr>
            <w:tcW w:w="1559" w:type="dxa"/>
          </w:tcPr>
          <w:p w:rsidR="00193E0C" w:rsidRPr="00EE2A6B" w:rsidRDefault="00193E0C" w:rsidP="00D047BE">
            <w:pPr>
              <w:tabs>
                <w:tab w:val="left" w:pos="708"/>
              </w:tabs>
              <w:ind w:left="360" w:right="6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Хорошо</w:t>
            </w:r>
          </w:p>
        </w:tc>
        <w:tc>
          <w:tcPr>
            <w:tcW w:w="6095" w:type="dxa"/>
          </w:tcPr>
          <w:p w:rsidR="00193E0C" w:rsidRPr="00EE2A6B" w:rsidRDefault="00193E0C" w:rsidP="00D047BE">
            <w:pPr>
              <w:tabs>
                <w:tab w:val="left" w:pos="708"/>
              </w:tabs>
              <w:ind w:left="360" w:right="6"/>
              <w:rPr>
                <w:rFonts w:cs="Times New Roman"/>
                <w:spacing w:val="63"/>
              </w:rPr>
            </w:pPr>
            <w:r w:rsidRPr="00EE2A6B">
              <w:rPr>
                <w:rFonts w:cs="Times New Roman"/>
              </w:rPr>
              <w:t>Оц</w:t>
            </w:r>
            <w:r w:rsidRPr="00EE2A6B">
              <w:rPr>
                <w:rFonts w:cs="Times New Roman"/>
                <w:spacing w:val="1"/>
              </w:rPr>
              <w:t>е</w:t>
            </w:r>
            <w:r w:rsidRPr="00EE2A6B">
              <w:rPr>
                <w:rFonts w:cs="Times New Roman"/>
              </w:rPr>
              <w:t>н</w:t>
            </w:r>
            <w:r w:rsidRPr="00EE2A6B">
              <w:rPr>
                <w:rFonts w:cs="Times New Roman"/>
                <w:spacing w:val="-7"/>
              </w:rPr>
              <w:t>к</w:t>
            </w:r>
            <w:r w:rsidRPr="00EE2A6B">
              <w:rPr>
                <w:rFonts w:cs="Times New Roman"/>
              </w:rPr>
              <w:t>а</w:t>
            </w:r>
            <w:r w:rsidRPr="00EE2A6B">
              <w:rPr>
                <w:rFonts w:cs="Times New Roman"/>
                <w:spacing w:val="65"/>
              </w:rPr>
              <w:t xml:space="preserve"> </w:t>
            </w:r>
            <w:r w:rsidRPr="00EE2A6B">
              <w:rPr>
                <w:rFonts w:cs="Times New Roman"/>
              </w:rPr>
              <w:t>о</w:t>
            </w:r>
            <w:r w:rsidRPr="00EE2A6B">
              <w:rPr>
                <w:rFonts w:cs="Times New Roman"/>
                <w:spacing w:val="3"/>
              </w:rPr>
              <w:t>т</w:t>
            </w:r>
            <w:r w:rsidRPr="00EE2A6B">
              <w:rPr>
                <w:rFonts w:cs="Times New Roman"/>
              </w:rPr>
              <w:t>р</w:t>
            </w:r>
            <w:r w:rsidRPr="00EE2A6B">
              <w:rPr>
                <w:rFonts w:cs="Times New Roman"/>
                <w:spacing w:val="1"/>
              </w:rPr>
              <w:t>а</w:t>
            </w:r>
            <w:r w:rsidRPr="00EE2A6B">
              <w:rPr>
                <w:rFonts w:cs="Times New Roman"/>
                <w:spacing w:val="-1"/>
              </w:rPr>
              <w:t>ж</w:t>
            </w:r>
            <w:r w:rsidRPr="00EE2A6B">
              <w:rPr>
                <w:rFonts w:cs="Times New Roman"/>
                <w:spacing w:val="1"/>
              </w:rPr>
              <w:t>ае</w:t>
            </w:r>
            <w:r w:rsidRPr="00EE2A6B">
              <w:rPr>
                <w:rFonts w:cs="Times New Roman"/>
              </w:rPr>
              <w:t>т</w:t>
            </w:r>
            <w:r w:rsidRPr="00EE2A6B">
              <w:rPr>
                <w:rFonts w:cs="Times New Roman"/>
                <w:spacing w:val="63"/>
              </w:rPr>
              <w:t xml:space="preserve"> </w:t>
            </w:r>
            <w:r w:rsidRPr="00EE2A6B">
              <w:rPr>
                <w:rFonts w:cs="Times New Roman"/>
              </w:rPr>
              <w:t>гр</w:t>
            </w:r>
            <w:r w:rsidRPr="00EE2A6B">
              <w:rPr>
                <w:rFonts w:cs="Times New Roman"/>
                <w:spacing w:val="1"/>
              </w:rPr>
              <w:t>а</w:t>
            </w:r>
            <w:r w:rsidRPr="00EE2A6B">
              <w:rPr>
                <w:rFonts w:cs="Times New Roman"/>
                <w:spacing w:val="6"/>
              </w:rPr>
              <w:t>м</w:t>
            </w: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  <w:spacing w:val="-2"/>
              </w:rPr>
              <w:t>т</w:t>
            </w:r>
            <w:r w:rsidRPr="00EE2A6B">
              <w:rPr>
                <w:rFonts w:cs="Times New Roman"/>
              </w:rPr>
              <w:t>н</w:t>
            </w:r>
            <w:r w:rsidRPr="00EE2A6B">
              <w:rPr>
                <w:rFonts w:cs="Times New Roman"/>
                <w:spacing w:val="4"/>
              </w:rPr>
              <w:t>о</w:t>
            </w:r>
            <w:r w:rsidRPr="00EE2A6B">
              <w:rPr>
                <w:rFonts w:cs="Times New Roman"/>
              </w:rPr>
              <w:t>е</w:t>
            </w:r>
            <w:r w:rsidRPr="00EE2A6B">
              <w:rPr>
                <w:rFonts w:cs="Times New Roman"/>
                <w:spacing w:val="65"/>
              </w:rPr>
              <w:t xml:space="preserve"> </w:t>
            </w:r>
            <w:r w:rsidRPr="00EE2A6B">
              <w:rPr>
                <w:rFonts w:cs="Times New Roman"/>
              </w:rPr>
              <w:t>понимание учебного курса,</w:t>
            </w:r>
            <w:r w:rsidRPr="00EE2A6B">
              <w:rPr>
                <w:rFonts w:cs="Times New Roman"/>
                <w:spacing w:val="67"/>
              </w:rPr>
              <w:t xml:space="preserve"> </w:t>
            </w:r>
            <w:r w:rsidRPr="00EE2A6B">
              <w:rPr>
                <w:rFonts w:cs="Times New Roman"/>
              </w:rPr>
              <w:t>с</w:t>
            </w:r>
            <w:r w:rsidRPr="00EE2A6B">
              <w:rPr>
                <w:rFonts w:cs="Times New Roman"/>
                <w:w w:val="99"/>
              </w:rPr>
              <w:t xml:space="preserve"> </w:t>
            </w:r>
            <w:r w:rsidRPr="00EE2A6B">
              <w:rPr>
                <w:rFonts w:cs="Times New Roman"/>
              </w:rPr>
              <w:t>н</w:t>
            </w:r>
            <w:r w:rsidRPr="00EE2A6B">
              <w:rPr>
                <w:rFonts w:cs="Times New Roman"/>
                <w:spacing w:val="1"/>
              </w:rPr>
              <w:t>е</w:t>
            </w:r>
            <w:r w:rsidRPr="00EE2A6B">
              <w:rPr>
                <w:rFonts w:cs="Times New Roman"/>
                <w:spacing w:val="2"/>
              </w:rPr>
              <w:t>б</w:t>
            </w: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</w:rPr>
              <w:t>л</w:t>
            </w:r>
            <w:r w:rsidRPr="00EE2A6B">
              <w:rPr>
                <w:rFonts w:cs="Times New Roman"/>
                <w:spacing w:val="-2"/>
              </w:rPr>
              <w:t>ь</w:t>
            </w:r>
            <w:r w:rsidRPr="00EE2A6B">
              <w:rPr>
                <w:rFonts w:cs="Times New Roman"/>
                <w:spacing w:val="1"/>
              </w:rPr>
              <w:t>ш</w:t>
            </w:r>
            <w:r w:rsidRPr="00EE2A6B">
              <w:rPr>
                <w:rFonts w:cs="Times New Roman"/>
              </w:rPr>
              <w:t>и</w:t>
            </w:r>
            <w:r w:rsidRPr="00EE2A6B">
              <w:rPr>
                <w:rFonts w:cs="Times New Roman"/>
                <w:spacing w:val="1"/>
              </w:rPr>
              <w:t>м</w:t>
            </w:r>
            <w:r w:rsidRPr="00EE2A6B">
              <w:rPr>
                <w:rFonts w:cs="Times New Roman"/>
              </w:rPr>
              <w:t>и</w:t>
            </w:r>
            <w:r w:rsidRPr="00EE2A6B">
              <w:rPr>
                <w:rFonts w:cs="Times New Roman"/>
                <w:spacing w:val="62"/>
              </w:rPr>
              <w:t xml:space="preserve"> </w:t>
            </w:r>
            <w:r w:rsidRPr="00EE2A6B">
              <w:rPr>
                <w:rFonts w:cs="Times New Roman"/>
              </w:rPr>
              <w:t>н</w:t>
            </w:r>
            <w:r w:rsidRPr="00EE2A6B">
              <w:rPr>
                <w:rFonts w:cs="Times New Roman"/>
                <w:spacing w:val="-5"/>
              </w:rPr>
              <w:t>е</w:t>
            </w:r>
            <w:r w:rsidRPr="00EE2A6B">
              <w:rPr>
                <w:rFonts w:cs="Times New Roman"/>
                <w:spacing w:val="6"/>
              </w:rPr>
              <w:t>д</w:t>
            </w:r>
            <w:r w:rsidRPr="00EE2A6B">
              <w:rPr>
                <w:rFonts w:cs="Times New Roman"/>
                <w:spacing w:val="-11"/>
              </w:rPr>
              <w:t>о</w:t>
            </w:r>
            <w:r w:rsidRPr="00EE2A6B">
              <w:rPr>
                <w:rFonts w:cs="Times New Roman"/>
                <w:spacing w:val="-1"/>
              </w:rPr>
              <w:t>ч</w:t>
            </w:r>
            <w:r w:rsidRPr="00EE2A6B">
              <w:rPr>
                <w:rFonts w:cs="Times New Roman"/>
                <w:spacing w:val="1"/>
              </w:rPr>
              <w:t>ё</w:t>
            </w:r>
            <w:r w:rsidRPr="00EE2A6B">
              <w:rPr>
                <w:rFonts w:cs="Times New Roman"/>
                <w:spacing w:val="3"/>
              </w:rPr>
              <w:t>т</w:t>
            </w:r>
            <w:r w:rsidRPr="00EE2A6B">
              <w:rPr>
                <w:rFonts w:cs="Times New Roman"/>
                <w:spacing w:val="1"/>
              </w:rPr>
              <w:t>ам</w:t>
            </w:r>
            <w:r w:rsidRPr="00EE2A6B">
              <w:rPr>
                <w:rFonts w:cs="Times New Roman"/>
              </w:rPr>
              <w:t>и</w:t>
            </w:r>
            <w:r w:rsidRPr="00EE2A6B">
              <w:rPr>
                <w:rFonts w:cs="Times New Roman"/>
                <w:spacing w:val="63"/>
              </w:rPr>
              <w:t xml:space="preserve">; </w:t>
            </w:r>
          </w:p>
          <w:p w:rsidR="00193E0C" w:rsidRPr="00EE2A6B" w:rsidRDefault="00193E0C" w:rsidP="00D047BE">
            <w:pPr>
              <w:tabs>
                <w:tab w:val="left" w:pos="708"/>
              </w:tabs>
              <w:ind w:left="360" w:right="6"/>
              <w:rPr>
                <w:rFonts w:cs="Times New Roman"/>
              </w:rPr>
            </w:pPr>
            <w:r w:rsidRPr="00EE2A6B">
              <w:rPr>
                <w:rFonts w:cs="Times New Roman"/>
              </w:rPr>
              <w:t>выполнение основных требований, но при этом допущены недочёты, неточности в ходе изложения материала; на дополнительные вопросы даны неполные ответы.</w:t>
            </w:r>
          </w:p>
        </w:tc>
      </w:tr>
      <w:tr w:rsidR="00193E0C" w:rsidRPr="009616BC" w:rsidTr="00D047BE">
        <w:tc>
          <w:tcPr>
            <w:tcW w:w="1418" w:type="dxa"/>
          </w:tcPr>
          <w:p w:rsidR="00193E0C" w:rsidRPr="00EE2A6B" w:rsidRDefault="00193E0C" w:rsidP="00D047BE">
            <w:pPr>
              <w:tabs>
                <w:tab w:val="left" w:pos="708"/>
              </w:tabs>
              <w:ind w:left="360" w:right="6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3</w:t>
            </w:r>
          </w:p>
        </w:tc>
        <w:tc>
          <w:tcPr>
            <w:tcW w:w="1559" w:type="dxa"/>
          </w:tcPr>
          <w:p w:rsidR="00193E0C" w:rsidRPr="00EE2A6B" w:rsidRDefault="00193E0C" w:rsidP="00D047BE">
            <w:pPr>
              <w:tabs>
                <w:tab w:val="left" w:pos="708"/>
              </w:tabs>
              <w:ind w:left="360" w:right="6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Удовлетворительно</w:t>
            </w:r>
          </w:p>
        </w:tc>
        <w:tc>
          <w:tcPr>
            <w:tcW w:w="6095" w:type="dxa"/>
          </w:tcPr>
          <w:p w:rsidR="00193E0C" w:rsidRPr="00EE2A6B" w:rsidRDefault="00193E0C" w:rsidP="00D047BE">
            <w:pPr>
              <w:tabs>
                <w:tab w:val="left" w:pos="708"/>
              </w:tabs>
              <w:ind w:left="360" w:right="6"/>
              <w:rPr>
                <w:rFonts w:cs="Times New Roman"/>
              </w:rPr>
            </w:pPr>
            <w:r w:rsidRPr="00EE2A6B">
              <w:rPr>
                <w:rFonts w:cs="Times New Roman"/>
              </w:rPr>
              <w:t>Освоение курса</w:t>
            </w:r>
            <w:r w:rsidRPr="00EE2A6B">
              <w:rPr>
                <w:rFonts w:cs="Times New Roman"/>
                <w:spacing w:val="62"/>
              </w:rPr>
              <w:t xml:space="preserve"> </w:t>
            </w:r>
            <w:r w:rsidRPr="00EE2A6B">
              <w:rPr>
                <w:rFonts w:cs="Times New Roman"/>
              </w:rPr>
              <w:t>с</w:t>
            </w:r>
            <w:r w:rsidRPr="00EE2A6B">
              <w:rPr>
                <w:rFonts w:cs="Times New Roman"/>
                <w:spacing w:val="63"/>
              </w:rPr>
              <w:t xml:space="preserve"> </w:t>
            </w:r>
            <w:r w:rsidRPr="00EE2A6B">
              <w:rPr>
                <w:rFonts w:cs="Times New Roman"/>
                <w:spacing w:val="2"/>
              </w:rPr>
              <w:t>б</w:t>
            </w: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  <w:spacing w:val="5"/>
              </w:rPr>
              <w:t>л</w:t>
            </w:r>
            <w:r w:rsidRPr="00EE2A6B">
              <w:rPr>
                <w:rFonts w:cs="Times New Roman"/>
                <w:spacing w:val="-2"/>
              </w:rPr>
              <w:t>ь</w:t>
            </w:r>
            <w:r w:rsidRPr="00EE2A6B">
              <w:rPr>
                <w:rFonts w:cs="Times New Roman"/>
                <w:spacing w:val="1"/>
              </w:rPr>
              <w:t>ш</w:t>
            </w:r>
            <w:r w:rsidRPr="00EE2A6B">
              <w:rPr>
                <w:rFonts w:cs="Times New Roman"/>
              </w:rPr>
              <w:t>им</w:t>
            </w:r>
            <w:r w:rsidRPr="00EE2A6B">
              <w:rPr>
                <w:rFonts w:cs="Times New Roman"/>
                <w:spacing w:val="63"/>
              </w:rPr>
              <w:t xml:space="preserve"> </w:t>
            </w:r>
            <w:r w:rsidRPr="00EE2A6B">
              <w:rPr>
                <w:rFonts w:cs="Times New Roman"/>
                <w:spacing w:val="-17"/>
              </w:rPr>
              <w:t>к</w:t>
            </w:r>
            <w:r w:rsidRPr="00EE2A6B">
              <w:rPr>
                <w:rFonts w:cs="Times New Roman"/>
              </w:rPr>
              <w:t>оли</w:t>
            </w:r>
            <w:r w:rsidRPr="00EE2A6B">
              <w:rPr>
                <w:rFonts w:cs="Times New Roman"/>
                <w:spacing w:val="-1"/>
              </w:rPr>
              <w:t>ч</w:t>
            </w:r>
            <w:r w:rsidRPr="00EE2A6B">
              <w:rPr>
                <w:rFonts w:cs="Times New Roman"/>
                <w:spacing w:val="10"/>
              </w:rPr>
              <w:t>е</w:t>
            </w:r>
            <w:r w:rsidRPr="00EE2A6B">
              <w:rPr>
                <w:rFonts w:cs="Times New Roman"/>
                <w:spacing w:val="1"/>
              </w:rPr>
              <w:t>с</w:t>
            </w:r>
            <w:r w:rsidRPr="00EE2A6B">
              <w:rPr>
                <w:rFonts w:cs="Times New Roman"/>
                <w:spacing w:val="-2"/>
              </w:rPr>
              <w:t>тв</w:t>
            </w: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</w:rPr>
              <w:t>м</w:t>
            </w:r>
            <w:r w:rsidRPr="00EE2A6B">
              <w:rPr>
                <w:rFonts w:cs="Times New Roman"/>
                <w:w w:val="99"/>
              </w:rPr>
              <w:t xml:space="preserve"> </w:t>
            </w:r>
            <w:r w:rsidRPr="00EE2A6B">
              <w:rPr>
                <w:rFonts w:cs="Times New Roman"/>
              </w:rPr>
              <w:t>н</w:t>
            </w:r>
            <w:r w:rsidRPr="00EE2A6B">
              <w:rPr>
                <w:rFonts w:cs="Times New Roman"/>
                <w:spacing w:val="-5"/>
              </w:rPr>
              <w:t>е</w:t>
            </w:r>
            <w:r w:rsidRPr="00EE2A6B">
              <w:rPr>
                <w:rFonts w:cs="Times New Roman"/>
                <w:spacing w:val="2"/>
              </w:rPr>
              <w:t>д</w:t>
            </w:r>
            <w:r w:rsidRPr="00EE2A6B">
              <w:rPr>
                <w:rFonts w:cs="Times New Roman"/>
                <w:spacing w:val="-11"/>
              </w:rPr>
              <w:t>о</w:t>
            </w:r>
            <w:r w:rsidRPr="00EE2A6B">
              <w:rPr>
                <w:rFonts w:cs="Times New Roman"/>
                <w:spacing w:val="-1"/>
              </w:rPr>
              <w:t>ч</w:t>
            </w:r>
            <w:r w:rsidRPr="00EE2A6B">
              <w:rPr>
                <w:rFonts w:cs="Times New Roman"/>
                <w:spacing w:val="5"/>
              </w:rPr>
              <w:t>е</w:t>
            </w:r>
            <w:r w:rsidRPr="00EE2A6B">
              <w:rPr>
                <w:rFonts w:cs="Times New Roman"/>
                <w:spacing w:val="-8"/>
              </w:rPr>
              <w:t>т</w:t>
            </w:r>
            <w:r w:rsidRPr="00EE2A6B">
              <w:rPr>
                <w:rFonts w:cs="Times New Roman"/>
              </w:rPr>
              <w:t>о</w:t>
            </w:r>
            <w:r w:rsidRPr="00EE2A6B">
              <w:rPr>
                <w:rFonts w:cs="Times New Roman"/>
                <w:spacing w:val="-2"/>
              </w:rPr>
              <w:t>в</w:t>
            </w:r>
            <w:r w:rsidRPr="00EE2A6B">
              <w:rPr>
                <w:rFonts w:cs="Times New Roman"/>
              </w:rPr>
              <w:t>; допущены фактические ошибки в изложении материала, или на дополнительные вопросы даны неполные (неверные) ответы.</w:t>
            </w:r>
          </w:p>
        </w:tc>
      </w:tr>
      <w:tr w:rsidR="00193E0C" w:rsidRPr="009616BC" w:rsidTr="00D047BE">
        <w:trPr>
          <w:trHeight w:val="1036"/>
        </w:trPr>
        <w:tc>
          <w:tcPr>
            <w:tcW w:w="1418" w:type="dxa"/>
          </w:tcPr>
          <w:p w:rsidR="00193E0C" w:rsidRPr="00EE2A6B" w:rsidRDefault="00193E0C" w:rsidP="00D047BE">
            <w:pPr>
              <w:tabs>
                <w:tab w:val="left" w:pos="708"/>
              </w:tabs>
              <w:ind w:left="360" w:right="6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2</w:t>
            </w:r>
          </w:p>
        </w:tc>
        <w:tc>
          <w:tcPr>
            <w:tcW w:w="1559" w:type="dxa"/>
          </w:tcPr>
          <w:p w:rsidR="00193E0C" w:rsidRPr="00EE2A6B" w:rsidRDefault="00193E0C" w:rsidP="00D047BE">
            <w:pPr>
              <w:tabs>
                <w:tab w:val="left" w:pos="708"/>
              </w:tabs>
              <w:ind w:left="360" w:right="6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Неудовлетворительно</w:t>
            </w:r>
          </w:p>
        </w:tc>
        <w:tc>
          <w:tcPr>
            <w:tcW w:w="6095" w:type="dxa"/>
          </w:tcPr>
          <w:p w:rsidR="00193E0C" w:rsidRPr="00EE2A6B" w:rsidRDefault="00193E0C" w:rsidP="00D047BE">
            <w:pPr>
              <w:tabs>
                <w:tab w:val="left" w:pos="708"/>
              </w:tabs>
              <w:ind w:left="360" w:right="6"/>
              <w:rPr>
                <w:rFonts w:cs="Times New Roman"/>
              </w:rPr>
            </w:pPr>
            <w:r w:rsidRPr="00EE2A6B">
              <w:rPr>
                <w:rFonts w:cs="Times New Roman"/>
              </w:rPr>
              <w:t>неявка на сдачу экзамена без уважительной причины, не знание предмета и основных понятий и определений</w:t>
            </w:r>
          </w:p>
        </w:tc>
      </w:tr>
      <w:tr w:rsidR="00193E0C" w:rsidRPr="009616BC" w:rsidTr="00D047BE">
        <w:trPr>
          <w:trHeight w:val="270"/>
        </w:trPr>
        <w:tc>
          <w:tcPr>
            <w:tcW w:w="1418" w:type="dxa"/>
          </w:tcPr>
          <w:p w:rsidR="00193E0C" w:rsidRPr="00EE2A6B" w:rsidRDefault="00193E0C" w:rsidP="00D047BE">
            <w:pPr>
              <w:tabs>
                <w:tab w:val="left" w:pos="708"/>
              </w:tabs>
              <w:ind w:left="360" w:right="6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Зачтено</w:t>
            </w:r>
          </w:p>
        </w:tc>
        <w:tc>
          <w:tcPr>
            <w:tcW w:w="1559" w:type="dxa"/>
          </w:tcPr>
          <w:p w:rsidR="00193E0C" w:rsidRPr="00EE2A6B" w:rsidRDefault="00193E0C" w:rsidP="00D047BE">
            <w:pPr>
              <w:tabs>
                <w:tab w:val="left" w:pos="708"/>
              </w:tabs>
              <w:ind w:left="360" w:right="6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 xml:space="preserve">– </w:t>
            </w:r>
          </w:p>
        </w:tc>
        <w:tc>
          <w:tcPr>
            <w:tcW w:w="6095" w:type="dxa"/>
          </w:tcPr>
          <w:p w:rsidR="00193E0C" w:rsidRPr="00EE2A6B" w:rsidRDefault="00193E0C" w:rsidP="00D047BE">
            <w:pPr>
              <w:ind w:left="360"/>
              <w:jc w:val="both"/>
              <w:rPr>
                <w:rFonts w:cs="Times New Roman"/>
              </w:rPr>
            </w:pP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  <w:spacing w:val="3"/>
              </w:rPr>
              <w:t>т</w:t>
            </w:r>
            <w:r w:rsidRPr="00EE2A6B">
              <w:rPr>
                <w:rFonts w:cs="Times New Roman"/>
              </w:rPr>
              <w:t>р</w:t>
            </w:r>
            <w:r w:rsidRPr="00EE2A6B">
              <w:rPr>
                <w:rFonts w:cs="Times New Roman"/>
                <w:spacing w:val="1"/>
              </w:rPr>
              <w:t>а</w:t>
            </w:r>
            <w:r w:rsidRPr="00EE2A6B">
              <w:rPr>
                <w:rFonts w:cs="Times New Roman"/>
                <w:spacing w:val="-1"/>
              </w:rPr>
              <w:t>ж</w:t>
            </w:r>
            <w:r w:rsidRPr="00EE2A6B">
              <w:rPr>
                <w:rFonts w:cs="Times New Roman"/>
                <w:spacing w:val="1"/>
              </w:rPr>
              <w:t>ае</w:t>
            </w:r>
            <w:r w:rsidRPr="00EE2A6B">
              <w:rPr>
                <w:rFonts w:cs="Times New Roman"/>
              </w:rPr>
              <w:t>т</w:t>
            </w:r>
            <w:r w:rsidRPr="00EE2A6B">
              <w:rPr>
                <w:rFonts w:cs="Times New Roman"/>
                <w:spacing w:val="-11"/>
              </w:rPr>
              <w:t xml:space="preserve"> </w:t>
            </w:r>
            <w:r w:rsidRPr="00EE2A6B">
              <w:rPr>
                <w:rFonts w:cs="Times New Roman"/>
                <w:spacing w:val="2"/>
              </w:rPr>
              <w:t>д</w:t>
            </w:r>
            <w:r w:rsidRPr="00EE2A6B">
              <w:rPr>
                <w:rFonts w:cs="Times New Roman"/>
                <w:spacing w:val="4"/>
              </w:rPr>
              <w:t>о</w:t>
            </w:r>
            <w:r w:rsidRPr="00EE2A6B">
              <w:rPr>
                <w:rFonts w:cs="Times New Roman"/>
                <w:spacing w:val="1"/>
              </w:rPr>
              <w:t>с</w:t>
            </w:r>
            <w:r w:rsidRPr="00EE2A6B">
              <w:rPr>
                <w:rFonts w:cs="Times New Roman"/>
                <w:spacing w:val="7"/>
              </w:rPr>
              <w:t>т</w:t>
            </w:r>
            <w:r w:rsidRPr="00EE2A6B">
              <w:rPr>
                <w:rFonts w:cs="Times New Roman"/>
                <w:spacing w:val="-10"/>
              </w:rPr>
              <w:t>а</w:t>
            </w:r>
            <w:r w:rsidRPr="00EE2A6B">
              <w:rPr>
                <w:rFonts w:cs="Times New Roman"/>
                <w:spacing w:val="-2"/>
              </w:rPr>
              <w:t>т</w:t>
            </w:r>
            <w:r w:rsidRPr="00EE2A6B">
              <w:rPr>
                <w:rFonts w:cs="Times New Roman"/>
                <w:spacing w:val="-11"/>
              </w:rPr>
              <w:t>о</w:t>
            </w:r>
            <w:r w:rsidRPr="00EE2A6B">
              <w:rPr>
                <w:rFonts w:cs="Times New Roman"/>
                <w:spacing w:val="-1"/>
              </w:rPr>
              <w:t>ч</w:t>
            </w:r>
            <w:r w:rsidRPr="00EE2A6B">
              <w:rPr>
                <w:rFonts w:cs="Times New Roman"/>
                <w:spacing w:val="4"/>
              </w:rPr>
              <w:t>н</w:t>
            </w:r>
            <w:r w:rsidRPr="00EE2A6B">
              <w:rPr>
                <w:rFonts w:cs="Times New Roman"/>
              </w:rPr>
              <w:t>ый</w:t>
            </w:r>
            <w:r w:rsidRPr="00EE2A6B">
              <w:rPr>
                <w:rFonts w:cs="Times New Roman"/>
                <w:spacing w:val="-6"/>
              </w:rPr>
              <w:t xml:space="preserve"> у</w:t>
            </w:r>
            <w:r w:rsidRPr="00EE2A6B">
              <w:rPr>
                <w:rFonts w:cs="Times New Roman"/>
              </w:rPr>
              <w:t>ро</w:t>
            </w:r>
            <w:r w:rsidRPr="00EE2A6B">
              <w:rPr>
                <w:rFonts w:cs="Times New Roman"/>
                <w:spacing w:val="-2"/>
              </w:rPr>
              <w:t>в</w:t>
            </w:r>
            <w:r w:rsidRPr="00EE2A6B">
              <w:rPr>
                <w:rFonts w:cs="Times New Roman"/>
                <w:spacing w:val="1"/>
              </w:rPr>
              <w:t>е</w:t>
            </w:r>
            <w:r w:rsidRPr="00EE2A6B">
              <w:rPr>
                <w:rFonts w:cs="Times New Roman"/>
                <w:spacing w:val="4"/>
              </w:rPr>
              <w:t>н</w:t>
            </w:r>
            <w:r w:rsidRPr="00EE2A6B">
              <w:rPr>
                <w:rFonts w:cs="Times New Roman"/>
              </w:rPr>
              <w:t>ь</w:t>
            </w:r>
            <w:r w:rsidRPr="00EE2A6B">
              <w:rPr>
                <w:rFonts w:cs="Times New Roman"/>
                <w:spacing w:val="-12"/>
              </w:rPr>
              <w:t xml:space="preserve"> </w:t>
            </w:r>
            <w:r w:rsidRPr="00EE2A6B">
              <w:rPr>
                <w:rFonts w:cs="Times New Roman"/>
              </w:rPr>
              <w:t>п</w:t>
            </w:r>
            <w:r w:rsidRPr="00EE2A6B">
              <w:rPr>
                <w:rFonts w:cs="Times New Roman"/>
                <w:spacing w:val="-11"/>
              </w:rPr>
              <w:t>о</w:t>
            </w:r>
            <w:r w:rsidRPr="00EE2A6B">
              <w:rPr>
                <w:rFonts w:cs="Times New Roman"/>
                <w:spacing w:val="2"/>
              </w:rPr>
              <w:t>д</w:t>
            </w:r>
            <w:r w:rsidRPr="00EE2A6B">
              <w:rPr>
                <w:rFonts w:cs="Times New Roman"/>
                <w:spacing w:val="-5"/>
              </w:rPr>
              <w:t>г</w:t>
            </w: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  <w:spacing w:val="-2"/>
              </w:rPr>
              <w:t>т</w:t>
            </w:r>
            <w:r w:rsidRPr="00EE2A6B">
              <w:rPr>
                <w:rFonts w:cs="Times New Roman"/>
              </w:rPr>
              <w:t>о</w:t>
            </w:r>
            <w:r w:rsidRPr="00EE2A6B">
              <w:rPr>
                <w:rFonts w:cs="Times New Roman"/>
                <w:spacing w:val="2"/>
              </w:rPr>
              <w:t>в</w:t>
            </w:r>
            <w:r w:rsidRPr="00EE2A6B">
              <w:rPr>
                <w:rFonts w:cs="Times New Roman"/>
                <w:spacing w:val="-1"/>
              </w:rPr>
              <w:t>к</w:t>
            </w:r>
            <w:r w:rsidRPr="00EE2A6B">
              <w:rPr>
                <w:rFonts w:cs="Times New Roman"/>
              </w:rPr>
              <w:t>и</w:t>
            </w:r>
            <w:r w:rsidRPr="00EE2A6B">
              <w:rPr>
                <w:rFonts w:cs="Times New Roman"/>
                <w:spacing w:val="-10"/>
              </w:rPr>
              <w:t xml:space="preserve"> </w:t>
            </w:r>
          </w:p>
        </w:tc>
      </w:tr>
      <w:tr w:rsidR="00193E0C" w:rsidRPr="009616BC" w:rsidTr="00D047BE">
        <w:trPr>
          <w:trHeight w:val="270"/>
        </w:trPr>
        <w:tc>
          <w:tcPr>
            <w:tcW w:w="1418" w:type="dxa"/>
          </w:tcPr>
          <w:p w:rsidR="00193E0C" w:rsidRPr="00EE2A6B" w:rsidRDefault="00193E0C" w:rsidP="00D047BE">
            <w:pPr>
              <w:tabs>
                <w:tab w:val="left" w:pos="708"/>
              </w:tabs>
              <w:ind w:left="360" w:right="6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Не зачтено</w:t>
            </w:r>
          </w:p>
        </w:tc>
        <w:tc>
          <w:tcPr>
            <w:tcW w:w="1559" w:type="dxa"/>
          </w:tcPr>
          <w:p w:rsidR="00193E0C" w:rsidRPr="00EE2A6B" w:rsidRDefault="00193E0C" w:rsidP="00D047BE">
            <w:pPr>
              <w:tabs>
                <w:tab w:val="left" w:pos="708"/>
              </w:tabs>
              <w:ind w:left="360" w:right="6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–</w:t>
            </w:r>
          </w:p>
        </w:tc>
        <w:tc>
          <w:tcPr>
            <w:tcW w:w="6095" w:type="dxa"/>
          </w:tcPr>
          <w:p w:rsidR="00193E0C" w:rsidRPr="00EE2A6B" w:rsidRDefault="00193E0C" w:rsidP="00D047BE">
            <w:pPr>
              <w:ind w:left="360"/>
              <w:jc w:val="both"/>
              <w:rPr>
                <w:rFonts w:cs="Times New Roman"/>
                <w:spacing w:val="-6"/>
              </w:rPr>
            </w:pPr>
            <w:r w:rsidRPr="00EE2A6B">
              <w:rPr>
                <w:rFonts w:cs="Times New Roman"/>
              </w:rPr>
              <w:t>неявка на сдачу зачёта без уважительной причины, не знание предмета и основных понятий и определений</w:t>
            </w:r>
          </w:p>
        </w:tc>
      </w:tr>
    </w:tbl>
    <w:p w:rsidR="00193E0C" w:rsidRPr="009616BC" w:rsidRDefault="00193E0C" w:rsidP="00193E0C">
      <w:pPr>
        <w:jc w:val="center"/>
        <w:rPr>
          <w:rFonts w:cs="Times New Roman"/>
        </w:rPr>
      </w:pPr>
    </w:p>
    <w:p w:rsidR="00193E0C" w:rsidRPr="00EE2A6B" w:rsidRDefault="00193E0C" w:rsidP="00193E0C">
      <w:pPr>
        <w:spacing w:before="240" w:line="360" w:lineRule="auto"/>
        <w:ind w:left="360"/>
        <w:jc w:val="center"/>
        <w:rPr>
          <w:b/>
        </w:rPr>
      </w:pPr>
      <w:r w:rsidRPr="00EE2A6B">
        <w:rPr>
          <w:b/>
        </w:rPr>
        <w:t>Методические</w:t>
      </w:r>
      <w:r w:rsidRPr="00EE2A6B">
        <w:rPr>
          <w:b/>
          <w:lang w:val="fr-FR"/>
        </w:rPr>
        <w:t xml:space="preserve"> </w:t>
      </w:r>
      <w:r w:rsidRPr="00EE2A6B">
        <w:rPr>
          <w:b/>
        </w:rPr>
        <w:t>материалы,</w:t>
      </w:r>
      <w:r w:rsidRPr="00BF69C9">
        <w:t xml:space="preserve"> </w:t>
      </w:r>
      <w:r w:rsidRPr="00EE2A6B">
        <w:rPr>
          <w:b/>
        </w:rPr>
        <w:t>определяющие процедуры оценивания знаний, умений, навыков</w:t>
      </w:r>
    </w:p>
    <w:p w:rsidR="00193E0C" w:rsidRDefault="00193E0C" w:rsidP="00193E0C">
      <w:pPr>
        <w:spacing w:before="240" w:line="360" w:lineRule="auto"/>
        <w:ind w:firstLine="696"/>
      </w:pPr>
      <w:r w:rsidRPr="00BF69C9">
        <w:t xml:space="preserve">Знания, умения и навыки на зачёте оцениваются оценками «зачтено» и «не </w:t>
      </w:r>
      <w:r w:rsidRPr="00BF69C9">
        <w:lastRenderedPageBreak/>
        <w:t>зачтено», на экзамене – «отлично», «хорошо, «удовлетворительно», «неудовлетворительно».</w:t>
      </w:r>
    </w:p>
    <w:p w:rsidR="00193E0C" w:rsidRPr="00BF69C9" w:rsidRDefault="00193E0C" w:rsidP="00193E0C">
      <w:pPr>
        <w:spacing w:before="240" w:line="360" w:lineRule="auto"/>
        <w:ind w:firstLine="696"/>
      </w:pPr>
    </w:p>
    <w:p w:rsidR="00193E0C" w:rsidRDefault="00193E0C" w:rsidP="00193E0C">
      <w:pPr>
        <w:pStyle w:val="a6"/>
        <w:spacing w:line="360" w:lineRule="auto"/>
        <w:ind w:left="720" w:firstLine="0"/>
        <w:jc w:val="center"/>
        <w:rPr>
          <w:b/>
          <w:sz w:val="24"/>
          <w:szCs w:val="24"/>
          <w:lang w:val="ru-RU"/>
        </w:rPr>
      </w:pPr>
      <w:r w:rsidRPr="006419FD">
        <w:rPr>
          <w:b/>
          <w:sz w:val="24"/>
          <w:szCs w:val="24"/>
        </w:rPr>
        <w:t xml:space="preserve">Формы контроля уровня </w:t>
      </w:r>
      <w:proofErr w:type="spellStart"/>
      <w:r w:rsidRPr="006419FD">
        <w:rPr>
          <w:b/>
          <w:sz w:val="24"/>
          <w:szCs w:val="24"/>
        </w:rPr>
        <w:t>обученности</w:t>
      </w:r>
      <w:proofErr w:type="spellEnd"/>
      <w:r w:rsidRPr="006419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слушателей программы (обучающихся)</w:t>
      </w:r>
    </w:p>
    <w:p w:rsidR="00193E0C" w:rsidRPr="009616BC" w:rsidRDefault="00193E0C" w:rsidP="00193E0C">
      <w:pPr>
        <w:pStyle w:val="a6"/>
        <w:spacing w:line="360" w:lineRule="auto"/>
        <w:ind w:left="1080" w:firstLine="0"/>
        <w:rPr>
          <w:b/>
          <w:sz w:val="24"/>
          <w:szCs w:val="24"/>
          <w:lang w:val="ru-RU"/>
        </w:rPr>
      </w:pPr>
    </w:p>
    <w:p w:rsidR="00193E0C" w:rsidRPr="00EE2A6B" w:rsidRDefault="00193E0C" w:rsidP="00193E0C">
      <w:pPr>
        <w:ind w:firstLine="708"/>
        <w:jc w:val="both"/>
        <w:rPr>
          <w:rFonts w:eastAsia="Times New Roman"/>
        </w:rPr>
      </w:pPr>
      <w:r w:rsidRPr="00EE2A6B">
        <w:rPr>
          <w:rFonts w:eastAsia="Times New Roman"/>
        </w:rPr>
        <w:t xml:space="preserve">В процессе изучения дисциплины предусмотрены следующие формы контроля: текущий, промежуточный контроль (зачеты/экзамен), контроль самостоятельной работы обучающихся. </w:t>
      </w:r>
    </w:p>
    <w:p w:rsidR="00193E0C" w:rsidRPr="00BF69C9" w:rsidRDefault="00193E0C" w:rsidP="00193E0C">
      <w:pPr>
        <w:ind w:firstLine="708"/>
      </w:pPr>
      <w:r w:rsidRPr="00EE2A6B">
        <w:rPr>
          <w:b/>
        </w:rPr>
        <w:t>Текущий контроль</w:t>
      </w:r>
      <w:r w:rsidRPr="00BF69C9">
        <w:t xml:space="preserve"> осуществляется в течение семестра в виде устного опроса-собеседования с </w:t>
      </w:r>
      <w:r w:rsidR="00596574">
        <w:t xml:space="preserve">обучающимися </w:t>
      </w:r>
      <w:r w:rsidRPr="00BF69C9">
        <w:t xml:space="preserve">по темам курса, тестов, </w:t>
      </w:r>
      <w:r>
        <w:t xml:space="preserve">презентаций, докладов, </w:t>
      </w:r>
      <w:r w:rsidRPr="00BF69C9">
        <w:t>проведения</w:t>
      </w:r>
      <w:r>
        <w:t xml:space="preserve"> семинаров.</w:t>
      </w:r>
      <w:r w:rsidRPr="00BF69C9">
        <w:t xml:space="preserve"> </w:t>
      </w:r>
    </w:p>
    <w:p w:rsidR="00193E0C" w:rsidRPr="00BF69C9" w:rsidRDefault="00193E0C" w:rsidP="00193E0C">
      <w:pPr>
        <w:ind w:firstLine="708"/>
      </w:pPr>
      <w:r w:rsidRPr="00EE2A6B">
        <w:rPr>
          <w:b/>
        </w:rPr>
        <w:t>Промежуточный контроль</w:t>
      </w:r>
      <w:r w:rsidRPr="00BF69C9">
        <w:t xml:space="preserve"> осуществляется в форме </w:t>
      </w:r>
      <w:r>
        <w:t xml:space="preserve">зачета в конце </w:t>
      </w:r>
      <w:r w:rsidR="00F47C56">
        <w:t>2</w:t>
      </w:r>
      <w:r>
        <w:t xml:space="preserve"> семестра и </w:t>
      </w:r>
      <w:r w:rsidRPr="00BF69C9">
        <w:t xml:space="preserve">экзамена в конце </w:t>
      </w:r>
      <w:r w:rsidR="00F47C56">
        <w:t>2</w:t>
      </w:r>
      <w:r w:rsidRPr="00BF69C9">
        <w:t xml:space="preserve"> семестра.</w:t>
      </w:r>
    </w:p>
    <w:p w:rsidR="00193E0C" w:rsidRPr="00BF69C9" w:rsidRDefault="00193E0C" w:rsidP="00193E0C">
      <w:pPr>
        <w:jc w:val="both"/>
      </w:pPr>
      <w:r w:rsidRPr="00BF69C9">
        <w:t xml:space="preserve">Итоговая оценка предполагает суммарный учет посещения занятий, степени активности </w:t>
      </w:r>
      <w:r w:rsidRPr="00EE2A6B">
        <w:rPr>
          <w:rFonts w:eastAsia="Times New Roman"/>
        </w:rPr>
        <w:t>обучающихся</w:t>
      </w:r>
      <w:r w:rsidRPr="00BF69C9">
        <w:t xml:space="preserve"> и выполнение им</w:t>
      </w:r>
      <w:r>
        <w:t>и</w:t>
      </w:r>
      <w:r w:rsidRPr="00BF69C9">
        <w:t xml:space="preserve"> всех видов аудиторной и самостоятельной работы.</w:t>
      </w:r>
    </w:p>
    <w:p w:rsidR="00193E0C" w:rsidRPr="00EE2A6B" w:rsidRDefault="00193E0C" w:rsidP="00193E0C">
      <w:pPr>
        <w:widowControl/>
        <w:tabs>
          <w:tab w:val="left" w:pos="708"/>
        </w:tabs>
        <w:suppressAutoHyphens w:val="0"/>
        <w:jc w:val="both"/>
        <w:rPr>
          <w:rFonts w:eastAsia="Times New Roman"/>
        </w:rPr>
      </w:pPr>
      <w:r>
        <w:rPr>
          <w:rFonts w:eastAsia="Times New Roman"/>
          <w:b/>
        </w:rPr>
        <w:tab/>
      </w:r>
      <w:r w:rsidRPr="00EE2A6B">
        <w:rPr>
          <w:rFonts w:eastAsia="Times New Roman"/>
          <w:b/>
        </w:rPr>
        <w:t xml:space="preserve">Контроль самостоятельной работы </w:t>
      </w:r>
      <w:r w:rsidRPr="00EE2A6B">
        <w:rPr>
          <w:rFonts w:eastAsia="Times New Roman"/>
        </w:rPr>
        <w:t>осуществляется в течение всего обучения. Формы контроля: устный опрос, собеседование, п</w:t>
      </w:r>
      <w:r w:rsidRPr="00BF69C9">
        <w:t>одготовка доклада.</w:t>
      </w:r>
      <w:r w:rsidRPr="00EE2A6B">
        <w:rPr>
          <w:rFonts w:eastAsia="Times New Roman"/>
        </w:rPr>
        <w:t xml:space="preserve"> Результаты контроля самостоятельной работы обучающихся учитываются при осуществлении промежуточного контроля по дисциплине.</w:t>
      </w:r>
    </w:p>
    <w:p w:rsidR="00193E0C" w:rsidRPr="00BF69C9" w:rsidRDefault="00193E0C" w:rsidP="00193E0C">
      <w:pPr>
        <w:jc w:val="both"/>
      </w:pPr>
      <w:r w:rsidRPr="00BF69C9">
        <w:t xml:space="preserve">Проведение консультаций включает обсуждение вопросов, вызывающих трудности при выполнении заданий для самостоятельной работы.  </w:t>
      </w:r>
    </w:p>
    <w:p w:rsidR="00193E0C" w:rsidRPr="00BF69C9" w:rsidRDefault="00193E0C" w:rsidP="00193E0C">
      <w:pPr>
        <w:spacing w:line="360" w:lineRule="auto"/>
        <w:rPr>
          <w:b/>
          <w:bCs/>
        </w:rPr>
      </w:pPr>
    </w:p>
    <w:p w:rsidR="00193E0C" w:rsidRPr="006E4A87" w:rsidRDefault="00193E0C" w:rsidP="00193E0C">
      <w:pPr>
        <w:jc w:val="center"/>
        <w:rPr>
          <w:rFonts w:cs="Times New Roman"/>
          <w:b/>
        </w:rPr>
      </w:pPr>
      <w:r w:rsidRPr="006E4A87">
        <w:rPr>
          <w:rFonts w:cs="Times New Roman"/>
          <w:b/>
        </w:rPr>
        <w:t>Критерии оценивания на всех этапах формирования компетенций</w:t>
      </w:r>
    </w:p>
    <w:p w:rsidR="00193E0C" w:rsidRPr="002B2FD3" w:rsidRDefault="00193E0C" w:rsidP="00193E0C">
      <w:pPr>
        <w:jc w:val="both"/>
        <w:rPr>
          <w:rFonts w:cs="Times New Roman"/>
        </w:rPr>
      </w:pPr>
    </w:p>
    <w:p w:rsidR="00193E0C" w:rsidRPr="002B2FD3" w:rsidRDefault="00193E0C" w:rsidP="00193E0C">
      <w:pPr>
        <w:jc w:val="both"/>
        <w:rPr>
          <w:rFonts w:cs="Times New Roman"/>
        </w:rPr>
      </w:pPr>
      <w:r w:rsidRPr="002B2FD3">
        <w:rPr>
          <w:rFonts w:cs="Times New Roman"/>
        </w:rPr>
        <w:t xml:space="preserve"> 1. Владение научными основами педагогической практики (психологическими, дидактическими, методическими). Знание соответственной литературы. Обобщение и использование передового педагогического опыта. </w:t>
      </w:r>
    </w:p>
    <w:p w:rsidR="00193E0C" w:rsidRPr="002B2FD3" w:rsidRDefault="00193E0C" w:rsidP="00193E0C">
      <w:pPr>
        <w:jc w:val="both"/>
        <w:rPr>
          <w:rFonts w:cs="Times New Roman"/>
        </w:rPr>
      </w:pPr>
      <w:r w:rsidRPr="002B2FD3">
        <w:rPr>
          <w:rFonts w:cs="Times New Roman"/>
        </w:rPr>
        <w:t>2. Умение работать с научной литературой (ведение конспектов, выделение главных мыслей, критическая оценка прочитанного).</w:t>
      </w:r>
    </w:p>
    <w:p w:rsidR="00193E0C" w:rsidRPr="002B2FD3" w:rsidRDefault="00193E0C" w:rsidP="00193E0C">
      <w:pPr>
        <w:jc w:val="both"/>
        <w:rPr>
          <w:rFonts w:cs="Times New Roman"/>
        </w:rPr>
      </w:pPr>
      <w:r w:rsidRPr="002B2FD3">
        <w:rPr>
          <w:rFonts w:cs="Times New Roman"/>
        </w:rPr>
        <w:t xml:space="preserve">3. Достаточность научной оснащенности материалов, подготовленных для проведения лекции, практического занятия. </w:t>
      </w:r>
    </w:p>
    <w:p w:rsidR="00193E0C" w:rsidRPr="002B2FD3" w:rsidRDefault="00193E0C" w:rsidP="00193E0C">
      <w:pPr>
        <w:jc w:val="both"/>
        <w:rPr>
          <w:rFonts w:cs="Times New Roman"/>
        </w:rPr>
      </w:pPr>
      <w:r w:rsidRPr="002B2FD3">
        <w:rPr>
          <w:rFonts w:cs="Times New Roman"/>
        </w:rPr>
        <w:t xml:space="preserve">4. Логичность построения лекции, практического занятия; владение терминологическим аппаратом. </w:t>
      </w:r>
    </w:p>
    <w:p w:rsidR="00193E0C" w:rsidRPr="002B2FD3" w:rsidRDefault="00193E0C" w:rsidP="00193E0C">
      <w:pPr>
        <w:jc w:val="both"/>
        <w:rPr>
          <w:rFonts w:cs="Times New Roman"/>
        </w:rPr>
      </w:pPr>
      <w:r w:rsidRPr="002B2FD3">
        <w:rPr>
          <w:rFonts w:cs="Times New Roman"/>
        </w:rPr>
        <w:t>5. Умение в ходе занятия:</w:t>
      </w:r>
    </w:p>
    <w:p w:rsidR="00193E0C" w:rsidRPr="002B2FD3" w:rsidRDefault="00193E0C" w:rsidP="00193E0C">
      <w:pPr>
        <w:jc w:val="both"/>
        <w:rPr>
          <w:rFonts w:cs="Times New Roman"/>
        </w:rPr>
      </w:pPr>
      <w:r w:rsidRPr="002B2FD3">
        <w:rPr>
          <w:rFonts w:cs="Times New Roman"/>
        </w:rPr>
        <w:t xml:space="preserve"> - общаться с аудиторией (содержательность, правильность речи; хорошая дикция), </w:t>
      </w:r>
    </w:p>
    <w:p w:rsidR="00193E0C" w:rsidRPr="002B2FD3" w:rsidRDefault="00193E0C" w:rsidP="00193E0C">
      <w:pPr>
        <w:jc w:val="both"/>
        <w:rPr>
          <w:rFonts w:cs="Times New Roman"/>
        </w:rPr>
      </w:pPr>
      <w:r w:rsidRPr="002B2FD3">
        <w:rPr>
          <w:rFonts w:cs="Times New Roman"/>
        </w:rPr>
        <w:t xml:space="preserve">- создать рабочую обстановку (хороший деловой контакт со </w:t>
      </w:r>
      <w:r w:rsidR="00596574">
        <w:rPr>
          <w:rFonts w:cs="Times New Roman"/>
        </w:rPr>
        <w:t xml:space="preserve">обучающимся </w:t>
      </w:r>
      <w:r w:rsidRPr="002B2FD3">
        <w:rPr>
          <w:rFonts w:cs="Times New Roman"/>
        </w:rPr>
        <w:t xml:space="preserve">и, отсутствие непредусмотренных «пауз» в проведении занятия - при необходимости поработать со студентом индивидуально, остальные должны получить задание). </w:t>
      </w:r>
    </w:p>
    <w:p w:rsidR="00193E0C" w:rsidRPr="002B2FD3" w:rsidRDefault="00193E0C" w:rsidP="00193E0C">
      <w:pPr>
        <w:jc w:val="both"/>
        <w:rPr>
          <w:rFonts w:cs="Times New Roman"/>
        </w:rPr>
      </w:pPr>
      <w:r w:rsidRPr="002B2FD3">
        <w:rPr>
          <w:rFonts w:cs="Times New Roman"/>
        </w:rPr>
        <w:t xml:space="preserve">6. Качество ведения учебной документации (журналы, материалы для занятий). </w:t>
      </w:r>
    </w:p>
    <w:p w:rsidR="00193E0C" w:rsidRDefault="00193E0C" w:rsidP="00193E0C">
      <w:pPr>
        <w:jc w:val="both"/>
        <w:rPr>
          <w:rFonts w:cs="Times New Roman"/>
        </w:rPr>
      </w:pPr>
      <w:r w:rsidRPr="002B2FD3">
        <w:rPr>
          <w:rFonts w:cs="Times New Roman"/>
        </w:rPr>
        <w:t xml:space="preserve">7. формирование творческого отношения к работе и основ самостоятельного развития профессиональных навыков. </w:t>
      </w:r>
    </w:p>
    <w:p w:rsidR="00193E0C" w:rsidRPr="002B2FD3" w:rsidRDefault="00193E0C" w:rsidP="00193E0C">
      <w:pPr>
        <w:jc w:val="both"/>
        <w:rPr>
          <w:rFonts w:cs="Times New Roman"/>
        </w:rPr>
      </w:pPr>
    </w:p>
    <w:p w:rsidR="00193E0C" w:rsidRPr="006E4A87" w:rsidRDefault="00193E0C" w:rsidP="00193E0C">
      <w:pPr>
        <w:jc w:val="center"/>
        <w:rPr>
          <w:rFonts w:cs="Times New Roman"/>
          <w:b/>
        </w:rPr>
      </w:pPr>
      <w:r w:rsidRPr="006E4A87">
        <w:rPr>
          <w:rFonts w:cs="Times New Roman"/>
          <w:b/>
        </w:rPr>
        <w:t>Методика проведения контрольных мероприятий.</w:t>
      </w:r>
    </w:p>
    <w:p w:rsidR="00193E0C" w:rsidRPr="002B2FD3" w:rsidRDefault="00193E0C" w:rsidP="00193E0C">
      <w:pPr>
        <w:jc w:val="both"/>
        <w:rPr>
          <w:rFonts w:cs="Times New Roman"/>
        </w:rPr>
      </w:pPr>
      <w:r w:rsidRPr="002B2FD3">
        <w:rPr>
          <w:rFonts w:cs="Times New Roman"/>
        </w:rPr>
        <w:t xml:space="preserve">Контрольные мероприятия включают: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193E0C" w:rsidRPr="002B2FD3" w:rsidTr="00D047BE">
        <w:tc>
          <w:tcPr>
            <w:tcW w:w="2376" w:type="dxa"/>
          </w:tcPr>
          <w:p w:rsidR="00193E0C" w:rsidRPr="002B2FD3" w:rsidRDefault="00193E0C" w:rsidP="00D047BE">
            <w:pPr>
              <w:jc w:val="both"/>
              <w:rPr>
                <w:rFonts w:cs="Times New Roman"/>
              </w:rPr>
            </w:pPr>
            <w:r w:rsidRPr="002B2FD3">
              <w:rPr>
                <w:rFonts w:cs="Times New Roman"/>
              </w:rPr>
              <w:t>Мероприятие</w:t>
            </w:r>
          </w:p>
        </w:tc>
        <w:tc>
          <w:tcPr>
            <w:tcW w:w="7195" w:type="dxa"/>
          </w:tcPr>
          <w:p w:rsidR="00193E0C" w:rsidRPr="002B2FD3" w:rsidRDefault="00193E0C" w:rsidP="00D047BE">
            <w:pPr>
              <w:jc w:val="both"/>
              <w:rPr>
                <w:rFonts w:cs="Times New Roman"/>
              </w:rPr>
            </w:pPr>
            <w:r w:rsidRPr="002B2FD3">
              <w:rPr>
                <w:rFonts w:cs="Times New Roman"/>
              </w:rPr>
              <w:t>Требования</w:t>
            </w:r>
          </w:p>
        </w:tc>
      </w:tr>
      <w:tr w:rsidR="00193E0C" w:rsidRPr="002B2FD3" w:rsidTr="00D047BE">
        <w:tc>
          <w:tcPr>
            <w:tcW w:w="2376" w:type="dxa"/>
          </w:tcPr>
          <w:p w:rsidR="00193E0C" w:rsidRPr="002B2FD3" w:rsidRDefault="00193E0C" w:rsidP="00D047B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Pr="002B2FD3">
              <w:rPr>
                <w:rFonts w:cs="Times New Roman"/>
              </w:rPr>
              <w:t>ачет</w:t>
            </w:r>
          </w:p>
        </w:tc>
        <w:tc>
          <w:tcPr>
            <w:tcW w:w="7195" w:type="dxa"/>
          </w:tcPr>
          <w:p w:rsidR="00193E0C" w:rsidRPr="002B2FD3" w:rsidRDefault="00193E0C" w:rsidP="00D047BE">
            <w:pPr>
              <w:jc w:val="both"/>
              <w:rPr>
                <w:rFonts w:cs="Times New Roman"/>
              </w:rPr>
            </w:pPr>
            <w:r w:rsidRPr="002B2FD3">
              <w:rPr>
                <w:rFonts w:cs="Times New Roman"/>
              </w:rPr>
              <w:t>Представление отчета, который должен включать в себя следующие сведения о работе в отчетный период:</w:t>
            </w:r>
          </w:p>
          <w:p w:rsidR="00193E0C" w:rsidRPr="002B2FD3" w:rsidRDefault="00193E0C" w:rsidP="00D047BE">
            <w:pPr>
              <w:jc w:val="both"/>
              <w:rPr>
                <w:rFonts w:cs="Times New Roman"/>
              </w:rPr>
            </w:pPr>
            <w:r w:rsidRPr="002B2FD3">
              <w:rPr>
                <w:rFonts w:cs="Times New Roman"/>
              </w:rPr>
              <w:t xml:space="preserve"> - список изученной литературы, необходимой для подготовки к </w:t>
            </w:r>
            <w:r w:rsidRPr="002B2FD3">
              <w:rPr>
                <w:rFonts w:cs="Times New Roman"/>
              </w:rPr>
              <w:lastRenderedPageBreak/>
              <w:t xml:space="preserve">занятиям; </w:t>
            </w:r>
          </w:p>
          <w:p w:rsidR="00193E0C" w:rsidRPr="002B2FD3" w:rsidRDefault="00193E0C" w:rsidP="00D047B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списо</w:t>
            </w:r>
            <w:r w:rsidRPr="002B2FD3">
              <w:rPr>
                <w:rFonts w:cs="Times New Roman"/>
              </w:rPr>
              <w:t>к проведенных занятий;</w:t>
            </w:r>
          </w:p>
          <w:p w:rsidR="00193E0C" w:rsidRPr="002B2FD3" w:rsidRDefault="00193E0C" w:rsidP="00D047BE">
            <w:pPr>
              <w:jc w:val="both"/>
              <w:rPr>
                <w:rFonts w:cs="Times New Roman"/>
              </w:rPr>
            </w:pPr>
            <w:r w:rsidRPr="002B2FD3">
              <w:rPr>
                <w:rFonts w:cs="Times New Roman"/>
              </w:rPr>
              <w:t xml:space="preserve">  материалы к проведению: </w:t>
            </w:r>
          </w:p>
          <w:p w:rsidR="00193E0C" w:rsidRPr="002B2FD3" w:rsidRDefault="00193E0C" w:rsidP="00D047BE">
            <w:pPr>
              <w:jc w:val="both"/>
              <w:rPr>
                <w:rFonts w:cs="Times New Roman"/>
              </w:rPr>
            </w:pPr>
            <w:r w:rsidRPr="002B2FD3">
              <w:rPr>
                <w:rFonts w:cs="Times New Roman"/>
              </w:rPr>
              <w:t xml:space="preserve">- занятий (конспекты литературы, план занятий, краткое изложение содержания занятий, перечень используемых на занятии иллюстраций); - контрольных мероприятий (вопросы, перечень практических заданий, методические рекомендации для выполнения заданий, рекомендуемая литература); </w:t>
            </w:r>
          </w:p>
          <w:p w:rsidR="00193E0C" w:rsidRPr="002B2FD3" w:rsidRDefault="00193E0C" w:rsidP="00D047BE">
            <w:pPr>
              <w:jc w:val="both"/>
              <w:rPr>
                <w:rFonts w:cs="Times New Roman"/>
              </w:rPr>
            </w:pPr>
            <w:r w:rsidRPr="002B2FD3">
              <w:rPr>
                <w:rFonts w:cs="Times New Roman"/>
              </w:rPr>
              <w:t>- аттестации обучаемых (критерии и расчет оценок).</w:t>
            </w:r>
          </w:p>
        </w:tc>
      </w:tr>
      <w:tr w:rsidR="00193E0C" w:rsidRPr="002B2FD3" w:rsidTr="00D047BE">
        <w:tc>
          <w:tcPr>
            <w:tcW w:w="2376" w:type="dxa"/>
          </w:tcPr>
          <w:p w:rsidR="00193E0C" w:rsidRPr="002B2FD3" w:rsidRDefault="00193E0C" w:rsidP="00D047BE">
            <w:pPr>
              <w:jc w:val="both"/>
              <w:rPr>
                <w:rFonts w:cs="Times New Roman"/>
              </w:rPr>
            </w:pPr>
            <w:r w:rsidRPr="002B2FD3">
              <w:rPr>
                <w:rFonts w:cs="Times New Roman"/>
              </w:rPr>
              <w:lastRenderedPageBreak/>
              <w:t>Представление рабочих материалов по педпрактике научному руководителю и  руководителю педпрактики</w:t>
            </w:r>
          </w:p>
        </w:tc>
        <w:tc>
          <w:tcPr>
            <w:tcW w:w="7195" w:type="dxa"/>
          </w:tcPr>
          <w:p w:rsidR="00193E0C" w:rsidRPr="002B2FD3" w:rsidRDefault="00193E0C" w:rsidP="00D047BE">
            <w:pPr>
              <w:jc w:val="both"/>
              <w:rPr>
                <w:rFonts w:cs="Times New Roman"/>
              </w:rPr>
            </w:pPr>
            <w:r w:rsidRPr="002B2FD3">
              <w:rPr>
                <w:rFonts w:cs="Times New Roman"/>
              </w:rPr>
              <w:t>Конспекты литературы, план работы, план проведения занятия</w:t>
            </w:r>
          </w:p>
        </w:tc>
      </w:tr>
      <w:tr w:rsidR="00193E0C" w:rsidRPr="002B2FD3" w:rsidTr="00D047BE">
        <w:tc>
          <w:tcPr>
            <w:tcW w:w="2376" w:type="dxa"/>
          </w:tcPr>
          <w:p w:rsidR="00193E0C" w:rsidRPr="002B2FD3" w:rsidRDefault="00193E0C" w:rsidP="00D047B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Pr="002B2FD3">
              <w:rPr>
                <w:rFonts w:cs="Times New Roman"/>
              </w:rPr>
              <w:t>стная беседа</w:t>
            </w:r>
          </w:p>
        </w:tc>
        <w:tc>
          <w:tcPr>
            <w:tcW w:w="7195" w:type="dxa"/>
          </w:tcPr>
          <w:p w:rsidR="00193E0C" w:rsidRPr="002B2FD3" w:rsidRDefault="00193E0C" w:rsidP="00D047B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2B2FD3">
              <w:rPr>
                <w:rFonts w:cs="Times New Roman"/>
              </w:rPr>
              <w:t>ключает пройденный материал</w:t>
            </w:r>
          </w:p>
        </w:tc>
      </w:tr>
    </w:tbl>
    <w:p w:rsidR="00193E0C" w:rsidRPr="002B2FD3" w:rsidRDefault="00193E0C" w:rsidP="00193E0C">
      <w:pPr>
        <w:jc w:val="both"/>
        <w:rPr>
          <w:rFonts w:cs="Times New Roman"/>
        </w:rPr>
      </w:pPr>
    </w:p>
    <w:p w:rsidR="00193E0C" w:rsidRDefault="00193E0C" w:rsidP="00193E0C">
      <w:pPr>
        <w:jc w:val="center"/>
        <w:rPr>
          <w:rFonts w:cs="Times New Roman"/>
          <w:b/>
        </w:rPr>
      </w:pPr>
      <w:r w:rsidRPr="006E4A87">
        <w:rPr>
          <w:rFonts w:cs="Times New Roman"/>
          <w:b/>
        </w:rPr>
        <w:t>Содержание педагогической практики</w:t>
      </w:r>
    </w:p>
    <w:p w:rsidR="00193E0C" w:rsidRPr="006E4A87" w:rsidRDefault="00193E0C" w:rsidP="00193E0C">
      <w:pPr>
        <w:jc w:val="center"/>
        <w:rPr>
          <w:rFonts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846"/>
        <w:gridCol w:w="5624"/>
      </w:tblGrid>
      <w:tr w:rsidR="00193E0C" w:rsidRPr="002B2FD3" w:rsidTr="00D047BE">
        <w:tc>
          <w:tcPr>
            <w:tcW w:w="1101" w:type="dxa"/>
          </w:tcPr>
          <w:p w:rsidR="00193E0C" w:rsidRPr="002B2FD3" w:rsidRDefault="00193E0C" w:rsidP="00D047BE">
            <w:pPr>
              <w:jc w:val="both"/>
              <w:rPr>
                <w:rFonts w:cs="Times New Roman"/>
              </w:rPr>
            </w:pPr>
            <w:r w:rsidRPr="002B2FD3">
              <w:rPr>
                <w:rFonts w:cs="Times New Roman"/>
              </w:rPr>
              <w:t>№п/п</w:t>
            </w:r>
          </w:p>
        </w:tc>
        <w:tc>
          <w:tcPr>
            <w:tcW w:w="2846" w:type="dxa"/>
          </w:tcPr>
          <w:p w:rsidR="00193E0C" w:rsidRPr="002B2FD3" w:rsidRDefault="00193E0C" w:rsidP="00D047BE">
            <w:pPr>
              <w:jc w:val="both"/>
              <w:rPr>
                <w:rFonts w:cs="Times New Roman"/>
              </w:rPr>
            </w:pPr>
            <w:r w:rsidRPr="002B2FD3">
              <w:rPr>
                <w:rFonts w:cs="Times New Roman"/>
              </w:rPr>
              <w:t>Наименование раздела дисциплины</w:t>
            </w:r>
          </w:p>
        </w:tc>
        <w:tc>
          <w:tcPr>
            <w:tcW w:w="5624" w:type="dxa"/>
          </w:tcPr>
          <w:p w:rsidR="00193E0C" w:rsidRPr="002B2FD3" w:rsidRDefault="00193E0C" w:rsidP="00D047BE">
            <w:pPr>
              <w:jc w:val="both"/>
              <w:rPr>
                <w:rFonts w:cs="Times New Roman"/>
              </w:rPr>
            </w:pPr>
            <w:r w:rsidRPr="002B2FD3">
              <w:rPr>
                <w:rFonts w:cs="Times New Roman"/>
              </w:rPr>
              <w:t>Содержание раздела</w:t>
            </w:r>
          </w:p>
        </w:tc>
      </w:tr>
      <w:tr w:rsidR="00193E0C" w:rsidRPr="002B2FD3" w:rsidTr="00D047BE">
        <w:tc>
          <w:tcPr>
            <w:tcW w:w="1101" w:type="dxa"/>
          </w:tcPr>
          <w:p w:rsidR="00193E0C" w:rsidRDefault="00193E0C" w:rsidP="00D047BE">
            <w:pPr>
              <w:jc w:val="both"/>
              <w:rPr>
                <w:rFonts w:cs="Times New Roman"/>
              </w:rPr>
            </w:pPr>
          </w:p>
        </w:tc>
        <w:tc>
          <w:tcPr>
            <w:tcW w:w="2846" w:type="dxa"/>
          </w:tcPr>
          <w:p w:rsidR="00193E0C" w:rsidRPr="006E4A87" w:rsidRDefault="00193E0C" w:rsidP="00D047BE">
            <w:pPr>
              <w:jc w:val="both"/>
              <w:rPr>
                <w:rFonts w:cs="Times New Roman"/>
                <w:b/>
              </w:rPr>
            </w:pPr>
            <w:r w:rsidRPr="006E4A87">
              <w:rPr>
                <w:rFonts w:cs="Times New Roman"/>
                <w:b/>
              </w:rPr>
              <w:t>Практические занятия</w:t>
            </w:r>
          </w:p>
        </w:tc>
        <w:tc>
          <w:tcPr>
            <w:tcW w:w="5624" w:type="dxa"/>
          </w:tcPr>
          <w:p w:rsidR="00193E0C" w:rsidRPr="002B2FD3" w:rsidRDefault="00193E0C" w:rsidP="00D047BE">
            <w:pPr>
              <w:jc w:val="both"/>
              <w:rPr>
                <w:rFonts w:cs="Times New Roman"/>
              </w:rPr>
            </w:pPr>
          </w:p>
        </w:tc>
      </w:tr>
      <w:tr w:rsidR="00193E0C" w:rsidRPr="002B2FD3" w:rsidTr="00D047BE">
        <w:tc>
          <w:tcPr>
            <w:tcW w:w="1101" w:type="dxa"/>
          </w:tcPr>
          <w:p w:rsidR="00193E0C" w:rsidRPr="002B2FD3" w:rsidRDefault="00193E0C" w:rsidP="00D047BE">
            <w:pPr>
              <w:jc w:val="both"/>
              <w:rPr>
                <w:rFonts w:cs="Times New Roman"/>
              </w:rPr>
            </w:pPr>
            <w:r w:rsidRPr="002B2FD3">
              <w:rPr>
                <w:rFonts w:cs="Times New Roman"/>
              </w:rPr>
              <w:t>1.</w:t>
            </w:r>
          </w:p>
        </w:tc>
        <w:tc>
          <w:tcPr>
            <w:tcW w:w="2846" w:type="dxa"/>
          </w:tcPr>
          <w:p w:rsidR="00193E0C" w:rsidRPr="002B2FD3" w:rsidRDefault="00193E0C" w:rsidP="00D047BE">
            <w:pPr>
              <w:jc w:val="both"/>
              <w:rPr>
                <w:rFonts w:cs="Times New Roman"/>
              </w:rPr>
            </w:pPr>
            <w:r w:rsidRPr="002B2FD3">
              <w:rPr>
                <w:rFonts w:cs="Times New Roman"/>
              </w:rPr>
              <w:t>Активная практика</w:t>
            </w:r>
          </w:p>
        </w:tc>
        <w:tc>
          <w:tcPr>
            <w:tcW w:w="5624" w:type="dxa"/>
          </w:tcPr>
          <w:p w:rsidR="00193E0C" w:rsidRPr="002B2FD3" w:rsidRDefault="00193E0C" w:rsidP="00D047BE">
            <w:pPr>
              <w:jc w:val="both"/>
              <w:rPr>
                <w:rFonts w:cs="Times New Roman"/>
              </w:rPr>
            </w:pPr>
            <w:r w:rsidRPr="002B2FD3">
              <w:rPr>
                <w:rFonts w:cs="Times New Roman"/>
              </w:rPr>
              <w:t>Чтение лекций, проведение семинарских и групповых занятий, контрольных уроков, зачетов, экзаменов (форма и тема работы согласуется с руководителем практики).</w:t>
            </w:r>
          </w:p>
        </w:tc>
      </w:tr>
      <w:tr w:rsidR="00193E0C" w:rsidRPr="002B2FD3" w:rsidTr="00D047BE">
        <w:tc>
          <w:tcPr>
            <w:tcW w:w="1101" w:type="dxa"/>
          </w:tcPr>
          <w:p w:rsidR="00193E0C" w:rsidRDefault="00193E0C" w:rsidP="00D047BE">
            <w:pPr>
              <w:jc w:val="both"/>
              <w:rPr>
                <w:rFonts w:cs="Times New Roman"/>
              </w:rPr>
            </w:pPr>
          </w:p>
        </w:tc>
        <w:tc>
          <w:tcPr>
            <w:tcW w:w="2846" w:type="dxa"/>
          </w:tcPr>
          <w:p w:rsidR="00193E0C" w:rsidRPr="006E4A87" w:rsidRDefault="00193E0C" w:rsidP="00D047BE">
            <w:pPr>
              <w:jc w:val="both"/>
              <w:rPr>
                <w:rFonts w:cs="Times New Roman"/>
                <w:b/>
              </w:rPr>
            </w:pPr>
            <w:r w:rsidRPr="006E4A87">
              <w:rPr>
                <w:rFonts w:cs="Times New Roman"/>
                <w:b/>
              </w:rPr>
              <w:t>Самостоятельная работа</w:t>
            </w:r>
          </w:p>
        </w:tc>
        <w:tc>
          <w:tcPr>
            <w:tcW w:w="5624" w:type="dxa"/>
          </w:tcPr>
          <w:p w:rsidR="00193E0C" w:rsidRPr="002B2FD3" w:rsidRDefault="00193E0C" w:rsidP="00D047BE">
            <w:pPr>
              <w:jc w:val="both"/>
              <w:rPr>
                <w:rFonts w:cs="Times New Roman"/>
              </w:rPr>
            </w:pPr>
          </w:p>
        </w:tc>
      </w:tr>
      <w:tr w:rsidR="00193E0C" w:rsidRPr="002B2FD3" w:rsidTr="00D047BE">
        <w:tc>
          <w:tcPr>
            <w:tcW w:w="1101" w:type="dxa"/>
          </w:tcPr>
          <w:p w:rsidR="00193E0C" w:rsidRDefault="00193E0C" w:rsidP="00D047BE">
            <w:pPr>
              <w:jc w:val="both"/>
              <w:rPr>
                <w:rFonts w:cs="Times New Roman"/>
              </w:rPr>
            </w:pPr>
            <w:r w:rsidRPr="002B2FD3">
              <w:rPr>
                <w:rFonts w:cs="Times New Roman"/>
              </w:rPr>
              <w:t>1.</w:t>
            </w:r>
          </w:p>
        </w:tc>
        <w:tc>
          <w:tcPr>
            <w:tcW w:w="2846" w:type="dxa"/>
          </w:tcPr>
          <w:p w:rsidR="00193E0C" w:rsidRPr="002B2FD3" w:rsidRDefault="00193E0C" w:rsidP="00D047BE">
            <w:pPr>
              <w:jc w:val="both"/>
              <w:rPr>
                <w:rFonts w:cs="Times New Roman"/>
              </w:rPr>
            </w:pPr>
            <w:r w:rsidRPr="002B2FD3">
              <w:rPr>
                <w:rFonts w:cs="Times New Roman"/>
              </w:rPr>
              <w:t>Пассивная практика</w:t>
            </w:r>
          </w:p>
        </w:tc>
        <w:tc>
          <w:tcPr>
            <w:tcW w:w="5624" w:type="dxa"/>
          </w:tcPr>
          <w:p w:rsidR="00193E0C" w:rsidRPr="002B2FD3" w:rsidRDefault="00193E0C" w:rsidP="00D047BE">
            <w:pPr>
              <w:jc w:val="both"/>
              <w:rPr>
                <w:rFonts w:cs="Times New Roman"/>
              </w:rPr>
            </w:pPr>
            <w:r w:rsidRPr="002B2FD3">
              <w:rPr>
                <w:rFonts w:cs="Times New Roman"/>
              </w:rPr>
              <w:t xml:space="preserve">Посещение занятий преподавателей </w:t>
            </w:r>
            <w:r>
              <w:rPr>
                <w:rFonts w:cs="Times New Roman"/>
              </w:rPr>
              <w:t>Института Наследия</w:t>
            </w:r>
            <w:r w:rsidRPr="002B2FD3">
              <w:rPr>
                <w:rFonts w:cs="Times New Roman"/>
              </w:rPr>
              <w:t xml:space="preserve"> и иных вузов и учреждений культуры и искусства, с которыми заключен договор о проведении практики. Изучение литературы</w:t>
            </w:r>
          </w:p>
        </w:tc>
      </w:tr>
      <w:tr w:rsidR="00193E0C" w:rsidRPr="002B2FD3" w:rsidTr="00D047BE">
        <w:tc>
          <w:tcPr>
            <w:tcW w:w="1101" w:type="dxa"/>
          </w:tcPr>
          <w:p w:rsidR="00193E0C" w:rsidRDefault="00193E0C" w:rsidP="00D047BE">
            <w:pPr>
              <w:jc w:val="both"/>
              <w:rPr>
                <w:rFonts w:cs="Times New Roman"/>
              </w:rPr>
            </w:pPr>
            <w:r w:rsidRPr="002B2FD3">
              <w:rPr>
                <w:rFonts w:cs="Times New Roman"/>
              </w:rPr>
              <w:t xml:space="preserve"> 2</w:t>
            </w:r>
          </w:p>
        </w:tc>
        <w:tc>
          <w:tcPr>
            <w:tcW w:w="2846" w:type="dxa"/>
          </w:tcPr>
          <w:p w:rsidR="00193E0C" w:rsidRPr="002B2FD3" w:rsidRDefault="00193E0C" w:rsidP="00D047BE">
            <w:pPr>
              <w:jc w:val="both"/>
              <w:rPr>
                <w:rFonts w:cs="Times New Roman"/>
              </w:rPr>
            </w:pPr>
            <w:r w:rsidRPr="002B2FD3">
              <w:rPr>
                <w:rFonts w:cs="Times New Roman"/>
              </w:rPr>
              <w:t>Подготовка к активной практике</w:t>
            </w:r>
          </w:p>
        </w:tc>
        <w:tc>
          <w:tcPr>
            <w:tcW w:w="5624" w:type="dxa"/>
          </w:tcPr>
          <w:p w:rsidR="00193E0C" w:rsidRDefault="00193E0C" w:rsidP="00D047BE">
            <w:pPr>
              <w:jc w:val="both"/>
              <w:rPr>
                <w:rFonts w:cs="Times New Roman"/>
              </w:rPr>
            </w:pPr>
            <w:r w:rsidRPr="002B2FD3">
              <w:rPr>
                <w:rFonts w:cs="Times New Roman"/>
              </w:rPr>
              <w:t xml:space="preserve">- Подготовка к лекциям, практическим, семинарским, индивидуальным занятиям; </w:t>
            </w:r>
          </w:p>
          <w:p w:rsidR="00193E0C" w:rsidRDefault="00193E0C" w:rsidP="00D047BE">
            <w:pPr>
              <w:jc w:val="both"/>
              <w:rPr>
                <w:rFonts w:cs="Times New Roman"/>
              </w:rPr>
            </w:pPr>
            <w:r w:rsidRPr="002B2FD3">
              <w:rPr>
                <w:rFonts w:cs="Times New Roman"/>
              </w:rPr>
              <w:t>- подбор иллюстративного материала к занятиям;</w:t>
            </w:r>
          </w:p>
          <w:p w:rsidR="00193E0C" w:rsidRDefault="00193E0C" w:rsidP="00D047BE">
            <w:pPr>
              <w:jc w:val="both"/>
              <w:rPr>
                <w:rFonts w:cs="Times New Roman"/>
              </w:rPr>
            </w:pPr>
            <w:r w:rsidRPr="002B2FD3">
              <w:rPr>
                <w:rFonts w:cs="Times New Roman"/>
              </w:rPr>
              <w:t xml:space="preserve"> - составление вопросов к контрольным занятиям, зачетам, билетов к экзаменам; </w:t>
            </w:r>
          </w:p>
          <w:p w:rsidR="00193E0C" w:rsidRDefault="00193E0C" w:rsidP="00D047B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2B2FD3">
              <w:rPr>
                <w:rFonts w:cs="Times New Roman"/>
              </w:rPr>
              <w:t xml:space="preserve"> чтение лекций, </w:t>
            </w:r>
          </w:p>
          <w:p w:rsidR="00193E0C" w:rsidRDefault="00193E0C" w:rsidP="00D047BE">
            <w:pPr>
              <w:jc w:val="both"/>
              <w:rPr>
                <w:rFonts w:cs="Times New Roman"/>
              </w:rPr>
            </w:pPr>
            <w:r w:rsidRPr="002B2FD3">
              <w:rPr>
                <w:rFonts w:cs="Times New Roman"/>
              </w:rPr>
              <w:t xml:space="preserve">- проведение практических, семинарских, индивидуальных занятий; контрольных работ, зачетов, экзаменов, коллоквиумов; </w:t>
            </w:r>
          </w:p>
          <w:p w:rsidR="00193E0C" w:rsidRDefault="00193E0C" w:rsidP="00D047BE">
            <w:pPr>
              <w:jc w:val="both"/>
              <w:rPr>
                <w:rFonts w:cs="Times New Roman"/>
              </w:rPr>
            </w:pPr>
            <w:r w:rsidRPr="002B2FD3">
              <w:rPr>
                <w:rFonts w:cs="Times New Roman"/>
              </w:rPr>
              <w:t xml:space="preserve">- проверка письменных работ, оценка результатов учебной деятельности </w:t>
            </w:r>
            <w:r>
              <w:rPr>
                <w:rFonts w:cs="Times New Roman"/>
              </w:rPr>
              <w:t>обучающихся</w:t>
            </w:r>
          </w:p>
          <w:p w:rsidR="00193E0C" w:rsidRDefault="00193E0C" w:rsidP="00D047BE">
            <w:pPr>
              <w:jc w:val="both"/>
              <w:rPr>
                <w:rFonts w:cs="Times New Roman"/>
              </w:rPr>
            </w:pPr>
            <w:r w:rsidRPr="002B2FD3">
              <w:rPr>
                <w:rFonts w:cs="Times New Roman"/>
              </w:rPr>
              <w:t xml:space="preserve"> - консультации по преподаваемой учебной дисциплине для </w:t>
            </w:r>
            <w:r>
              <w:rPr>
                <w:rFonts w:cs="Times New Roman"/>
              </w:rPr>
              <w:t>обучающихся</w:t>
            </w:r>
            <w:r w:rsidRPr="002B2FD3">
              <w:rPr>
                <w:rFonts w:cs="Times New Roman"/>
              </w:rPr>
              <w:t xml:space="preserve">; </w:t>
            </w:r>
          </w:p>
          <w:p w:rsidR="00193E0C" w:rsidRPr="002B2FD3" w:rsidRDefault="00193E0C" w:rsidP="00D047BE">
            <w:pPr>
              <w:jc w:val="both"/>
              <w:rPr>
                <w:rFonts w:cs="Times New Roman"/>
              </w:rPr>
            </w:pPr>
            <w:r w:rsidRPr="002B2FD3">
              <w:rPr>
                <w:rFonts w:cs="Times New Roman"/>
              </w:rPr>
              <w:t>- составление плана занятия.</w:t>
            </w:r>
          </w:p>
        </w:tc>
      </w:tr>
      <w:tr w:rsidR="00193E0C" w:rsidRPr="002B2FD3" w:rsidTr="00D047BE">
        <w:tc>
          <w:tcPr>
            <w:tcW w:w="1101" w:type="dxa"/>
          </w:tcPr>
          <w:p w:rsidR="00193E0C" w:rsidRDefault="00193E0C" w:rsidP="00D047BE">
            <w:pPr>
              <w:jc w:val="both"/>
              <w:rPr>
                <w:rFonts w:cs="Times New Roman"/>
              </w:rPr>
            </w:pPr>
            <w:r w:rsidRPr="002B2FD3">
              <w:rPr>
                <w:rFonts w:cs="Times New Roman"/>
              </w:rPr>
              <w:t>3</w:t>
            </w:r>
          </w:p>
        </w:tc>
        <w:tc>
          <w:tcPr>
            <w:tcW w:w="2846" w:type="dxa"/>
          </w:tcPr>
          <w:p w:rsidR="00193E0C" w:rsidRPr="002B2FD3" w:rsidRDefault="00193E0C" w:rsidP="00D047BE">
            <w:pPr>
              <w:jc w:val="both"/>
              <w:rPr>
                <w:rFonts w:cs="Times New Roman"/>
              </w:rPr>
            </w:pPr>
            <w:r w:rsidRPr="002B2FD3">
              <w:rPr>
                <w:rFonts w:cs="Times New Roman"/>
              </w:rPr>
              <w:t>Подготовка отчетов по педагогической практике</w:t>
            </w:r>
          </w:p>
        </w:tc>
        <w:tc>
          <w:tcPr>
            <w:tcW w:w="5624" w:type="dxa"/>
          </w:tcPr>
          <w:p w:rsidR="00193E0C" w:rsidRPr="002B2FD3" w:rsidRDefault="00193E0C" w:rsidP="00D047BE">
            <w:pPr>
              <w:jc w:val="both"/>
              <w:rPr>
                <w:rFonts w:cs="Times New Roman"/>
              </w:rPr>
            </w:pPr>
            <w:r w:rsidRPr="002B2FD3">
              <w:rPr>
                <w:rFonts w:cs="Times New Roman"/>
              </w:rPr>
              <w:t>Отчет включает в себя список проведенных занятий с указанием количества часов и темы</w:t>
            </w:r>
          </w:p>
        </w:tc>
      </w:tr>
      <w:tr w:rsidR="00193E0C" w:rsidRPr="002B2FD3" w:rsidTr="00D047BE">
        <w:tc>
          <w:tcPr>
            <w:tcW w:w="1101" w:type="dxa"/>
          </w:tcPr>
          <w:p w:rsidR="00193E0C" w:rsidRDefault="00193E0C" w:rsidP="00D047BE">
            <w:pPr>
              <w:jc w:val="both"/>
              <w:rPr>
                <w:rFonts w:cs="Times New Roman"/>
              </w:rPr>
            </w:pPr>
            <w:r w:rsidRPr="002B2FD3">
              <w:rPr>
                <w:rFonts w:cs="Times New Roman"/>
              </w:rPr>
              <w:t>4</w:t>
            </w:r>
          </w:p>
        </w:tc>
        <w:tc>
          <w:tcPr>
            <w:tcW w:w="2846" w:type="dxa"/>
          </w:tcPr>
          <w:p w:rsidR="00193E0C" w:rsidRPr="002B2FD3" w:rsidRDefault="00193E0C" w:rsidP="00D047BE">
            <w:pPr>
              <w:jc w:val="both"/>
              <w:rPr>
                <w:rFonts w:cs="Times New Roman"/>
              </w:rPr>
            </w:pPr>
            <w:r w:rsidRPr="002B2FD3">
              <w:rPr>
                <w:rFonts w:cs="Times New Roman"/>
              </w:rPr>
              <w:t>Защита отчета</w:t>
            </w:r>
          </w:p>
        </w:tc>
        <w:tc>
          <w:tcPr>
            <w:tcW w:w="5624" w:type="dxa"/>
          </w:tcPr>
          <w:p w:rsidR="00193E0C" w:rsidRPr="002B2FD3" w:rsidRDefault="00193E0C" w:rsidP="00193E0C">
            <w:pPr>
              <w:jc w:val="both"/>
              <w:rPr>
                <w:rFonts w:cs="Times New Roman"/>
              </w:rPr>
            </w:pPr>
            <w:r w:rsidRPr="002B2FD3">
              <w:rPr>
                <w:rFonts w:cs="Times New Roman"/>
              </w:rPr>
              <w:t xml:space="preserve">Отчет представляется научному руководителю. По итогам практики ставятся оценки «зачет» или </w:t>
            </w:r>
            <w:r w:rsidRPr="002B2FD3">
              <w:rPr>
                <w:rFonts w:cs="Times New Roman"/>
              </w:rPr>
              <w:lastRenderedPageBreak/>
              <w:t>«незачет».</w:t>
            </w:r>
          </w:p>
        </w:tc>
      </w:tr>
    </w:tbl>
    <w:p w:rsidR="00193E0C" w:rsidRDefault="00193E0C" w:rsidP="00193E0C">
      <w:pPr>
        <w:jc w:val="both"/>
        <w:rPr>
          <w:rFonts w:cs="Times New Roman"/>
        </w:rPr>
      </w:pPr>
    </w:p>
    <w:p w:rsidR="00193E0C" w:rsidRDefault="00193E0C" w:rsidP="00193E0C">
      <w:pPr>
        <w:jc w:val="center"/>
        <w:rPr>
          <w:rFonts w:cs="Times New Roman"/>
        </w:rPr>
      </w:pPr>
      <w:r w:rsidRPr="00193E0C">
        <w:rPr>
          <w:rFonts w:cs="Times New Roman"/>
          <w:b/>
        </w:rPr>
        <w:t>Этапы педагогической практики:</w:t>
      </w:r>
      <w:r w:rsidRPr="002B2FD3">
        <w:rPr>
          <w:rFonts w:cs="Times New Roman"/>
        </w:rPr>
        <w:t xml:space="preserve"> подготовительный, основной, заключительный. </w:t>
      </w:r>
    </w:p>
    <w:p w:rsidR="00193E0C" w:rsidRDefault="00193E0C" w:rsidP="00193E0C">
      <w:pPr>
        <w:jc w:val="center"/>
        <w:rPr>
          <w:rFonts w:cs="Times New Roman"/>
        </w:rPr>
      </w:pPr>
    </w:p>
    <w:p w:rsidR="00193E0C" w:rsidRDefault="00193E0C" w:rsidP="00193E0C">
      <w:pPr>
        <w:jc w:val="center"/>
        <w:rPr>
          <w:rFonts w:cs="Times New Roman"/>
          <w:b/>
        </w:rPr>
      </w:pPr>
      <w:r w:rsidRPr="00193E0C">
        <w:rPr>
          <w:rFonts w:cs="Times New Roman"/>
          <w:b/>
        </w:rPr>
        <w:t>Содержание самостоятельной работы:</w:t>
      </w:r>
    </w:p>
    <w:p w:rsidR="00193E0C" w:rsidRDefault="00193E0C" w:rsidP="00193E0C">
      <w:pPr>
        <w:jc w:val="center"/>
        <w:rPr>
          <w:rFonts w:cs="Times New Roman"/>
        </w:rPr>
      </w:pPr>
    </w:p>
    <w:p w:rsidR="00193E0C" w:rsidRDefault="00193E0C" w:rsidP="00193E0C">
      <w:pPr>
        <w:jc w:val="both"/>
        <w:rPr>
          <w:rFonts w:cs="Times New Roman"/>
        </w:rPr>
      </w:pPr>
      <w:r>
        <w:rPr>
          <w:rFonts w:cs="Times New Roman"/>
        </w:rPr>
        <w:t>-</w:t>
      </w:r>
      <w:r w:rsidRPr="002B2FD3">
        <w:rPr>
          <w:rFonts w:cs="Times New Roman"/>
        </w:rPr>
        <w:t xml:space="preserve">Изучение законов и иных нормативных документов, локальных актов, связанных с организацией высшего профессионального образования в Российской Федерации. </w:t>
      </w:r>
    </w:p>
    <w:p w:rsidR="00193E0C" w:rsidRDefault="00193E0C" w:rsidP="00193E0C">
      <w:pPr>
        <w:jc w:val="both"/>
        <w:rPr>
          <w:rFonts w:cs="Times New Roman"/>
        </w:rPr>
      </w:pPr>
      <w:r w:rsidRPr="002B2FD3">
        <w:rPr>
          <w:rFonts w:cs="Times New Roman"/>
        </w:rPr>
        <w:t xml:space="preserve">- Овладение научными основами обучения, проведения лекционных (семинарских, практических, индивидуальных) занятий, контроля и оценки знаний </w:t>
      </w:r>
      <w:r w:rsidR="00596574">
        <w:rPr>
          <w:rFonts w:cs="Times New Roman"/>
        </w:rPr>
        <w:t>обучающихся</w:t>
      </w:r>
      <w:r w:rsidRPr="002B2FD3">
        <w:rPr>
          <w:rFonts w:cs="Times New Roman"/>
        </w:rPr>
        <w:t xml:space="preserve">. </w:t>
      </w:r>
    </w:p>
    <w:p w:rsidR="00193E0C" w:rsidRDefault="00193E0C" w:rsidP="00193E0C">
      <w:pPr>
        <w:jc w:val="both"/>
        <w:rPr>
          <w:rFonts w:cs="Times New Roman"/>
        </w:rPr>
      </w:pPr>
      <w:r w:rsidRPr="002B2FD3">
        <w:rPr>
          <w:rFonts w:cs="Times New Roman"/>
        </w:rPr>
        <w:t xml:space="preserve">- Подготовка индивидуального плана выполнения программы практики, в соответствии с заданием руководителя практики. </w:t>
      </w:r>
    </w:p>
    <w:p w:rsidR="00193E0C" w:rsidRDefault="00193E0C" w:rsidP="00193E0C">
      <w:pPr>
        <w:jc w:val="both"/>
        <w:rPr>
          <w:rFonts w:cs="Times New Roman"/>
        </w:rPr>
      </w:pPr>
      <w:r w:rsidRPr="002B2FD3">
        <w:rPr>
          <w:rFonts w:cs="Times New Roman"/>
        </w:rPr>
        <w:t>- Знакомство с информационно-методической базой практики.</w:t>
      </w:r>
    </w:p>
    <w:p w:rsidR="00193E0C" w:rsidRDefault="00193E0C" w:rsidP="00193E0C">
      <w:pPr>
        <w:jc w:val="both"/>
        <w:rPr>
          <w:rFonts w:cs="Times New Roman"/>
        </w:rPr>
      </w:pPr>
      <w:r w:rsidRPr="002B2FD3">
        <w:rPr>
          <w:rFonts w:cs="Times New Roman"/>
        </w:rPr>
        <w:t xml:space="preserve"> - Определение дисциплины и ее модуля, по которым будут проведены учебные занятия, подготовлены методические материалы. </w:t>
      </w:r>
    </w:p>
    <w:p w:rsidR="00193E0C" w:rsidRDefault="00193E0C" w:rsidP="00193E0C">
      <w:pPr>
        <w:jc w:val="both"/>
        <w:rPr>
          <w:rFonts w:cs="Times New Roman"/>
        </w:rPr>
      </w:pPr>
      <w:r w:rsidRPr="002B2FD3">
        <w:rPr>
          <w:rFonts w:cs="Times New Roman"/>
        </w:rPr>
        <w:t xml:space="preserve">- Посещение и анализ занятий преподавателей по учебным дисциплинам (в соответствии с индивидуальным планом </w:t>
      </w:r>
      <w:r w:rsidR="00596574">
        <w:rPr>
          <w:rFonts w:cs="Times New Roman"/>
        </w:rPr>
        <w:t>обучающийся</w:t>
      </w:r>
      <w:r w:rsidRPr="002B2FD3">
        <w:rPr>
          <w:rFonts w:cs="Times New Roman"/>
        </w:rPr>
        <w:t xml:space="preserve">). </w:t>
      </w:r>
    </w:p>
    <w:p w:rsidR="00193E0C" w:rsidRDefault="00193E0C" w:rsidP="00193E0C">
      <w:pPr>
        <w:jc w:val="both"/>
        <w:rPr>
          <w:rFonts w:cs="Times New Roman"/>
        </w:rPr>
      </w:pPr>
      <w:r w:rsidRPr="002B2FD3">
        <w:rPr>
          <w:rFonts w:cs="Times New Roman"/>
        </w:rPr>
        <w:t xml:space="preserve">- Подготовка информации, необходимой для разработки методического обеспечения учебного курса (анализ ГОС ВПО, ФГОС ВПО, соответственного учебного плана и рабочей учебной программы дисциплины). </w:t>
      </w:r>
    </w:p>
    <w:p w:rsidR="00193E0C" w:rsidRDefault="00193E0C" w:rsidP="00193E0C">
      <w:pPr>
        <w:jc w:val="both"/>
        <w:rPr>
          <w:rFonts w:cs="Times New Roman"/>
        </w:rPr>
      </w:pPr>
      <w:r w:rsidRPr="002B2FD3">
        <w:rPr>
          <w:rFonts w:cs="Times New Roman"/>
        </w:rPr>
        <w:t xml:space="preserve">- Подготовка дидактических материалов, плана и текста лекции; проведения семинара (практического, индивидуального занятия) и дидактических материалов. </w:t>
      </w:r>
    </w:p>
    <w:p w:rsidR="00193E0C" w:rsidRDefault="00193E0C" w:rsidP="00193E0C">
      <w:pPr>
        <w:jc w:val="both"/>
        <w:rPr>
          <w:rFonts w:cs="Times New Roman"/>
        </w:rPr>
      </w:pPr>
      <w:r w:rsidRPr="002B2FD3">
        <w:rPr>
          <w:rFonts w:cs="Times New Roman"/>
        </w:rPr>
        <w:t xml:space="preserve">Основной этап (практические занятия). </w:t>
      </w:r>
    </w:p>
    <w:p w:rsidR="00193E0C" w:rsidRDefault="00193E0C" w:rsidP="00193E0C">
      <w:pPr>
        <w:jc w:val="both"/>
        <w:rPr>
          <w:rFonts w:cs="Times New Roman"/>
        </w:rPr>
      </w:pPr>
      <w:r w:rsidRPr="002B2FD3">
        <w:rPr>
          <w:rFonts w:cs="Times New Roman"/>
        </w:rPr>
        <w:t>- Проведение занятий.</w:t>
      </w:r>
    </w:p>
    <w:p w:rsidR="00193E0C" w:rsidRDefault="00193E0C" w:rsidP="00193E0C">
      <w:pPr>
        <w:jc w:val="both"/>
        <w:rPr>
          <w:rFonts w:cs="Times New Roman"/>
        </w:rPr>
      </w:pPr>
      <w:r w:rsidRPr="002B2FD3">
        <w:rPr>
          <w:rFonts w:cs="Times New Roman"/>
        </w:rPr>
        <w:t xml:space="preserve"> - Анализ проведения занятий. </w:t>
      </w:r>
    </w:p>
    <w:p w:rsidR="00193E0C" w:rsidRDefault="00193E0C" w:rsidP="00193E0C">
      <w:pPr>
        <w:jc w:val="both"/>
        <w:rPr>
          <w:rFonts w:cs="Times New Roman"/>
        </w:rPr>
      </w:pPr>
      <w:r w:rsidRPr="002B2FD3">
        <w:rPr>
          <w:rFonts w:cs="Times New Roman"/>
        </w:rPr>
        <w:t xml:space="preserve">Заключительный этап. </w:t>
      </w:r>
    </w:p>
    <w:p w:rsidR="00193E0C" w:rsidRDefault="00193E0C" w:rsidP="00193E0C">
      <w:pPr>
        <w:jc w:val="both"/>
        <w:rPr>
          <w:rFonts w:cs="Times New Roman"/>
        </w:rPr>
      </w:pPr>
      <w:r w:rsidRPr="002B2FD3">
        <w:rPr>
          <w:rFonts w:cs="Times New Roman"/>
        </w:rPr>
        <w:t xml:space="preserve">- Подготовка отчёта по практике. </w:t>
      </w:r>
    </w:p>
    <w:p w:rsidR="00193E0C" w:rsidRDefault="00193E0C" w:rsidP="00193E0C">
      <w:pPr>
        <w:jc w:val="both"/>
        <w:rPr>
          <w:rFonts w:cs="Times New Roman"/>
        </w:rPr>
      </w:pPr>
    </w:p>
    <w:p w:rsidR="00193E0C" w:rsidRPr="00FF07ED" w:rsidRDefault="00193E0C" w:rsidP="00193E0C">
      <w:pPr>
        <w:jc w:val="center"/>
        <w:rPr>
          <w:rFonts w:cs="Times New Roman"/>
          <w:b/>
        </w:rPr>
      </w:pPr>
      <w:r w:rsidRPr="00FF07ED">
        <w:rPr>
          <w:rFonts w:cs="Times New Roman"/>
          <w:b/>
        </w:rPr>
        <w:t>Примерные аттестационные требования</w:t>
      </w:r>
    </w:p>
    <w:p w:rsidR="00193E0C" w:rsidRDefault="00193E0C" w:rsidP="00193E0C">
      <w:pPr>
        <w:jc w:val="both"/>
        <w:rPr>
          <w:rFonts w:cs="Times New Roman"/>
        </w:rPr>
      </w:pPr>
      <w:r w:rsidRPr="002B2FD3">
        <w:rPr>
          <w:rFonts w:cs="Times New Roman"/>
        </w:rPr>
        <w:t xml:space="preserve">Основание для зачета - положительная оценка за представленный </w:t>
      </w:r>
      <w:r w:rsidR="00596574">
        <w:rPr>
          <w:rFonts w:cs="Times New Roman"/>
        </w:rPr>
        <w:t>обучающимся</w:t>
      </w:r>
      <w:r w:rsidRPr="002B2FD3">
        <w:rPr>
          <w:rFonts w:cs="Times New Roman"/>
        </w:rPr>
        <w:t xml:space="preserve"> отчет. </w:t>
      </w:r>
    </w:p>
    <w:p w:rsidR="00193E0C" w:rsidRDefault="00193E0C" w:rsidP="00193E0C">
      <w:pPr>
        <w:jc w:val="both"/>
        <w:rPr>
          <w:rFonts w:cs="Times New Roman"/>
        </w:rPr>
      </w:pPr>
    </w:p>
    <w:p w:rsidR="00193E0C" w:rsidRPr="00FF07ED" w:rsidRDefault="00193E0C" w:rsidP="00193E0C">
      <w:pPr>
        <w:jc w:val="center"/>
        <w:rPr>
          <w:rFonts w:cs="Times New Roman"/>
          <w:b/>
        </w:rPr>
      </w:pPr>
      <w:r w:rsidRPr="00FF07ED">
        <w:rPr>
          <w:rFonts w:cs="Times New Roman"/>
          <w:b/>
        </w:rPr>
        <w:t>Рекомендуемые виды самостоятельной работы</w:t>
      </w:r>
    </w:p>
    <w:p w:rsidR="00193E0C" w:rsidRDefault="00193E0C" w:rsidP="00193E0C">
      <w:pPr>
        <w:ind w:firstLine="708"/>
        <w:jc w:val="both"/>
        <w:rPr>
          <w:rFonts w:cs="Times New Roman"/>
        </w:rPr>
      </w:pPr>
      <w:r w:rsidRPr="002B2FD3">
        <w:rPr>
          <w:rFonts w:cs="Times New Roman"/>
        </w:rPr>
        <w:t xml:space="preserve">Самостоятельная работа представляет собой обязательную часть основной образовательной программы, выражаемую в зачетных единицах (кредитах) и выполняемую обучающимся вне аудиторных занятий в соответствии с заданиями преподавателями. </w:t>
      </w:r>
    </w:p>
    <w:p w:rsidR="00193E0C" w:rsidRDefault="00193E0C" w:rsidP="00193E0C">
      <w:pPr>
        <w:ind w:firstLine="708"/>
        <w:jc w:val="both"/>
        <w:rPr>
          <w:rFonts w:cs="Times New Roman"/>
        </w:rPr>
      </w:pPr>
      <w:r w:rsidRPr="002B2FD3">
        <w:rPr>
          <w:rFonts w:cs="Times New Roman"/>
        </w:rPr>
        <w:t xml:space="preserve">Выполнение этой работы требует инициативного подхода, внимательности, усидчивости, активной мыслительной деятельности. Основу самостоятельной работы составляет </w:t>
      </w:r>
      <w:proofErr w:type="spellStart"/>
      <w:r w:rsidRPr="002B2FD3">
        <w:rPr>
          <w:rFonts w:cs="Times New Roman"/>
        </w:rPr>
        <w:t>деятельностный</w:t>
      </w:r>
      <w:proofErr w:type="spellEnd"/>
      <w:r w:rsidRPr="002B2FD3">
        <w:rPr>
          <w:rFonts w:cs="Times New Roman"/>
        </w:rPr>
        <w:t xml:space="preserve"> подход, когда цели обучения ориентированы на формирование умений решать типовые и нетиповые задачи, которые могут возникнуть в будущей профессиональной деятельности, где </w:t>
      </w:r>
      <w:r w:rsidR="00596574">
        <w:rPr>
          <w:rFonts w:cs="Times New Roman"/>
        </w:rPr>
        <w:t>обучающимся</w:t>
      </w:r>
      <w:r w:rsidRPr="002B2FD3">
        <w:rPr>
          <w:rFonts w:cs="Times New Roman"/>
        </w:rPr>
        <w:t xml:space="preserve"> предстоит проявить творческую и социальную активность, профессиональную компетентность и знание конкретной дисциплины. Результат самостоятельной работы контролируется руководителем практики. </w:t>
      </w:r>
    </w:p>
    <w:p w:rsidR="00193E0C" w:rsidRDefault="00193E0C" w:rsidP="00193E0C">
      <w:pPr>
        <w:ind w:firstLine="708"/>
        <w:jc w:val="both"/>
        <w:rPr>
          <w:rFonts w:cs="Times New Roman"/>
        </w:rPr>
      </w:pPr>
      <w:r w:rsidRPr="002B2FD3">
        <w:rPr>
          <w:rFonts w:cs="Times New Roman"/>
        </w:rPr>
        <w:t xml:space="preserve">Рекомендуемые этапы и приёмы самостоятельной работы </w:t>
      </w:r>
      <w:r w:rsidR="00596574">
        <w:rPr>
          <w:rFonts w:cs="Times New Roman"/>
        </w:rPr>
        <w:t>обучающихся</w:t>
      </w:r>
      <w:r w:rsidRPr="002B2FD3">
        <w:rPr>
          <w:rFonts w:cs="Times New Roman"/>
        </w:rPr>
        <w:t xml:space="preserve">: </w:t>
      </w:r>
    </w:p>
    <w:p w:rsidR="00193E0C" w:rsidRDefault="00193E0C" w:rsidP="00596574">
      <w:pPr>
        <w:ind w:firstLine="708"/>
        <w:jc w:val="both"/>
        <w:rPr>
          <w:rFonts w:cs="Times New Roman"/>
        </w:rPr>
      </w:pPr>
      <w:r w:rsidRPr="002B2FD3">
        <w:rPr>
          <w:rFonts w:cs="Times New Roman"/>
        </w:rPr>
        <w:t>- осмысление и анализ лекционного материала;</w:t>
      </w:r>
    </w:p>
    <w:p w:rsidR="00193E0C" w:rsidRDefault="00193E0C" w:rsidP="00596574">
      <w:pPr>
        <w:ind w:firstLine="708"/>
        <w:jc w:val="both"/>
        <w:rPr>
          <w:rFonts w:cs="Times New Roman"/>
        </w:rPr>
      </w:pPr>
      <w:r w:rsidRPr="002B2FD3">
        <w:rPr>
          <w:rFonts w:cs="Times New Roman"/>
        </w:rPr>
        <w:t xml:space="preserve"> - изучение учебных материалов по теме; </w:t>
      </w:r>
    </w:p>
    <w:p w:rsidR="00193E0C" w:rsidRDefault="00193E0C" w:rsidP="00596574">
      <w:pPr>
        <w:ind w:firstLine="708"/>
        <w:jc w:val="both"/>
        <w:rPr>
          <w:rFonts w:cs="Times New Roman"/>
        </w:rPr>
      </w:pPr>
      <w:r w:rsidRPr="002B2FD3">
        <w:rPr>
          <w:rFonts w:cs="Times New Roman"/>
        </w:rPr>
        <w:t xml:space="preserve">- чтение и конспектирование первоисточников. </w:t>
      </w:r>
    </w:p>
    <w:p w:rsidR="00193E0C" w:rsidRDefault="00193E0C" w:rsidP="00596574">
      <w:pPr>
        <w:ind w:firstLine="708"/>
        <w:jc w:val="both"/>
        <w:rPr>
          <w:rFonts w:cs="Times New Roman"/>
        </w:rPr>
      </w:pPr>
      <w:r w:rsidRPr="002B2FD3">
        <w:rPr>
          <w:rFonts w:cs="Times New Roman"/>
        </w:rPr>
        <w:t xml:space="preserve">Рекомендуемые виды самостоятельной работы: </w:t>
      </w:r>
    </w:p>
    <w:p w:rsidR="00193E0C" w:rsidRDefault="00193E0C" w:rsidP="00596574">
      <w:pPr>
        <w:ind w:firstLine="708"/>
        <w:jc w:val="both"/>
        <w:rPr>
          <w:rFonts w:cs="Times New Roman"/>
        </w:rPr>
      </w:pPr>
      <w:r w:rsidRPr="002B2FD3">
        <w:rPr>
          <w:rFonts w:cs="Times New Roman"/>
        </w:rPr>
        <w:t xml:space="preserve">- посещение занятий по искусствоведческим дисциплинам преподавателей вузов и учреждений, реализующих образовательные программы; </w:t>
      </w:r>
    </w:p>
    <w:p w:rsidR="00193E0C" w:rsidRDefault="00193E0C" w:rsidP="00596574">
      <w:pPr>
        <w:ind w:firstLine="708"/>
        <w:jc w:val="both"/>
        <w:rPr>
          <w:rFonts w:cs="Times New Roman"/>
        </w:rPr>
      </w:pPr>
      <w:r w:rsidRPr="002B2FD3">
        <w:rPr>
          <w:rFonts w:cs="Times New Roman"/>
        </w:rPr>
        <w:t xml:space="preserve">- изучение литературы; </w:t>
      </w:r>
    </w:p>
    <w:p w:rsidR="00193E0C" w:rsidRDefault="00193E0C" w:rsidP="00596574">
      <w:pPr>
        <w:ind w:firstLine="708"/>
        <w:jc w:val="both"/>
        <w:rPr>
          <w:rFonts w:cs="Times New Roman"/>
        </w:rPr>
      </w:pPr>
      <w:r w:rsidRPr="002B2FD3">
        <w:rPr>
          <w:rFonts w:cs="Times New Roman"/>
        </w:rPr>
        <w:t xml:space="preserve">- подготовка к лекциям, практическим, семинарским, индивидуальным занятиям; </w:t>
      </w:r>
    </w:p>
    <w:p w:rsidR="00193E0C" w:rsidRDefault="00193E0C" w:rsidP="00596574">
      <w:pPr>
        <w:ind w:firstLine="708"/>
        <w:jc w:val="both"/>
        <w:rPr>
          <w:rFonts w:cs="Times New Roman"/>
        </w:rPr>
      </w:pPr>
      <w:r w:rsidRPr="002B2FD3">
        <w:rPr>
          <w:rFonts w:cs="Times New Roman"/>
        </w:rPr>
        <w:lastRenderedPageBreak/>
        <w:t xml:space="preserve">- подбор иллюстративного материала к занятиям; </w:t>
      </w:r>
    </w:p>
    <w:p w:rsidR="00193E0C" w:rsidRDefault="00193E0C" w:rsidP="00596574">
      <w:pPr>
        <w:ind w:firstLine="708"/>
        <w:jc w:val="both"/>
        <w:rPr>
          <w:rFonts w:cs="Times New Roman"/>
        </w:rPr>
      </w:pPr>
      <w:r w:rsidRPr="002B2FD3">
        <w:rPr>
          <w:rFonts w:cs="Times New Roman"/>
        </w:rPr>
        <w:t>- составление вопросов к контрольным занятиям, зачетам, билетов к экзаменам;</w:t>
      </w:r>
    </w:p>
    <w:p w:rsidR="00193E0C" w:rsidRDefault="00193E0C" w:rsidP="00596574">
      <w:pPr>
        <w:ind w:firstLine="708"/>
        <w:jc w:val="both"/>
        <w:rPr>
          <w:rFonts w:cs="Times New Roman"/>
        </w:rPr>
      </w:pPr>
      <w:r w:rsidRPr="002B2FD3">
        <w:rPr>
          <w:rFonts w:cs="Times New Roman"/>
        </w:rPr>
        <w:t xml:space="preserve"> - чтение лекций, </w:t>
      </w:r>
    </w:p>
    <w:p w:rsidR="00193E0C" w:rsidRDefault="00193E0C" w:rsidP="00596574">
      <w:pPr>
        <w:ind w:firstLine="708"/>
        <w:jc w:val="both"/>
        <w:rPr>
          <w:rFonts w:cs="Times New Roman"/>
        </w:rPr>
      </w:pPr>
      <w:r w:rsidRPr="002B2FD3">
        <w:rPr>
          <w:rFonts w:cs="Times New Roman"/>
        </w:rPr>
        <w:t xml:space="preserve">- проведение практических, семинарских, индивидуальных занятий; контрольных работ, зачетов, экзаменов, коллоквиумов; </w:t>
      </w:r>
    </w:p>
    <w:p w:rsidR="00596574" w:rsidRDefault="00193E0C" w:rsidP="00596574">
      <w:pPr>
        <w:ind w:firstLine="708"/>
        <w:jc w:val="both"/>
        <w:rPr>
          <w:rFonts w:cs="Times New Roman"/>
        </w:rPr>
      </w:pPr>
      <w:r w:rsidRPr="002B2FD3">
        <w:rPr>
          <w:rFonts w:cs="Times New Roman"/>
        </w:rPr>
        <w:t xml:space="preserve">- проверка письменных работ, оценка результатов учебной деятельности </w:t>
      </w:r>
      <w:r w:rsidR="00596574">
        <w:rPr>
          <w:rFonts w:cs="Times New Roman"/>
        </w:rPr>
        <w:t>обучающихся;</w:t>
      </w:r>
    </w:p>
    <w:p w:rsidR="00193E0C" w:rsidRDefault="00596574" w:rsidP="00596574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93E0C" w:rsidRPr="002B2FD3">
        <w:rPr>
          <w:rFonts w:cs="Times New Roman"/>
        </w:rPr>
        <w:t xml:space="preserve"> консультации по преподаваемой учебной дисциплине для </w:t>
      </w:r>
      <w:r>
        <w:rPr>
          <w:rFonts w:cs="Times New Roman"/>
        </w:rPr>
        <w:t>обучающихся</w:t>
      </w:r>
      <w:r w:rsidR="00193E0C" w:rsidRPr="002B2FD3">
        <w:rPr>
          <w:rFonts w:cs="Times New Roman"/>
        </w:rPr>
        <w:t>;</w:t>
      </w:r>
    </w:p>
    <w:p w:rsidR="00193E0C" w:rsidRDefault="00193E0C" w:rsidP="00596574">
      <w:pPr>
        <w:ind w:firstLine="708"/>
        <w:jc w:val="both"/>
        <w:rPr>
          <w:rFonts w:cs="Times New Roman"/>
        </w:rPr>
      </w:pPr>
      <w:r w:rsidRPr="002B2FD3">
        <w:rPr>
          <w:rFonts w:cs="Times New Roman"/>
        </w:rPr>
        <w:t xml:space="preserve"> - составление плана занятия. </w:t>
      </w:r>
    </w:p>
    <w:p w:rsidR="00193E0C" w:rsidRDefault="00193E0C" w:rsidP="00596574">
      <w:pPr>
        <w:ind w:firstLine="708"/>
        <w:jc w:val="both"/>
        <w:rPr>
          <w:rFonts w:cs="Times New Roman"/>
        </w:rPr>
      </w:pPr>
    </w:p>
    <w:p w:rsidR="00193E0C" w:rsidRPr="00EE387A" w:rsidRDefault="00193E0C" w:rsidP="00596574">
      <w:pPr>
        <w:ind w:firstLine="708"/>
        <w:jc w:val="both"/>
        <w:rPr>
          <w:rFonts w:cs="Times New Roman"/>
          <w:b/>
        </w:rPr>
      </w:pPr>
      <w:r w:rsidRPr="00EE387A">
        <w:rPr>
          <w:rFonts w:cs="Times New Roman"/>
          <w:b/>
        </w:rPr>
        <w:t xml:space="preserve">Рекомендуемый комплекс средств обучения при самостоятельной работе: </w:t>
      </w:r>
    </w:p>
    <w:p w:rsidR="00193E0C" w:rsidRDefault="00193E0C" w:rsidP="00596574">
      <w:pPr>
        <w:ind w:firstLine="708"/>
        <w:jc w:val="both"/>
        <w:rPr>
          <w:rFonts w:cs="Times New Roman"/>
        </w:rPr>
      </w:pPr>
      <w:r w:rsidRPr="002B2FD3">
        <w:rPr>
          <w:rFonts w:cs="Times New Roman"/>
        </w:rPr>
        <w:t>- учебно-методические пособия;</w:t>
      </w:r>
    </w:p>
    <w:p w:rsidR="00193E0C" w:rsidRDefault="00193E0C" w:rsidP="00596574">
      <w:pPr>
        <w:ind w:firstLine="708"/>
        <w:jc w:val="both"/>
        <w:rPr>
          <w:rFonts w:cs="Times New Roman"/>
        </w:rPr>
      </w:pPr>
      <w:r w:rsidRPr="002B2FD3">
        <w:rPr>
          <w:rFonts w:cs="Times New Roman"/>
        </w:rPr>
        <w:t xml:space="preserve">- профессиональная литература. </w:t>
      </w:r>
    </w:p>
    <w:p w:rsidR="00193E0C" w:rsidRDefault="00193E0C" w:rsidP="00596574">
      <w:pPr>
        <w:ind w:firstLine="708"/>
        <w:jc w:val="both"/>
        <w:rPr>
          <w:rFonts w:cs="Times New Roman"/>
        </w:rPr>
      </w:pPr>
      <w:r w:rsidRPr="002B2FD3">
        <w:rPr>
          <w:rFonts w:cs="Times New Roman"/>
        </w:rPr>
        <w:t xml:space="preserve">Рекомендуется также литература, собранная </w:t>
      </w:r>
      <w:r w:rsidR="00596574">
        <w:rPr>
          <w:rFonts w:cs="Times New Roman"/>
        </w:rPr>
        <w:t>обучающимся</w:t>
      </w:r>
      <w:r w:rsidRPr="002B2FD3">
        <w:rPr>
          <w:rFonts w:cs="Times New Roman"/>
        </w:rPr>
        <w:t xml:space="preserve"> по теме диссертационного исследования. </w:t>
      </w:r>
    </w:p>
    <w:p w:rsidR="00193E0C" w:rsidRDefault="00193E0C" w:rsidP="00596574">
      <w:pPr>
        <w:ind w:firstLine="708"/>
        <w:jc w:val="both"/>
        <w:rPr>
          <w:rFonts w:cs="Times New Roman"/>
        </w:rPr>
      </w:pPr>
      <w:r w:rsidRPr="002B2FD3">
        <w:rPr>
          <w:rFonts w:cs="Times New Roman"/>
        </w:rPr>
        <w:t xml:space="preserve">Предлагается следующая последовательность действий в самостоятельной работе </w:t>
      </w:r>
      <w:r w:rsidR="00596574">
        <w:rPr>
          <w:rFonts w:cs="Times New Roman"/>
        </w:rPr>
        <w:t>обучающихся</w:t>
      </w:r>
      <w:r w:rsidRPr="002B2FD3">
        <w:rPr>
          <w:rFonts w:cs="Times New Roman"/>
        </w:rPr>
        <w:t xml:space="preserve">: </w:t>
      </w:r>
    </w:p>
    <w:p w:rsidR="00193E0C" w:rsidRDefault="00193E0C" w:rsidP="00596574">
      <w:pPr>
        <w:ind w:firstLine="708"/>
        <w:jc w:val="both"/>
        <w:rPr>
          <w:rFonts w:cs="Times New Roman"/>
        </w:rPr>
      </w:pPr>
      <w:r w:rsidRPr="002B2FD3">
        <w:rPr>
          <w:rFonts w:cs="Times New Roman"/>
        </w:rPr>
        <w:t xml:space="preserve">- выбор - совместно с руководителем - тем лекций (практических занятий), которые будет читать (проводить) </w:t>
      </w:r>
      <w:r w:rsidR="00596574">
        <w:rPr>
          <w:rFonts w:cs="Times New Roman"/>
        </w:rPr>
        <w:t>обучающийся</w:t>
      </w:r>
      <w:r w:rsidRPr="002B2FD3">
        <w:rPr>
          <w:rFonts w:cs="Times New Roman"/>
        </w:rPr>
        <w:t xml:space="preserve">; </w:t>
      </w:r>
    </w:p>
    <w:p w:rsidR="00193E0C" w:rsidRDefault="00193E0C" w:rsidP="00596574">
      <w:pPr>
        <w:ind w:firstLine="708"/>
        <w:jc w:val="both"/>
        <w:rPr>
          <w:rFonts w:cs="Times New Roman"/>
        </w:rPr>
      </w:pPr>
      <w:r w:rsidRPr="002B2FD3">
        <w:rPr>
          <w:rFonts w:cs="Times New Roman"/>
        </w:rPr>
        <w:t xml:space="preserve">- изучение литературы по избранной проблематике и ее критический анализ; </w:t>
      </w:r>
    </w:p>
    <w:p w:rsidR="00193E0C" w:rsidRDefault="00193E0C" w:rsidP="00596574">
      <w:pPr>
        <w:ind w:firstLine="708"/>
        <w:jc w:val="both"/>
        <w:rPr>
          <w:rFonts w:cs="Times New Roman"/>
        </w:rPr>
      </w:pPr>
      <w:r w:rsidRPr="002B2FD3">
        <w:rPr>
          <w:rFonts w:cs="Times New Roman"/>
        </w:rPr>
        <w:t xml:space="preserve">- посещение и анализ занятий, проводимых опытными преподавателями; </w:t>
      </w:r>
    </w:p>
    <w:p w:rsidR="00193E0C" w:rsidRPr="002B2FD3" w:rsidRDefault="00193E0C" w:rsidP="00596574">
      <w:pPr>
        <w:ind w:firstLine="708"/>
        <w:jc w:val="both"/>
        <w:rPr>
          <w:rFonts w:cs="Times New Roman"/>
        </w:rPr>
      </w:pPr>
      <w:r w:rsidRPr="002B2FD3">
        <w:rPr>
          <w:rFonts w:cs="Times New Roman"/>
        </w:rPr>
        <w:t>- подготовка материалов для лекций, практических занятий в соответствии с аттестационными требованиями.</w:t>
      </w:r>
    </w:p>
    <w:p w:rsidR="00193E0C" w:rsidRPr="00CA4C88" w:rsidRDefault="00193E0C" w:rsidP="00193E0C">
      <w:pPr>
        <w:jc w:val="center"/>
        <w:rPr>
          <w:rFonts w:eastAsia="Times New Roman" w:cs="Times New Roman"/>
        </w:rPr>
      </w:pPr>
    </w:p>
    <w:p w:rsidR="00FA30C3" w:rsidRDefault="00FA30C3" w:rsidP="00193E0C">
      <w:pPr>
        <w:spacing w:line="360" w:lineRule="auto"/>
        <w:ind w:left="720"/>
        <w:jc w:val="center"/>
      </w:pPr>
    </w:p>
    <w:sectPr w:rsidR="00FA30C3" w:rsidSect="00B17FB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56" w:rsidRDefault="00524356" w:rsidP="00B17FB1">
      <w:r>
        <w:separator/>
      </w:r>
    </w:p>
  </w:endnote>
  <w:endnote w:type="continuationSeparator" w:id="0">
    <w:p w:rsidR="00524356" w:rsidRDefault="00524356" w:rsidP="00B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828288"/>
      <w:docPartObj>
        <w:docPartGallery w:val="Page Numbers (Bottom of Page)"/>
        <w:docPartUnique/>
      </w:docPartObj>
    </w:sdtPr>
    <w:sdtContent>
      <w:p w:rsidR="00B17FB1" w:rsidRDefault="00B17FB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17FB1" w:rsidRDefault="00B17F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56" w:rsidRDefault="00524356" w:rsidP="00B17FB1">
      <w:r>
        <w:separator/>
      </w:r>
    </w:p>
  </w:footnote>
  <w:footnote w:type="continuationSeparator" w:id="0">
    <w:p w:rsidR="00524356" w:rsidRDefault="00524356" w:rsidP="00B17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D06"/>
    <w:multiLevelType w:val="hybridMultilevel"/>
    <w:tmpl w:val="8CB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0C"/>
    <w:rsid w:val="00193E0C"/>
    <w:rsid w:val="00524356"/>
    <w:rsid w:val="00596574"/>
    <w:rsid w:val="00B17FB1"/>
    <w:rsid w:val="00F47C56"/>
    <w:rsid w:val="00FA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0C"/>
    <w:pPr>
      <w:widowControl w:val="0"/>
      <w:suppressAutoHyphens/>
      <w:spacing w:line="240" w:lineRule="auto"/>
      <w:ind w:firstLine="0"/>
      <w:jc w:val="left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93E0C"/>
    <w:pPr>
      <w:keepNext/>
      <w:widowControl/>
      <w:suppressAutoHyphens w:val="0"/>
      <w:jc w:val="center"/>
    </w:pPr>
    <w:rPr>
      <w:rFonts w:ascii="TimesET" w:eastAsia="Calibri" w:hAnsi="TimesET" w:cs="Times New Roman"/>
      <w:kern w:val="0"/>
      <w:szCs w:val="20"/>
      <w:lang w:eastAsia="ru-RU" w:bidi="ar-SA"/>
    </w:rPr>
  </w:style>
  <w:style w:type="paragraph" w:customStyle="1" w:styleId="Default">
    <w:name w:val="Default"/>
    <w:rsid w:val="00193E0C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93E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93E0C"/>
    <w:pPr>
      <w:ind w:left="720"/>
      <w:contextualSpacing/>
    </w:pPr>
    <w:rPr>
      <w:rFonts w:cs="Mangal"/>
      <w:szCs w:val="21"/>
    </w:rPr>
  </w:style>
  <w:style w:type="paragraph" w:styleId="a6">
    <w:name w:val="Body Text Indent"/>
    <w:basedOn w:val="a"/>
    <w:link w:val="a7"/>
    <w:rsid w:val="00193E0C"/>
    <w:pPr>
      <w:ind w:firstLine="720"/>
      <w:jc w:val="both"/>
    </w:pPr>
    <w:rPr>
      <w:sz w:val="28"/>
      <w:szCs w:val="28"/>
      <w:lang w:val="x-none"/>
    </w:rPr>
  </w:style>
  <w:style w:type="character" w:customStyle="1" w:styleId="a7">
    <w:name w:val="Основной текст с отступом Знак"/>
    <w:basedOn w:val="a0"/>
    <w:link w:val="a6"/>
    <w:rsid w:val="00193E0C"/>
    <w:rPr>
      <w:rFonts w:ascii="Times New Roman" w:eastAsia="DejaVu Sans" w:hAnsi="Times New Roman" w:cs="DejaVu Sans"/>
      <w:kern w:val="1"/>
      <w:sz w:val="28"/>
      <w:szCs w:val="28"/>
      <w:lang w:val="x-none" w:eastAsia="zh-CN" w:bidi="hi-IN"/>
    </w:rPr>
  </w:style>
  <w:style w:type="character" w:customStyle="1" w:styleId="c1">
    <w:name w:val="c1"/>
    <w:rsid w:val="00193E0C"/>
  </w:style>
  <w:style w:type="character" w:customStyle="1" w:styleId="a5">
    <w:name w:val="Абзац списка Знак"/>
    <w:link w:val="a4"/>
    <w:uiPriority w:val="34"/>
    <w:rsid w:val="00193E0C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B17FB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B17FB1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B17FB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B17FB1"/>
    <w:rPr>
      <w:rFonts w:ascii="Times New Roman" w:eastAsia="DejaVu Sans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0C"/>
    <w:pPr>
      <w:widowControl w:val="0"/>
      <w:suppressAutoHyphens/>
      <w:spacing w:line="240" w:lineRule="auto"/>
      <w:ind w:firstLine="0"/>
      <w:jc w:val="left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93E0C"/>
    <w:pPr>
      <w:keepNext/>
      <w:widowControl/>
      <w:suppressAutoHyphens w:val="0"/>
      <w:jc w:val="center"/>
    </w:pPr>
    <w:rPr>
      <w:rFonts w:ascii="TimesET" w:eastAsia="Calibri" w:hAnsi="TimesET" w:cs="Times New Roman"/>
      <w:kern w:val="0"/>
      <w:szCs w:val="20"/>
      <w:lang w:eastAsia="ru-RU" w:bidi="ar-SA"/>
    </w:rPr>
  </w:style>
  <w:style w:type="paragraph" w:customStyle="1" w:styleId="Default">
    <w:name w:val="Default"/>
    <w:rsid w:val="00193E0C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93E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93E0C"/>
    <w:pPr>
      <w:ind w:left="720"/>
      <w:contextualSpacing/>
    </w:pPr>
    <w:rPr>
      <w:rFonts w:cs="Mangal"/>
      <w:szCs w:val="21"/>
    </w:rPr>
  </w:style>
  <w:style w:type="paragraph" w:styleId="a6">
    <w:name w:val="Body Text Indent"/>
    <w:basedOn w:val="a"/>
    <w:link w:val="a7"/>
    <w:rsid w:val="00193E0C"/>
    <w:pPr>
      <w:ind w:firstLine="720"/>
      <w:jc w:val="both"/>
    </w:pPr>
    <w:rPr>
      <w:sz w:val="28"/>
      <w:szCs w:val="28"/>
      <w:lang w:val="x-none"/>
    </w:rPr>
  </w:style>
  <w:style w:type="character" w:customStyle="1" w:styleId="a7">
    <w:name w:val="Основной текст с отступом Знак"/>
    <w:basedOn w:val="a0"/>
    <w:link w:val="a6"/>
    <w:rsid w:val="00193E0C"/>
    <w:rPr>
      <w:rFonts w:ascii="Times New Roman" w:eastAsia="DejaVu Sans" w:hAnsi="Times New Roman" w:cs="DejaVu Sans"/>
      <w:kern w:val="1"/>
      <w:sz w:val="28"/>
      <w:szCs w:val="28"/>
      <w:lang w:val="x-none" w:eastAsia="zh-CN" w:bidi="hi-IN"/>
    </w:rPr>
  </w:style>
  <w:style w:type="character" w:customStyle="1" w:styleId="c1">
    <w:name w:val="c1"/>
    <w:rsid w:val="00193E0C"/>
  </w:style>
  <w:style w:type="character" w:customStyle="1" w:styleId="a5">
    <w:name w:val="Абзац списка Знак"/>
    <w:link w:val="a4"/>
    <w:uiPriority w:val="34"/>
    <w:rsid w:val="00193E0C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B17FB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B17FB1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B17FB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B17FB1"/>
    <w:rPr>
      <w:rFonts w:ascii="Times New Roman" w:eastAsia="DejaVu Sans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2019-12-06T14:51:00Z</cp:lastPrinted>
  <dcterms:created xsi:type="dcterms:W3CDTF">2019-09-24T09:40:00Z</dcterms:created>
  <dcterms:modified xsi:type="dcterms:W3CDTF">2019-12-06T14:52:00Z</dcterms:modified>
</cp:coreProperties>
</file>