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72" w:rsidRDefault="003F52D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«Российский государственный научно-исследовательский институт 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культурного и природного наследия имени Д. С. Лихачева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P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2FA" w:rsidRPr="005D72FA" w:rsidRDefault="005D72FA" w:rsidP="005D72F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2FA">
        <w:rPr>
          <w:rFonts w:ascii="Times New Roman" w:hAnsi="Times New Roman" w:cs="Times New Roman"/>
          <w:b/>
          <w:sz w:val="44"/>
          <w:szCs w:val="44"/>
        </w:rPr>
        <w:t>Научно-практическая конференция аспирантов и молодых ученых</w:t>
      </w:r>
    </w:p>
    <w:p w:rsidR="005D72FA" w:rsidRPr="005D72FA" w:rsidRDefault="005D72FA" w:rsidP="005D72F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2FA">
        <w:rPr>
          <w:rFonts w:ascii="Times New Roman" w:hAnsi="Times New Roman" w:cs="Times New Roman"/>
          <w:b/>
          <w:sz w:val="44"/>
          <w:szCs w:val="44"/>
        </w:rPr>
        <w:t xml:space="preserve">«Природа и культура – среда </w:t>
      </w:r>
      <w:r w:rsidR="008B389C">
        <w:rPr>
          <w:rFonts w:ascii="Times New Roman" w:hAnsi="Times New Roman" w:cs="Times New Roman"/>
          <w:b/>
          <w:sz w:val="44"/>
          <w:szCs w:val="44"/>
        </w:rPr>
        <w:t>жизнедеятельности</w:t>
      </w:r>
      <w:r w:rsidRPr="005D72FA">
        <w:rPr>
          <w:rFonts w:ascii="Times New Roman" w:hAnsi="Times New Roman" w:cs="Times New Roman"/>
          <w:b/>
          <w:sz w:val="44"/>
          <w:szCs w:val="44"/>
        </w:rPr>
        <w:t xml:space="preserve"> человека: перспективные исследования»</w:t>
      </w:r>
    </w:p>
    <w:p w:rsidR="005D72FA" w:rsidRP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2939A3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29-30</w:t>
      </w:r>
      <w:r w:rsidR="005D72FA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D72F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ул. Космонавтов, д. 2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(зал заседаний ученого совета)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428" w:rsidRDefault="00E066A9" w:rsidP="00CE5428">
      <w:pPr>
        <w:spacing w:after="0" w:line="240" w:lineRule="auto"/>
        <w:jc w:val="center"/>
        <w:rPr>
          <w:rFonts w:ascii="Georgia" w:hAnsi="Georgia" w:cs="Arial"/>
          <w:b/>
          <w:sz w:val="40"/>
          <w:szCs w:val="40"/>
        </w:rPr>
      </w:pPr>
      <w:r w:rsidRPr="00CE5428">
        <w:rPr>
          <w:rFonts w:ascii="Georgia" w:hAnsi="Georgia" w:cs="Arial"/>
          <w:b/>
          <w:sz w:val="40"/>
          <w:szCs w:val="40"/>
        </w:rPr>
        <w:lastRenderedPageBreak/>
        <w:t>ПРОГРАММА</w:t>
      </w:r>
    </w:p>
    <w:p w:rsidR="002939A3" w:rsidRPr="002939A3" w:rsidRDefault="002939A3" w:rsidP="00CE54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9A3">
        <w:rPr>
          <w:rFonts w:ascii="Times New Roman" w:hAnsi="Times New Roman" w:cs="Times New Roman"/>
          <w:b/>
          <w:sz w:val="40"/>
          <w:szCs w:val="40"/>
        </w:rPr>
        <w:t>29 января</w:t>
      </w:r>
    </w:p>
    <w:p w:rsidR="00CE5428" w:rsidRPr="0010049B" w:rsidRDefault="00CE5428" w:rsidP="000B72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14317" w:type="dxa"/>
        <w:tblLayout w:type="fixed"/>
        <w:tblLook w:val="01E0" w:firstRow="1" w:lastRow="1" w:firstColumn="1" w:lastColumn="1" w:noHBand="0" w:noVBand="0"/>
      </w:tblPr>
      <w:tblGrid>
        <w:gridCol w:w="1437"/>
        <w:gridCol w:w="2532"/>
        <w:gridCol w:w="992"/>
        <w:gridCol w:w="3118"/>
        <w:gridCol w:w="3119"/>
        <w:gridCol w:w="3119"/>
      </w:tblGrid>
      <w:tr w:rsidR="00C73EF1" w:rsidRPr="00E83A4C" w:rsidTr="00C73EF1">
        <w:tc>
          <w:tcPr>
            <w:tcW w:w="1437" w:type="dxa"/>
          </w:tcPr>
          <w:p w:rsidR="00C73EF1" w:rsidRPr="003E333B" w:rsidRDefault="00C73EF1" w:rsidP="005203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32" w:type="dxa"/>
          </w:tcPr>
          <w:p w:rsidR="00C73EF1" w:rsidRPr="003E333B" w:rsidRDefault="00C73EF1" w:rsidP="00E83A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C73EF1" w:rsidRPr="003E333B" w:rsidRDefault="00C73EF1" w:rsidP="00E83A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(специальность)</w:t>
            </w:r>
          </w:p>
        </w:tc>
        <w:tc>
          <w:tcPr>
            <w:tcW w:w="992" w:type="dxa"/>
          </w:tcPr>
          <w:p w:rsidR="00C73EF1" w:rsidRPr="003E333B" w:rsidRDefault="00C73EF1" w:rsidP="005203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118" w:type="dxa"/>
          </w:tcPr>
          <w:p w:rsidR="00C73EF1" w:rsidRPr="003E333B" w:rsidRDefault="00C73EF1" w:rsidP="005203AA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3119" w:type="dxa"/>
          </w:tcPr>
          <w:p w:rsidR="00C73EF1" w:rsidRPr="003E333B" w:rsidRDefault="00C73EF1" w:rsidP="00A7183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119" w:type="dxa"/>
          </w:tcPr>
          <w:p w:rsidR="00C73EF1" w:rsidRPr="003E333B" w:rsidRDefault="00C73EF1" w:rsidP="005203AA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C73EF1" w:rsidRPr="00E83A4C" w:rsidTr="00C73EF1">
        <w:trPr>
          <w:trHeight w:val="341"/>
        </w:trPr>
        <w:tc>
          <w:tcPr>
            <w:tcW w:w="1437" w:type="dxa"/>
          </w:tcPr>
          <w:p w:rsidR="00C73EF1" w:rsidRPr="003E333B" w:rsidRDefault="00C73EF1" w:rsidP="00E83A4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12880" w:type="dxa"/>
            <w:gridSpan w:val="5"/>
          </w:tcPr>
          <w:p w:rsidR="00C73EF1" w:rsidRPr="003E333B" w:rsidRDefault="00C73EF1" w:rsidP="00F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C73EF1" w:rsidRPr="003E333B" w:rsidRDefault="00C73EF1" w:rsidP="00F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F1" w:rsidRPr="00E83A4C" w:rsidTr="00C73EF1">
        <w:trPr>
          <w:trHeight w:val="337"/>
        </w:trPr>
        <w:tc>
          <w:tcPr>
            <w:tcW w:w="1437" w:type="dxa"/>
          </w:tcPr>
          <w:p w:rsidR="00C73EF1" w:rsidRPr="003E333B" w:rsidRDefault="00C73EF1" w:rsidP="00E83A4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2880" w:type="dxa"/>
            <w:gridSpan w:val="5"/>
          </w:tcPr>
          <w:p w:rsidR="00C73EF1" w:rsidRPr="003E333B" w:rsidRDefault="00C73EF1" w:rsidP="006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–</w:t>
            </w:r>
          </w:p>
          <w:p w:rsidR="00C73EF1" w:rsidRPr="003E333B" w:rsidRDefault="00C73EF1" w:rsidP="006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работе, доктор исторических наук</w:t>
            </w: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В. Окороков</w:t>
            </w:r>
          </w:p>
        </w:tc>
      </w:tr>
      <w:tr w:rsidR="00C73EF1" w:rsidRPr="00E83A4C" w:rsidTr="00C73EF1">
        <w:trPr>
          <w:trHeight w:val="1669"/>
        </w:trPr>
        <w:tc>
          <w:tcPr>
            <w:tcW w:w="1437" w:type="dxa"/>
            <w:vMerge w:val="restart"/>
          </w:tcPr>
          <w:p w:rsidR="00C73EF1" w:rsidRPr="003E333B" w:rsidRDefault="00C73EF1" w:rsidP="00BC51B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11.00-12.30</w:t>
            </w:r>
          </w:p>
        </w:tc>
        <w:tc>
          <w:tcPr>
            <w:tcW w:w="2532" w:type="dxa"/>
            <w:vAlign w:val="center"/>
          </w:tcPr>
          <w:p w:rsidR="00C73EF1" w:rsidRPr="003E333B" w:rsidRDefault="00C73EF1" w:rsidP="0052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Pr="003E333B" w:rsidRDefault="00C73EF1" w:rsidP="00B6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3E333B" w:rsidRDefault="00C73EF1" w:rsidP="003F5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Глеб Евгеньевич,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ведущий научный сотрудник отдела государственной культурной политики</w:t>
            </w:r>
          </w:p>
        </w:tc>
        <w:tc>
          <w:tcPr>
            <w:tcW w:w="3119" w:type="dxa"/>
          </w:tcPr>
          <w:p w:rsidR="00C73EF1" w:rsidRPr="00DF7B94" w:rsidRDefault="00C73EF1" w:rsidP="00710A73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как сфера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доопределения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</w:tc>
        <w:tc>
          <w:tcPr>
            <w:tcW w:w="3119" w:type="dxa"/>
          </w:tcPr>
          <w:p w:rsidR="00C73EF1" w:rsidRPr="002939A3" w:rsidRDefault="00C73EF1" w:rsidP="005203A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5203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 w:val="restart"/>
          </w:tcPr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24.00.03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Музееведение, консервация и реставрация историко-культурных объектов</w:t>
            </w:r>
          </w:p>
        </w:tc>
        <w:tc>
          <w:tcPr>
            <w:tcW w:w="992" w:type="dxa"/>
          </w:tcPr>
          <w:p w:rsidR="00C73EF1" w:rsidRPr="0019007A" w:rsidRDefault="00C73EF1" w:rsidP="003F52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C73EF1" w:rsidRPr="00197D23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Ольга Геннадьевна</w:t>
            </w:r>
          </w:p>
        </w:tc>
        <w:tc>
          <w:tcPr>
            <w:tcW w:w="3119" w:type="dxa"/>
          </w:tcPr>
          <w:p w:rsidR="00C73EF1" w:rsidRPr="003E333B" w:rsidRDefault="00C73EF1" w:rsidP="00BC1BB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история России в экспозициях музеев Русской Православной Церкви»</w:t>
            </w:r>
          </w:p>
        </w:tc>
        <w:tc>
          <w:tcPr>
            <w:tcW w:w="3119" w:type="dxa"/>
          </w:tcPr>
          <w:p w:rsidR="00C73EF1" w:rsidRPr="002939A3" w:rsidRDefault="00C73EF1" w:rsidP="005203A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197D23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</w:p>
        </w:tc>
      </w:tr>
      <w:tr w:rsidR="00C73EF1" w:rsidRPr="00E83A4C" w:rsidTr="00C73EF1">
        <w:trPr>
          <w:trHeight w:val="63"/>
        </w:trPr>
        <w:tc>
          <w:tcPr>
            <w:tcW w:w="1437" w:type="dxa"/>
            <w:vMerge/>
          </w:tcPr>
          <w:p w:rsidR="00C73EF1" w:rsidRPr="003E333B" w:rsidRDefault="00C73EF1" w:rsidP="005203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B6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19007A" w:rsidRDefault="00C73EF1" w:rsidP="002939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C73EF1" w:rsidRPr="003E333B" w:rsidRDefault="00C73EF1" w:rsidP="00C73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3119" w:type="dxa"/>
          </w:tcPr>
          <w:p w:rsidR="00C73EF1" w:rsidRPr="003E333B" w:rsidRDefault="00C73EF1" w:rsidP="00BC1BB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«Реставрация изразцовых печей Новодевичьего монастыря в Москве. Проблемы сохранения подлинности»</w:t>
            </w:r>
          </w:p>
        </w:tc>
        <w:tc>
          <w:tcPr>
            <w:tcW w:w="3119" w:type="dxa"/>
          </w:tcPr>
          <w:p w:rsidR="00C73EF1" w:rsidRPr="002939A3" w:rsidRDefault="00C73EF1" w:rsidP="003F52D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7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197D23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19007A" w:rsidRDefault="00C73EF1" w:rsidP="00C73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EF1" w:rsidRPr="003E333B" w:rsidRDefault="00C73EF1" w:rsidP="00C7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Зоя Дмитриевна</w:t>
            </w:r>
          </w:p>
        </w:tc>
        <w:tc>
          <w:tcPr>
            <w:tcW w:w="3119" w:type="dxa"/>
          </w:tcPr>
          <w:p w:rsidR="00C73EF1" w:rsidRPr="003E333B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«Икона как предмет музейного показа в художественном музее (1920-е – 1930-е гг.)»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Юренева Тамара Юрьевна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руководитель сектора музейной политики</w:t>
            </w: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C73EF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19007A" w:rsidRDefault="00C73EF1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Анастасия Сергеевна</w:t>
            </w:r>
          </w:p>
        </w:tc>
        <w:tc>
          <w:tcPr>
            <w:tcW w:w="3119" w:type="dxa"/>
          </w:tcPr>
          <w:p w:rsidR="00C73EF1" w:rsidRPr="003E333B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«Некоторые аспекты техники безопасности при работе с музейными предметами»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197D23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C73EF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19007A" w:rsidRDefault="00C73EF1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Дарья Александровна</w:t>
            </w:r>
          </w:p>
        </w:tc>
        <w:tc>
          <w:tcPr>
            <w:tcW w:w="3119" w:type="dxa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«Музейные проекты русских художников-футуристов»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Юренева Тамара Юрьевна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руководитель сектора музейной политики</w:t>
            </w:r>
          </w:p>
        </w:tc>
      </w:tr>
      <w:tr w:rsidR="00C73EF1" w:rsidRPr="00E83A4C" w:rsidTr="00C73EF1">
        <w:trPr>
          <w:trHeight w:val="269"/>
        </w:trPr>
        <w:tc>
          <w:tcPr>
            <w:tcW w:w="1437" w:type="dxa"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12880" w:type="dxa"/>
            <w:gridSpan w:val="5"/>
          </w:tcPr>
          <w:p w:rsidR="00C73EF1" w:rsidRPr="003E333B" w:rsidRDefault="00C73EF1" w:rsidP="00C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  <w:p w:rsidR="00C73EF1" w:rsidRPr="003E333B" w:rsidRDefault="00C73EF1" w:rsidP="00C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 w:val="restart"/>
          </w:tcPr>
          <w:p w:rsidR="00C73EF1" w:rsidRPr="00C73EF1" w:rsidRDefault="00C73EF1" w:rsidP="00C73EF1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532" w:type="dxa"/>
            <w:vMerge w:val="restart"/>
          </w:tcPr>
          <w:p w:rsidR="00C73EF1" w:rsidRPr="003E333B" w:rsidRDefault="00C73EF1" w:rsidP="00C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24.00.03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Музееведение, консервация и реставрация историко-культурных объектов</w:t>
            </w:r>
          </w:p>
        </w:tc>
        <w:tc>
          <w:tcPr>
            <w:tcW w:w="992" w:type="dxa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73EF1" w:rsidRPr="003E333B" w:rsidRDefault="00C73EF1" w:rsidP="002C5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119" w:type="dxa"/>
          </w:tcPr>
          <w:p w:rsidR="00C73EF1" w:rsidRPr="003E333B" w:rsidRDefault="00C73EF1" w:rsidP="00C73EF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«Колокололитейное искусство на территории России: проблемы историографии»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197D23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  <w:r w:rsidRPr="002939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19007A" w:rsidRDefault="00C73EF1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73EF1" w:rsidRPr="003E333B" w:rsidRDefault="00C73EF1" w:rsidP="00C73E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A2">
              <w:rPr>
                <w:rFonts w:ascii="Times New Roman" w:hAnsi="Times New Roman" w:cs="Times New Roman"/>
                <w:sz w:val="24"/>
                <w:szCs w:val="24"/>
              </w:rPr>
              <w:t>Лучков Никита</w:t>
            </w:r>
            <w:r w:rsidR="003C7BA2" w:rsidRPr="003C7B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119" w:type="dxa"/>
          </w:tcPr>
          <w:p w:rsidR="00C73EF1" w:rsidRPr="003E333B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Краудсорсинг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-проект «Музеи Москвы» как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партисипации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посетителей»</w:t>
            </w:r>
          </w:p>
        </w:tc>
        <w:tc>
          <w:tcPr>
            <w:tcW w:w="3119" w:type="dxa"/>
          </w:tcPr>
          <w:p w:rsidR="00C73EF1" w:rsidRPr="00DF0155" w:rsidRDefault="00C73EF1" w:rsidP="00C73EF1">
            <w:pPr>
              <w:ind w:left="-57" w:right="-11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DF01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Поляков Тарас </w:t>
            </w:r>
            <w:proofErr w:type="spellStart"/>
            <w:r w:rsidRPr="00DF0155">
              <w:rPr>
                <w:rFonts w:ascii="Times New Roman" w:hAnsi="Times New Roman" w:cs="Times New Roman"/>
                <w:i/>
                <w:sz w:val="24"/>
                <w:szCs w:val="24"/>
              </w:rPr>
              <w:t>Пантелеймонович</w:t>
            </w:r>
            <w:proofErr w:type="spellEnd"/>
            <w:r w:rsidRPr="00DF01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F01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кандидат исторических наук, руководитель сектора экспозиционно-выставочной деятельности </w:t>
            </w:r>
          </w:p>
        </w:tc>
      </w:tr>
      <w:tr w:rsidR="00C73EF1" w:rsidRPr="00E83A4C" w:rsidTr="00C73EF1">
        <w:trPr>
          <w:trHeight w:val="70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73EF1" w:rsidRPr="003E333B" w:rsidRDefault="00C73EF1" w:rsidP="00C73E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Чувилькина</w:t>
            </w:r>
            <w:proofErr w:type="spellEnd"/>
            <w:r w:rsidRPr="003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  <w:r w:rsidR="003C7BA2" w:rsidRPr="003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3119" w:type="dxa"/>
          </w:tcPr>
          <w:p w:rsidR="00C73EF1" w:rsidRPr="00286348" w:rsidRDefault="00C73EF1" w:rsidP="00C73EF1">
            <w:pPr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«Комплектование музейных фондов в СССР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286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века»</w:t>
            </w:r>
          </w:p>
        </w:tc>
        <w:tc>
          <w:tcPr>
            <w:tcW w:w="3119" w:type="dxa"/>
          </w:tcPr>
          <w:p w:rsidR="00C73EF1" w:rsidRPr="002C5F5E" w:rsidRDefault="00C73EF1" w:rsidP="00A93F64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Рыбак Кирилл Евгеньевич, </w:t>
            </w:r>
            <w:r w:rsidR="002C5F5E"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доктор культурологии, </w:t>
            </w:r>
            <w:r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научный сотрудник</w:t>
            </w:r>
            <w:r w:rsidR="002C5F5E"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отдела </w:t>
            </w:r>
            <w:r w:rsidR="00A93F64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культурной политики</w:t>
            </w:r>
            <w:r w:rsidRPr="002C5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19007A" w:rsidRDefault="00C73EF1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73EF1" w:rsidRPr="003E333B" w:rsidRDefault="00C73EF1" w:rsidP="00FE03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Кира Константиновна</w:t>
            </w:r>
          </w:p>
        </w:tc>
        <w:tc>
          <w:tcPr>
            <w:tcW w:w="3119" w:type="dxa"/>
          </w:tcPr>
          <w:p w:rsidR="00C73EF1" w:rsidRPr="00286348" w:rsidRDefault="00C73EF1" w:rsidP="00C73EF1">
            <w:pPr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«Фактор постижения культуры России на примере творческой деятельности С.П. Дягилева через призму газетных публикаций в Великобритании.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Юренева Тамара Юрьевна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руководитель сектора музейной политики</w:t>
            </w: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3E333B" w:rsidRDefault="00FE03C5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3118" w:type="dxa"/>
          </w:tcPr>
          <w:p w:rsidR="00C73EF1" w:rsidRPr="003E333B" w:rsidRDefault="00C73EF1" w:rsidP="00C73E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BA2"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  <w:r w:rsidRPr="003C7B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3C7B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9" w:type="dxa"/>
          </w:tcPr>
          <w:p w:rsidR="00C73EF1" w:rsidRPr="003E333B" w:rsidRDefault="00C73EF1" w:rsidP="00C73EF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«Пространство церкви Преображения Господня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погоста в контексте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иеротопического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Орфинская</w:t>
            </w:r>
            <w:proofErr w:type="spellEnd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Вячеславовна,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старший научный сотрудник центра археологического наследия</w:t>
            </w:r>
          </w:p>
        </w:tc>
      </w:tr>
      <w:tr w:rsidR="00C73EF1" w:rsidRPr="00E83A4C" w:rsidTr="00C73EF1">
        <w:trPr>
          <w:trHeight w:val="646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19007A" w:rsidRDefault="00FE03C5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3118" w:type="dxa"/>
          </w:tcPr>
          <w:p w:rsidR="00C73EF1" w:rsidRPr="003E333B" w:rsidRDefault="00C73EF1" w:rsidP="00C73E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A2">
              <w:rPr>
                <w:rFonts w:ascii="Times New Roman" w:hAnsi="Times New Roman" w:cs="Times New Roman"/>
                <w:sz w:val="24"/>
                <w:szCs w:val="24"/>
              </w:rPr>
              <w:t>Бакаева Ольга</w:t>
            </w:r>
            <w:r w:rsidR="003C7BA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9" w:type="dxa"/>
          </w:tcPr>
          <w:p w:rsidR="00C73EF1" w:rsidRPr="003E333B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музея по сохранению и комплектованию музейных фондов в годы Второй мировой войны»</w:t>
            </w:r>
          </w:p>
        </w:tc>
        <w:tc>
          <w:tcPr>
            <w:tcW w:w="3119" w:type="dxa"/>
          </w:tcPr>
          <w:p w:rsidR="00C73EF1" w:rsidRPr="002939A3" w:rsidRDefault="00A93F64" w:rsidP="00C73EF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C5F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Рыбак Кирилл Евгеньевич, </w:t>
            </w:r>
            <w:r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доктор культурологии, </w:t>
            </w:r>
            <w:r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ведущий научный сотрудник отдела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культурной политики</w:t>
            </w:r>
          </w:p>
        </w:tc>
      </w:tr>
      <w:tr w:rsidR="00C73EF1" w:rsidRPr="00E83A4C" w:rsidTr="00C73EF1">
        <w:trPr>
          <w:trHeight w:val="762"/>
        </w:trPr>
        <w:tc>
          <w:tcPr>
            <w:tcW w:w="1437" w:type="dxa"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14.30-15.30</w:t>
            </w:r>
          </w:p>
        </w:tc>
        <w:tc>
          <w:tcPr>
            <w:tcW w:w="12880" w:type="dxa"/>
            <w:gridSpan w:val="5"/>
            <w:vAlign w:val="center"/>
          </w:tcPr>
          <w:p w:rsidR="00C73EF1" w:rsidRPr="003E333B" w:rsidRDefault="00C73EF1" w:rsidP="00C73EF1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73EF1" w:rsidRPr="00E83A4C" w:rsidTr="00C73EF1">
        <w:trPr>
          <w:trHeight w:val="470"/>
        </w:trPr>
        <w:tc>
          <w:tcPr>
            <w:tcW w:w="1437" w:type="dxa"/>
            <w:vMerge w:val="restart"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15.30-16.30</w:t>
            </w:r>
          </w:p>
        </w:tc>
        <w:tc>
          <w:tcPr>
            <w:tcW w:w="2532" w:type="dxa"/>
            <w:vMerge w:val="restart"/>
            <w:vAlign w:val="center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24.00.03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Музееведение, консервация и реставрация историко-культурных объектов</w:t>
            </w:r>
          </w:p>
        </w:tc>
        <w:tc>
          <w:tcPr>
            <w:tcW w:w="992" w:type="dxa"/>
          </w:tcPr>
          <w:p w:rsidR="00C73EF1" w:rsidRPr="003E333B" w:rsidRDefault="00FE03C5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3118" w:type="dxa"/>
          </w:tcPr>
          <w:p w:rsidR="00C73EF1" w:rsidRPr="00197D23" w:rsidRDefault="00C73EF1" w:rsidP="00C73EF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BA2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Краснова Ирина</w:t>
            </w:r>
            <w:r w:rsidR="003C7BA2" w:rsidRPr="003C7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9" w:type="dxa"/>
          </w:tcPr>
          <w:p w:rsidR="00C73EF1" w:rsidRPr="003728F3" w:rsidRDefault="00C73EF1" w:rsidP="00C73E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>Слобожанщина</w:t>
            </w:r>
            <w:proofErr w:type="spellEnd"/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часть </w:t>
            </w:r>
            <w:proofErr w:type="spellStart"/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>геокультурного</w:t>
            </w:r>
            <w:proofErr w:type="spellEnd"/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пространства Российской Империи конца  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начала 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Орфинская</w:t>
            </w:r>
            <w:proofErr w:type="spellEnd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Вячеславовна,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старший научный сотрудник центра археологического наследия</w:t>
            </w:r>
          </w:p>
        </w:tc>
      </w:tr>
      <w:tr w:rsidR="00C73EF1" w:rsidRPr="00E83A4C" w:rsidTr="00C73EF1">
        <w:trPr>
          <w:trHeight w:val="470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73EF1" w:rsidRPr="003E333B" w:rsidRDefault="00C73EF1" w:rsidP="00C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EF1" w:rsidRPr="003E333B" w:rsidRDefault="00FE03C5" w:rsidP="002C5F5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EF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3118" w:type="dxa"/>
          </w:tcPr>
          <w:p w:rsidR="00C73EF1" w:rsidRPr="003E333B" w:rsidRDefault="00C73EF1" w:rsidP="00C73EF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Татьяна Николаевна</w:t>
            </w:r>
          </w:p>
        </w:tc>
        <w:tc>
          <w:tcPr>
            <w:tcW w:w="3119" w:type="dxa"/>
          </w:tcPr>
          <w:p w:rsidR="00C73EF1" w:rsidRPr="003728F3" w:rsidRDefault="00C73EF1" w:rsidP="00C73E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«Исследование причин разрушения археологической керамики </w:t>
            </w:r>
            <w:r w:rsidRPr="00A34F1D">
              <w:rPr>
                <w:rFonts w:ascii="Times New Roman" w:hAnsi="Times New Roman" w:cs="Times New Roman"/>
                <w:iCs/>
                <w:sz w:val="24"/>
                <w:szCs w:val="24"/>
              </w:rPr>
              <w:t>вследствие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неквалифицированной реставрации»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Орфинская</w:t>
            </w:r>
            <w:proofErr w:type="spellEnd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Вячеславовна,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старший научный сотрудник центра археологического наследия</w:t>
            </w:r>
          </w:p>
        </w:tc>
      </w:tr>
      <w:tr w:rsidR="00C73EF1" w:rsidRPr="00E83A4C" w:rsidTr="00C73EF1">
        <w:trPr>
          <w:trHeight w:val="470"/>
        </w:trPr>
        <w:tc>
          <w:tcPr>
            <w:tcW w:w="1437" w:type="dxa"/>
            <w:vMerge/>
          </w:tcPr>
          <w:p w:rsidR="00C73EF1" w:rsidRPr="003E333B" w:rsidRDefault="00C73EF1" w:rsidP="00C73E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 xml:space="preserve">24.00.01 </w:t>
            </w:r>
          </w:p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культуры</w:t>
            </w:r>
          </w:p>
        </w:tc>
        <w:tc>
          <w:tcPr>
            <w:tcW w:w="992" w:type="dxa"/>
          </w:tcPr>
          <w:p w:rsidR="00C73EF1" w:rsidRPr="003E333B" w:rsidRDefault="00C73EF1" w:rsidP="00C73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73EF1" w:rsidRPr="003E333B" w:rsidRDefault="00C73EF1" w:rsidP="00C73E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Коренная Валентина Сергеевна</w:t>
            </w:r>
          </w:p>
        </w:tc>
        <w:tc>
          <w:tcPr>
            <w:tcW w:w="3119" w:type="dxa"/>
          </w:tcPr>
          <w:p w:rsidR="00C73EF1" w:rsidRPr="002C5F5E" w:rsidRDefault="002C5F5E" w:rsidP="00C73EF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культурного и природного наследия России в современном образовательном процессе на примере истории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C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</w:tc>
        <w:tc>
          <w:tcPr>
            <w:tcW w:w="3119" w:type="dxa"/>
          </w:tcPr>
          <w:p w:rsidR="00C73EF1" w:rsidRPr="002939A3" w:rsidRDefault="00C73EF1" w:rsidP="00C73EF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Васильев Глеб Евгеньевич,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ведущий научный сотрудник отдела государственной культурной политики</w:t>
            </w:r>
          </w:p>
        </w:tc>
      </w:tr>
    </w:tbl>
    <w:p w:rsidR="002939A3" w:rsidRDefault="002939A3" w:rsidP="0084681F">
      <w:pPr>
        <w:rPr>
          <w:rFonts w:ascii="Times New Roman" w:hAnsi="Times New Roman" w:cs="Times New Roman"/>
        </w:rPr>
      </w:pPr>
    </w:p>
    <w:p w:rsidR="002939A3" w:rsidRDefault="002939A3" w:rsidP="0084681F">
      <w:pPr>
        <w:rPr>
          <w:rFonts w:ascii="Times New Roman" w:hAnsi="Times New Roman" w:cs="Times New Roman"/>
        </w:rPr>
      </w:pPr>
    </w:p>
    <w:p w:rsidR="002939A3" w:rsidRDefault="002939A3" w:rsidP="0084681F">
      <w:pPr>
        <w:rPr>
          <w:rFonts w:ascii="Times New Roman" w:hAnsi="Times New Roman" w:cs="Times New Roman"/>
        </w:rPr>
      </w:pPr>
    </w:p>
    <w:p w:rsidR="00C73EF1" w:rsidRDefault="00C73EF1" w:rsidP="0084681F">
      <w:pPr>
        <w:rPr>
          <w:rFonts w:ascii="Times New Roman" w:hAnsi="Times New Roman" w:cs="Times New Roman"/>
        </w:rPr>
      </w:pPr>
    </w:p>
    <w:p w:rsidR="00C73EF1" w:rsidRDefault="00C73EF1" w:rsidP="0084681F">
      <w:pPr>
        <w:rPr>
          <w:rFonts w:ascii="Times New Roman" w:hAnsi="Times New Roman" w:cs="Times New Roman"/>
        </w:rPr>
      </w:pPr>
    </w:p>
    <w:p w:rsidR="00C73EF1" w:rsidRDefault="00C73EF1" w:rsidP="0084681F">
      <w:pPr>
        <w:rPr>
          <w:rFonts w:ascii="Times New Roman" w:hAnsi="Times New Roman" w:cs="Times New Roman"/>
        </w:rPr>
      </w:pPr>
    </w:p>
    <w:p w:rsidR="00C73EF1" w:rsidRDefault="00C73EF1" w:rsidP="0084681F">
      <w:pPr>
        <w:rPr>
          <w:rFonts w:ascii="Times New Roman" w:hAnsi="Times New Roman" w:cs="Times New Roman"/>
        </w:rPr>
      </w:pPr>
    </w:p>
    <w:p w:rsidR="002939A3" w:rsidRPr="002939A3" w:rsidRDefault="002939A3" w:rsidP="002939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30</w:t>
      </w:r>
      <w:r w:rsidRPr="002939A3">
        <w:rPr>
          <w:rFonts w:ascii="Times New Roman" w:hAnsi="Times New Roman" w:cs="Times New Roman"/>
          <w:b/>
          <w:sz w:val="40"/>
          <w:szCs w:val="40"/>
        </w:rPr>
        <w:t xml:space="preserve"> января</w:t>
      </w:r>
    </w:p>
    <w:p w:rsidR="002939A3" w:rsidRPr="0010049B" w:rsidRDefault="002939A3" w:rsidP="002939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14319" w:type="dxa"/>
        <w:tblLayout w:type="fixed"/>
        <w:tblLook w:val="01E0" w:firstRow="1" w:lastRow="1" w:firstColumn="1" w:lastColumn="1" w:noHBand="0" w:noVBand="0"/>
      </w:tblPr>
      <w:tblGrid>
        <w:gridCol w:w="1418"/>
        <w:gridCol w:w="2548"/>
        <w:gridCol w:w="994"/>
        <w:gridCol w:w="3121"/>
        <w:gridCol w:w="3120"/>
        <w:gridCol w:w="3118"/>
      </w:tblGrid>
      <w:tr w:rsidR="002C5F5E" w:rsidRPr="00E83A4C" w:rsidTr="002C5F5E">
        <w:tc>
          <w:tcPr>
            <w:tcW w:w="1418" w:type="dxa"/>
          </w:tcPr>
          <w:p w:rsidR="002C5F5E" w:rsidRPr="003E333B" w:rsidRDefault="002C5F5E" w:rsidP="00751A5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48" w:type="dxa"/>
          </w:tcPr>
          <w:p w:rsidR="002C5F5E" w:rsidRPr="003E333B" w:rsidRDefault="002C5F5E" w:rsidP="00751A5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2C5F5E" w:rsidRPr="003E333B" w:rsidRDefault="002C5F5E" w:rsidP="00751A5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(специальность)</w:t>
            </w:r>
          </w:p>
        </w:tc>
        <w:tc>
          <w:tcPr>
            <w:tcW w:w="994" w:type="dxa"/>
          </w:tcPr>
          <w:p w:rsidR="002C5F5E" w:rsidRPr="003E333B" w:rsidRDefault="002C5F5E" w:rsidP="00751A5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121" w:type="dxa"/>
          </w:tcPr>
          <w:p w:rsidR="002C5F5E" w:rsidRPr="003E333B" w:rsidRDefault="002C5F5E" w:rsidP="00751A58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3120" w:type="dxa"/>
          </w:tcPr>
          <w:p w:rsidR="002C5F5E" w:rsidRPr="003E333B" w:rsidRDefault="002C5F5E" w:rsidP="00751A58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118" w:type="dxa"/>
          </w:tcPr>
          <w:p w:rsidR="002C5F5E" w:rsidRPr="003E333B" w:rsidRDefault="002C5F5E" w:rsidP="00751A58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2C5F5E" w:rsidRPr="00E83A4C" w:rsidTr="002C5F5E">
        <w:trPr>
          <w:trHeight w:val="483"/>
        </w:trPr>
        <w:tc>
          <w:tcPr>
            <w:tcW w:w="1418" w:type="dxa"/>
          </w:tcPr>
          <w:p w:rsidR="002C5F5E" w:rsidRPr="003E333B" w:rsidRDefault="002C5F5E" w:rsidP="00751A5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12901" w:type="dxa"/>
            <w:gridSpan w:val="5"/>
          </w:tcPr>
          <w:p w:rsidR="002C5F5E" w:rsidRPr="000B5BE7" w:rsidRDefault="002C5F5E" w:rsidP="00A3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2C5F5E" w:rsidRPr="00E83A4C" w:rsidTr="002C5F5E">
        <w:trPr>
          <w:trHeight w:val="1932"/>
        </w:trPr>
        <w:tc>
          <w:tcPr>
            <w:tcW w:w="1418" w:type="dxa"/>
            <w:vMerge w:val="restart"/>
          </w:tcPr>
          <w:p w:rsidR="002C5F5E" w:rsidRPr="003E333B" w:rsidRDefault="002C5F5E" w:rsidP="00751A5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0-12.30</w:t>
            </w:r>
          </w:p>
        </w:tc>
        <w:tc>
          <w:tcPr>
            <w:tcW w:w="2548" w:type="dxa"/>
            <w:vMerge w:val="restart"/>
          </w:tcPr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Pr="003E333B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2C5F5E" w:rsidRPr="003E333B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 xml:space="preserve">24.00.01 </w:t>
            </w:r>
          </w:p>
          <w:p w:rsidR="002C5F5E" w:rsidRPr="003E333B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культуры</w:t>
            </w:r>
          </w:p>
          <w:p w:rsidR="002C5F5E" w:rsidRPr="003E333B" w:rsidRDefault="002C5F5E" w:rsidP="0075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Pr="003E333B" w:rsidRDefault="002C5F5E" w:rsidP="0075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3E333B" w:rsidRDefault="002C5F5E" w:rsidP="0075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21" w:type="dxa"/>
          </w:tcPr>
          <w:p w:rsidR="002C5F5E" w:rsidRPr="003E333B" w:rsidRDefault="002C5F5E" w:rsidP="0075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120" w:type="dxa"/>
          </w:tcPr>
          <w:p w:rsidR="002C5F5E" w:rsidRPr="003E333B" w:rsidRDefault="002C5F5E" w:rsidP="00751A5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«Актуализация сохранения природного наследия в художественных образах стиля модерн как явление в культуре Европы и России на рубеже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28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7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столетий»</w:t>
            </w:r>
          </w:p>
        </w:tc>
        <w:tc>
          <w:tcPr>
            <w:tcW w:w="3118" w:type="dxa"/>
          </w:tcPr>
          <w:p w:rsidR="002C5F5E" w:rsidRPr="003E333B" w:rsidRDefault="002C5F5E" w:rsidP="00751A5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Житенев</w:t>
            </w:r>
            <w:proofErr w:type="spellEnd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Сергей Юрьевич,</w:t>
            </w:r>
            <w:r w:rsidR="00E53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культурологии, советник директора</w:t>
            </w:r>
          </w:p>
        </w:tc>
      </w:tr>
      <w:tr w:rsidR="002C5F5E" w:rsidRPr="00E83A4C" w:rsidTr="002C5F5E">
        <w:trPr>
          <w:trHeight w:val="646"/>
        </w:trPr>
        <w:tc>
          <w:tcPr>
            <w:tcW w:w="1418" w:type="dxa"/>
            <w:vMerge/>
          </w:tcPr>
          <w:p w:rsidR="002C5F5E" w:rsidRPr="003E333B" w:rsidRDefault="002C5F5E" w:rsidP="00751A5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751A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21" w:type="dxa"/>
          </w:tcPr>
          <w:p w:rsidR="002C5F5E" w:rsidRPr="002939A3" w:rsidRDefault="002C5F5E" w:rsidP="0075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 Виктория Артуровна</w:t>
            </w:r>
          </w:p>
        </w:tc>
        <w:tc>
          <w:tcPr>
            <w:tcW w:w="3120" w:type="dxa"/>
          </w:tcPr>
          <w:p w:rsidR="002C5F5E" w:rsidRPr="003E333B" w:rsidRDefault="002C5F5E" w:rsidP="00751A5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 «Россия – моя страна»</w:t>
            </w:r>
          </w:p>
        </w:tc>
        <w:tc>
          <w:tcPr>
            <w:tcW w:w="3118" w:type="dxa"/>
          </w:tcPr>
          <w:p w:rsidR="002C5F5E" w:rsidRPr="0019007A" w:rsidRDefault="002C5F5E" w:rsidP="00190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Путрик</w:t>
            </w:r>
            <w:proofErr w:type="spellEnd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Юрий Степанович,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</w:t>
            </w:r>
          </w:p>
          <w:p w:rsidR="002C5F5E" w:rsidRPr="002939A3" w:rsidRDefault="002C5F5E" w:rsidP="0019007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канд. географических наук, руководитель центра социокультурных и туристских программ</w:t>
            </w:r>
          </w:p>
        </w:tc>
      </w:tr>
      <w:tr w:rsidR="002C5F5E" w:rsidRPr="00E83A4C" w:rsidTr="002C5F5E">
        <w:trPr>
          <w:trHeight w:val="646"/>
        </w:trPr>
        <w:tc>
          <w:tcPr>
            <w:tcW w:w="1418" w:type="dxa"/>
            <w:vMerge/>
          </w:tcPr>
          <w:p w:rsidR="002C5F5E" w:rsidRPr="003E333B" w:rsidRDefault="002C5F5E" w:rsidP="00197D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19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197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21" w:type="dxa"/>
          </w:tcPr>
          <w:p w:rsidR="002C5F5E" w:rsidRPr="002939A3" w:rsidRDefault="002C5F5E" w:rsidP="001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EA">
              <w:rPr>
                <w:rFonts w:ascii="Times New Roman" w:hAnsi="Times New Roman" w:cs="Times New Roman"/>
                <w:sz w:val="24"/>
                <w:szCs w:val="24"/>
              </w:rPr>
              <w:t>Утешева Анна Юрьевна</w:t>
            </w:r>
          </w:p>
        </w:tc>
        <w:tc>
          <w:tcPr>
            <w:tcW w:w="3120" w:type="dxa"/>
          </w:tcPr>
          <w:p w:rsidR="002C5F5E" w:rsidRPr="003E333B" w:rsidRDefault="00AE64EA" w:rsidP="00197D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константы певческого со-бытия в русской традиционной музыкальной культуре»</w:t>
            </w:r>
          </w:p>
        </w:tc>
        <w:tc>
          <w:tcPr>
            <w:tcW w:w="3118" w:type="dxa"/>
          </w:tcPr>
          <w:p w:rsidR="002C5F5E" w:rsidRPr="002939A3" w:rsidRDefault="002C5F5E" w:rsidP="00197D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Васильев Глеб Евгеньевич,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ведущий научный сотрудник отдела государственной культурной политики</w:t>
            </w:r>
          </w:p>
        </w:tc>
      </w:tr>
      <w:tr w:rsidR="002C5F5E" w:rsidRPr="00E83A4C" w:rsidTr="002C5F5E">
        <w:trPr>
          <w:trHeight w:val="1751"/>
        </w:trPr>
        <w:tc>
          <w:tcPr>
            <w:tcW w:w="1418" w:type="dxa"/>
            <w:vMerge/>
          </w:tcPr>
          <w:p w:rsidR="002C5F5E" w:rsidRPr="003E333B" w:rsidRDefault="002C5F5E" w:rsidP="00197D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197D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197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21" w:type="dxa"/>
          </w:tcPr>
          <w:p w:rsidR="002C5F5E" w:rsidRPr="003E333B" w:rsidRDefault="002C5F5E" w:rsidP="0019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Светлана Евгеньевна</w:t>
            </w:r>
          </w:p>
        </w:tc>
        <w:tc>
          <w:tcPr>
            <w:tcW w:w="3120" w:type="dxa"/>
          </w:tcPr>
          <w:p w:rsidR="002C5F5E" w:rsidRPr="003E333B" w:rsidRDefault="002C5F5E" w:rsidP="00197D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«Специфическая противоречивость концепта «массовая культура»»</w:t>
            </w:r>
          </w:p>
        </w:tc>
        <w:tc>
          <w:tcPr>
            <w:tcW w:w="3118" w:type="dxa"/>
          </w:tcPr>
          <w:p w:rsidR="002C5F5E" w:rsidRPr="002939A3" w:rsidRDefault="002C5F5E" w:rsidP="00197D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Беспалова Татьяна Викторовна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, доктор философских наук, руководитель отдела государственной культурной политики</w:t>
            </w:r>
          </w:p>
        </w:tc>
      </w:tr>
      <w:tr w:rsidR="002C5F5E" w:rsidRPr="00E83A4C" w:rsidTr="002C5F5E">
        <w:trPr>
          <w:trHeight w:val="646"/>
        </w:trPr>
        <w:tc>
          <w:tcPr>
            <w:tcW w:w="1418" w:type="dxa"/>
            <w:vMerge/>
          </w:tcPr>
          <w:p w:rsidR="002C5F5E" w:rsidRPr="003E333B" w:rsidRDefault="002C5F5E" w:rsidP="00197D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197D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197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21" w:type="dxa"/>
          </w:tcPr>
          <w:p w:rsidR="002C5F5E" w:rsidRPr="003E333B" w:rsidRDefault="002C5F5E" w:rsidP="0019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94">
              <w:rPr>
                <w:rFonts w:ascii="Times New Roman" w:hAnsi="Times New Roman" w:cs="Times New Roman"/>
                <w:sz w:val="24"/>
                <w:szCs w:val="24"/>
              </w:rPr>
              <w:t>Калашников Александр Сергеевич</w:t>
            </w:r>
          </w:p>
        </w:tc>
        <w:tc>
          <w:tcPr>
            <w:tcW w:w="3120" w:type="dxa"/>
          </w:tcPr>
          <w:p w:rsidR="002C5F5E" w:rsidRPr="00DF7B94" w:rsidRDefault="00DF7B94" w:rsidP="0019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благотворительности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Абрамцево» в истории русской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F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3118" w:type="dxa"/>
          </w:tcPr>
          <w:p w:rsidR="002C5F5E" w:rsidRPr="002939A3" w:rsidRDefault="002C5F5E" w:rsidP="00197D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Пархоменко Татьяна Александровна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, доктор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наук, руководитель центра культурного наследия русского зарубежья</w:t>
            </w:r>
          </w:p>
        </w:tc>
      </w:tr>
      <w:tr w:rsidR="002C5F5E" w:rsidRPr="00E83A4C" w:rsidTr="002C5F5E">
        <w:trPr>
          <w:trHeight w:val="646"/>
        </w:trPr>
        <w:tc>
          <w:tcPr>
            <w:tcW w:w="1418" w:type="dxa"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C5F5E" w:rsidRPr="003E333B" w:rsidRDefault="002C5F5E" w:rsidP="002C5F5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21" w:type="dxa"/>
          </w:tcPr>
          <w:p w:rsidR="002C5F5E" w:rsidRPr="003E333B" w:rsidRDefault="002C5F5E" w:rsidP="002C5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Юлия Рашидовна</w:t>
            </w:r>
          </w:p>
        </w:tc>
        <w:tc>
          <w:tcPr>
            <w:tcW w:w="3120" w:type="dxa"/>
          </w:tcPr>
          <w:p w:rsidR="002C5F5E" w:rsidRPr="003E333B" w:rsidRDefault="002C5F5E" w:rsidP="002C5F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«Ежегодники Императорских театров (в период редакции С.П. Дягилева)»</w:t>
            </w:r>
          </w:p>
        </w:tc>
        <w:tc>
          <w:tcPr>
            <w:tcW w:w="3118" w:type="dxa"/>
          </w:tcPr>
          <w:p w:rsidR="002C5F5E" w:rsidRPr="002939A3" w:rsidRDefault="002C5F5E" w:rsidP="002C5F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</w:p>
        </w:tc>
      </w:tr>
      <w:tr w:rsidR="002C5F5E" w:rsidRPr="00E83A4C" w:rsidTr="002C5F5E">
        <w:trPr>
          <w:trHeight w:val="269"/>
        </w:trPr>
        <w:tc>
          <w:tcPr>
            <w:tcW w:w="1418" w:type="dxa"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12.30-1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01" w:type="dxa"/>
            <w:gridSpan w:val="5"/>
          </w:tcPr>
          <w:p w:rsidR="002C5F5E" w:rsidRPr="003E333B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  <w:p w:rsidR="002C5F5E" w:rsidRPr="003E333B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5E" w:rsidRPr="00E83A4C" w:rsidTr="002C5F5E">
        <w:trPr>
          <w:trHeight w:val="1489"/>
        </w:trPr>
        <w:tc>
          <w:tcPr>
            <w:tcW w:w="1418" w:type="dxa"/>
            <w:vMerge w:val="restart"/>
          </w:tcPr>
          <w:p w:rsidR="002C5F5E" w:rsidRPr="00692D6F" w:rsidRDefault="002C5F5E" w:rsidP="002C5F5E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548" w:type="dxa"/>
            <w:vMerge w:val="restart"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Pr="003E333B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 xml:space="preserve">24.00.01 </w:t>
            </w:r>
          </w:p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культуры</w:t>
            </w:r>
          </w:p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2C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21" w:type="dxa"/>
          </w:tcPr>
          <w:p w:rsidR="002C5F5E" w:rsidRPr="003E333B" w:rsidRDefault="002C5F5E" w:rsidP="002C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Владимировна</w:t>
            </w:r>
          </w:p>
        </w:tc>
        <w:tc>
          <w:tcPr>
            <w:tcW w:w="3120" w:type="dxa"/>
          </w:tcPr>
          <w:p w:rsidR="002C5F5E" w:rsidRPr="003E333B" w:rsidRDefault="002C5F5E" w:rsidP="002C5F5E">
            <w:pPr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«Типология объектов подводного наследия и перспективы их исследования»</w:t>
            </w:r>
          </w:p>
        </w:tc>
        <w:tc>
          <w:tcPr>
            <w:tcW w:w="3118" w:type="dxa"/>
          </w:tcPr>
          <w:p w:rsidR="002C5F5E" w:rsidRPr="002939A3" w:rsidRDefault="002C5F5E" w:rsidP="002C5F5E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</w:p>
        </w:tc>
      </w:tr>
      <w:tr w:rsidR="002C5F5E" w:rsidRPr="00E83A4C" w:rsidTr="002C5F5E">
        <w:trPr>
          <w:trHeight w:val="70"/>
        </w:trPr>
        <w:tc>
          <w:tcPr>
            <w:tcW w:w="1418" w:type="dxa"/>
            <w:vMerge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2C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21" w:type="dxa"/>
          </w:tcPr>
          <w:p w:rsidR="002C5F5E" w:rsidRPr="003E333B" w:rsidRDefault="002C5F5E" w:rsidP="004620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Екатерина Александровна</w:t>
            </w:r>
          </w:p>
        </w:tc>
        <w:tc>
          <w:tcPr>
            <w:tcW w:w="3120" w:type="dxa"/>
          </w:tcPr>
          <w:p w:rsidR="002C5F5E" w:rsidRPr="003E333B" w:rsidRDefault="002C5F5E" w:rsidP="002C5F5E">
            <w:pPr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F7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особенности немецкой богородичной гимнографии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C5F5E" w:rsidRPr="002939A3" w:rsidRDefault="002C5F5E" w:rsidP="002C5F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0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Пустовойт</w:t>
            </w:r>
            <w:proofErr w:type="spellEnd"/>
            <w:r w:rsidRPr="0030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Юлия Владимировна</w:t>
            </w:r>
            <w:r w:rsidRPr="0030195C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философский наук, Старший научный сотрудник сектора экспозиционно-выставочной деятельности </w:t>
            </w:r>
          </w:p>
        </w:tc>
      </w:tr>
      <w:tr w:rsidR="002C5F5E" w:rsidRPr="00E83A4C" w:rsidTr="002C5F5E">
        <w:trPr>
          <w:trHeight w:val="646"/>
        </w:trPr>
        <w:tc>
          <w:tcPr>
            <w:tcW w:w="1418" w:type="dxa"/>
            <w:vMerge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2C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21" w:type="dxa"/>
          </w:tcPr>
          <w:p w:rsidR="002C5F5E" w:rsidRPr="003E333B" w:rsidRDefault="002C5F5E" w:rsidP="002C5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Андрей Станиславович</w:t>
            </w:r>
          </w:p>
        </w:tc>
        <w:tc>
          <w:tcPr>
            <w:tcW w:w="3120" w:type="dxa"/>
          </w:tcPr>
          <w:p w:rsidR="002C5F5E" w:rsidRPr="003E333B" w:rsidRDefault="002C5F5E" w:rsidP="002C5F5E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«Вопросы освещения деятельности творческих династий в рамках современной культурной политики России»</w:t>
            </w:r>
          </w:p>
        </w:tc>
        <w:tc>
          <w:tcPr>
            <w:tcW w:w="3118" w:type="dxa"/>
          </w:tcPr>
          <w:p w:rsidR="002C5F5E" w:rsidRPr="002939A3" w:rsidRDefault="002C5F5E" w:rsidP="002C5F5E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Пархоменко Татьяна Александровна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наук, руководитель центра культурного наследия русского зарубежья</w:t>
            </w:r>
          </w:p>
        </w:tc>
      </w:tr>
      <w:tr w:rsidR="002C5F5E" w:rsidRPr="00E83A4C" w:rsidTr="002C5F5E">
        <w:trPr>
          <w:trHeight w:val="646"/>
        </w:trPr>
        <w:tc>
          <w:tcPr>
            <w:tcW w:w="1418" w:type="dxa"/>
            <w:vMerge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939A3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соиска-тель</w:t>
            </w:r>
            <w:proofErr w:type="spellEnd"/>
          </w:p>
        </w:tc>
        <w:tc>
          <w:tcPr>
            <w:tcW w:w="3121" w:type="dxa"/>
          </w:tcPr>
          <w:p w:rsidR="002C5F5E" w:rsidRPr="00197D23" w:rsidRDefault="002C5F5E" w:rsidP="002C5F5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7D23">
              <w:rPr>
                <w:rFonts w:ascii="Times New Roman" w:hAnsi="Times New Roman" w:cs="Times New Roman"/>
                <w:iCs/>
                <w:sz w:val="24"/>
                <w:szCs w:val="24"/>
              </w:rPr>
              <w:t>Береснева</w:t>
            </w:r>
            <w:proofErr w:type="spellEnd"/>
            <w:r w:rsidRPr="0019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3120" w:type="dxa"/>
          </w:tcPr>
          <w:p w:rsidR="002C5F5E" w:rsidRPr="003728F3" w:rsidRDefault="002C5F5E" w:rsidP="002C5F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«Проблема взаимодействия природы и культуры в русской путевой прозе 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века»</w:t>
            </w:r>
          </w:p>
        </w:tc>
        <w:tc>
          <w:tcPr>
            <w:tcW w:w="3118" w:type="dxa"/>
          </w:tcPr>
          <w:p w:rsidR="002C5F5E" w:rsidRPr="002939A3" w:rsidRDefault="002C5F5E" w:rsidP="002C5F5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Юренева Тамара Юрьевна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руководитель сектора музейной политики</w:t>
            </w:r>
          </w:p>
        </w:tc>
      </w:tr>
      <w:tr w:rsidR="002C5F5E" w:rsidRPr="00E83A4C" w:rsidTr="002C5F5E">
        <w:trPr>
          <w:trHeight w:val="646"/>
        </w:trPr>
        <w:tc>
          <w:tcPr>
            <w:tcW w:w="1418" w:type="dxa"/>
            <w:vMerge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соиска-тель</w:t>
            </w:r>
            <w:proofErr w:type="spellEnd"/>
            <w:proofErr w:type="gramEnd"/>
          </w:p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C5F5E" w:rsidRPr="003E333B" w:rsidRDefault="002C5F5E" w:rsidP="002C5F5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Шошина Светлана Игоревна</w:t>
            </w:r>
          </w:p>
        </w:tc>
        <w:tc>
          <w:tcPr>
            <w:tcW w:w="3120" w:type="dxa"/>
          </w:tcPr>
          <w:p w:rsidR="002C5F5E" w:rsidRPr="003728F3" w:rsidRDefault="002C5F5E" w:rsidP="002C5F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«Современный городской парк культуры и отдыха в системе организации </w:t>
            </w:r>
            <w:r w:rsidRPr="003728F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реабилитации детей-инвалидов. Создание конного клуба на базе городского парка культуры и отдыха г. Мытищи»</w:t>
            </w:r>
          </w:p>
        </w:tc>
        <w:tc>
          <w:tcPr>
            <w:tcW w:w="3118" w:type="dxa"/>
          </w:tcPr>
          <w:p w:rsidR="002C5F5E" w:rsidRPr="002C5F5E" w:rsidRDefault="002C5F5E" w:rsidP="002C5F5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F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Горлова Ирина Ивановна, </w:t>
            </w:r>
            <w:r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доктор философских наук, </w:t>
            </w:r>
            <w:r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директор Южного филиала Института Наследия</w:t>
            </w:r>
          </w:p>
        </w:tc>
      </w:tr>
      <w:tr w:rsidR="002C5F5E" w:rsidRPr="00E83A4C" w:rsidTr="002C5F5E">
        <w:trPr>
          <w:trHeight w:val="762"/>
        </w:trPr>
        <w:tc>
          <w:tcPr>
            <w:tcW w:w="1418" w:type="dxa"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14.30-15.30</w:t>
            </w:r>
          </w:p>
        </w:tc>
        <w:tc>
          <w:tcPr>
            <w:tcW w:w="12901" w:type="dxa"/>
            <w:gridSpan w:val="5"/>
            <w:vAlign w:val="center"/>
          </w:tcPr>
          <w:p w:rsidR="002C5F5E" w:rsidRPr="003E333B" w:rsidRDefault="002C5F5E" w:rsidP="002C5F5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C5F5E" w:rsidRPr="00E83A4C" w:rsidTr="002C5F5E">
        <w:trPr>
          <w:trHeight w:val="470"/>
        </w:trPr>
        <w:tc>
          <w:tcPr>
            <w:tcW w:w="1418" w:type="dxa"/>
            <w:vMerge w:val="restart"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15.30-16.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8" w:type="dxa"/>
            <w:vMerge w:val="restart"/>
            <w:vAlign w:val="center"/>
          </w:tcPr>
          <w:p w:rsidR="002C5F5E" w:rsidRPr="003E333B" w:rsidRDefault="002C5F5E" w:rsidP="002C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соиска-тель</w:t>
            </w:r>
            <w:proofErr w:type="spellEnd"/>
          </w:p>
        </w:tc>
        <w:tc>
          <w:tcPr>
            <w:tcW w:w="3121" w:type="dxa"/>
          </w:tcPr>
          <w:p w:rsidR="002C5F5E" w:rsidRPr="003E333B" w:rsidRDefault="002C5F5E" w:rsidP="002C5F5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Ларионов Владимир Евгеньевич</w:t>
            </w:r>
          </w:p>
        </w:tc>
        <w:tc>
          <w:tcPr>
            <w:tcW w:w="3120" w:type="dxa"/>
          </w:tcPr>
          <w:p w:rsidR="002C5F5E" w:rsidRPr="0030195C" w:rsidRDefault="002C5F5E" w:rsidP="002C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«Культурная среда в отражении древнерусской миниатюры как исторический источник для определения этнической природы летописных варягов»</w:t>
            </w:r>
          </w:p>
        </w:tc>
        <w:tc>
          <w:tcPr>
            <w:tcW w:w="3118" w:type="dxa"/>
          </w:tcPr>
          <w:p w:rsidR="002C5F5E" w:rsidRPr="002939A3" w:rsidRDefault="002C5F5E" w:rsidP="00A93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Цветкова Галина Александровна</w:t>
            </w:r>
            <w:r w:rsidRPr="0030195C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культурологии, </w:t>
            </w:r>
            <w:r w:rsidR="00A93F6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30195C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 Отдела </w:t>
            </w:r>
            <w:r w:rsidR="00A93F64">
              <w:rPr>
                <w:rFonts w:ascii="Times New Roman" w:hAnsi="Times New Roman" w:cs="Times New Roman"/>
                <w:sz w:val="24"/>
                <w:szCs w:val="24"/>
              </w:rPr>
              <w:t>аспирантуры</w:t>
            </w:r>
            <w:bookmarkStart w:id="0" w:name="_GoBack"/>
            <w:bookmarkEnd w:id="0"/>
          </w:p>
        </w:tc>
      </w:tr>
      <w:tr w:rsidR="002C5F5E" w:rsidRPr="00E83A4C" w:rsidTr="00EB56DF">
        <w:trPr>
          <w:trHeight w:val="1715"/>
        </w:trPr>
        <w:tc>
          <w:tcPr>
            <w:tcW w:w="1418" w:type="dxa"/>
            <w:vMerge/>
          </w:tcPr>
          <w:p w:rsidR="002C5F5E" w:rsidRPr="003E333B" w:rsidRDefault="002C5F5E" w:rsidP="002C5F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2C5F5E" w:rsidRPr="003E333B" w:rsidRDefault="002C5F5E" w:rsidP="002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5F5E" w:rsidRPr="00286348" w:rsidRDefault="002C5F5E" w:rsidP="002C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21" w:type="dxa"/>
          </w:tcPr>
          <w:p w:rsidR="002C5F5E" w:rsidRPr="003E333B" w:rsidRDefault="002C5F5E" w:rsidP="00B2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Владимировна</w:t>
            </w:r>
          </w:p>
        </w:tc>
        <w:tc>
          <w:tcPr>
            <w:tcW w:w="3120" w:type="dxa"/>
          </w:tcPr>
          <w:p w:rsidR="002C5F5E" w:rsidRPr="003E333B" w:rsidRDefault="002C5F5E" w:rsidP="002C5F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«Оценки туристического потенциала Хибин»</w:t>
            </w:r>
          </w:p>
        </w:tc>
        <w:tc>
          <w:tcPr>
            <w:tcW w:w="3118" w:type="dxa"/>
          </w:tcPr>
          <w:p w:rsidR="002C5F5E" w:rsidRPr="0019007A" w:rsidRDefault="002C5F5E" w:rsidP="002C5F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Путрик</w:t>
            </w:r>
            <w:proofErr w:type="spellEnd"/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Юрий Степанович,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</w:t>
            </w:r>
          </w:p>
          <w:p w:rsidR="002C5F5E" w:rsidRPr="002939A3" w:rsidRDefault="002C5F5E" w:rsidP="002C5F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канд. географических наук, руководитель центра социокультурных и туристских программ</w:t>
            </w:r>
          </w:p>
        </w:tc>
      </w:tr>
    </w:tbl>
    <w:p w:rsidR="002939A3" w:rsidRDefault="002939A3" w:rsidP="0084681F">
      <w:pPr>
        <w:rPr>
          <w:rFonts w:ascii="Times New Roman" w:hAnsi="Times New Roman" w:cs="Times New Roman"/>
        </w:rPr>
      </w:pPr>
    </w:p>
    <w:p w:rsidR="00A7183E" w:rsidRPr="008930C2" w:rsidRDefault="00A7183E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 – </w:t>
      </w:r>
      <w:r w:rsidRPr="00A7183E">
        <w:rPr>
          <w:rFonts w:ascii="Times New Roman" w:hAnsi="Times New Roman" w:cs="Times New Roman"/>
          <w:sz w:val="28"/>
          <w:szCs w:val="28"/>
        </w:rPr>
        <w:t xml:space="preserve">Дерябина Елена Дмитриевна, </w:t>
      </w:r>
    </w:p>
    <w:p w:rsidR="0005239D" w:rsidRPr="008930C2" w:rsidRDefault="0048747A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7183E" w:rsidRPr="00A7183E">
        <w:rPr>
          <w:rFonts w:ascii="Times New Roman" w:hAnsi="Times New Roman" w:cs="Times New Roman"/>
          <w:sz w:val="28"/>
          <w:szCs w:val="28"/>
        </w:rPr>
        <w:t>анд. культурологии, доцент, зав. аспирантурой</w:t>
      </w:r>
      <w:r w:rsidR="00A718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183E" w:rsidRPr="008930C2" w:rsidRDefault="0090655E" w:rsidP="000B726C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deryabina</w:t>
        </w:r>
        <w:r w:rsidR="0005239D" w:rsidRPr="008930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05239D" w:rsidRPr="008930C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5239D" w:rsidRPr="008930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5239D" w:rsidRPr="008930C2">
        <w:rPr>
          <w:rFonts w:ascii="Times New Roman" w:hAnsi="Times New Roman" w:cs="Times New Roman"/>
          <w:sz w:val="28"/>
          <w:szCs w:val="28"/>
        </w:rPr>
        <w:t xml:space="preserve">, </w:t>
      </w:r>
      <w:r w:rsidR="0005239D">
        <w:rPr>
          <w:rFonts w:ascii="Times New Roman" w:hAnsi="Times New Roman" w:cs="Times New Roman"/>
          <w:sz w:val="28"/>
          <w:szCs w:val="28"/>
        </w:rPr>
        <w:t>т</w:t>
      </w:r>
      <w:r w:rsidR="0005239D" w:rsidRPr="008930C2">
        <w:rPr>
          <w:rFonts w:ascii="Times New Roman" w:hAnsi="Times New Roman" w:cs="Times New Roman"/>
          <w:sz w:val="28"/>
          <w:szCs w:val="28"/>
        </w:rPr>
        <w:t>.89263945103</w:t>
      </w:r>
    </w:p>
    <w:sectPr w:rsidR="00A7183E" w:rsidRPr="008930C2" w:rsidSect="00E80DAD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5E" w:rsidRDefault="0090655E" w:rsidP="001038ED">
      <w:pPr>
        <w:spacing w:after="0" w:line="240" w:lineRule="auto"/>
      </w:pPr>
      <w:r>
        <w:separator/>
      </w:r>
    </w:p>
  </w:endnote>
  <w:endnote w:type="continuationSeparator" w:id="0">
    <w:p w:rsidR="0090655E" w:rsidRDefault="0090655E" w:rsidP="0010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5E" w:rsidRDefault="0090655E" w:rsidP="001038ED">
      <w:pPr>
        <w:spacing w:after="0" w:line="240" w:lineRule="auto"/>
      </w:pPr>
      <w:r>
        <w:separator/>
      </w:r>
    </w:p>
  </w:footnote>
  <w:footnote w:type="continuationSeparator" w:id="0">
    <w:p w:rsidR="0090655E" w:rsidRDefault="0090655E" w:rsidP="0010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ED" w:rsidRPr="00905E71" w:rsidRDefault="001038ED" w:rsidP="00905E7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24"/>
    <w:rsid w:val="00001F34"/>
    <w:rsid w:val="0002682A"/>
    <w:rsid w:val="00047C61"/>
    <w:rsid w:val="0005239D"/>
    <w:rsid w:val="000B0FE0"/>
    <w:rsid w:val="000B5BE7"/>
    <w:rsid w:val="000B726C"/>
    <w:rsid w:val="001038ED"/>
    <w:rsid w:val="0019007A"/>
    <w:rsid w:val="00197D23"/>
    <w:rsid w:val="002136C1"/>
    <w:rsid w:val="00286348"/>
    <w:rsid w:val="002939A3"/>
    <w:rsid w:val="002C5F5E"/>
    <w:rsid w:val="002E72F4"/>
    <w:rsid w:val="002F14B7"/>
    <w:rsid w:val="0030195C"/>
    <w:rsid w:val="00360B79"/>
    <w:rsid w:val="00363D30"/>
    <w:rsid w:val="003728F3"/>
    <w:rsid w:val="00383CFC"/>
    <w:rsid w:val="00384B46"/>
    <w:rsid w:val="003C7023"/>
    <w:rsid w:val="003C7BA2"/>
    <w:rsid w:val="003E333B"/>
    <w:rsid w:val="003F52DA"/>
    <w:rsid w:val="004620AD"/>
    <w:rsid w:val="0046368B"/>
    <w:rsid w:val="004831CE"/>
    <w:rsid w:val="0048747A"/>
    <w:rsid w:val="00502C2F"/>
    <w:rsid w:val="005203AA"/>
    <w:rsid w:val="005765E3"/>
    <w:rsid w:val="00576D72"/>
    <w:rsid w:val="005824C6"/>
    <w:rsid w:val="005D72FA"/>
    <w:rsid w:val="006013EE"/>
    <w:rsid w:val="00692D6F"/>
    <w:rsid w:val="006948D5"/>
    <w:rsid w:val="006D6E63"/>
    <w:rsid w:val="00710A73"/>
    <w:rsid w:val="007E00E7"/>
    <w:rsid w:val="0084681F"/>
    <w:rsid w:val="00874C94"/>
    <w:rsid w:val="008930C2"/>
    <w:rsid w:val="00894124"/>
    <w:rsid w:val="008A748F"/>
    <w:rsid w:val="008B389C"/>
    <w:rsid w:val="00905E71"/>
    <w:rsid w:val="0090655E"/>
    <w:rsid w:val="009104FF"/>
    <w:rsid w:val="00931C26"/>
    <w:rsid w:val="0096083D"/>
    <w:rsid w:val="00A34F1D"/>
    <w:rsid w:val="00A42B96"/>
    <w:rsid w:val="00A7183E"/>
    <w:rsid w:val="00A93F64"/>
    <w:rsid w:val="00AE64EA"/>
    <w:rsid w:val="00B20ACD"/>
    <w:rsid w:val="00B6083F"/>
    <w:rsid w:val="00B77442"/>
    <w:rsid w:val="00BB75C7"/>
    <w:rsid w:val="00BC1BB2"/>
    <w:rsid w:val="00BC2886"/>
    <w:rsid w:val="00BC51B5"/>
    <w:rsid w:val="00BE76FB"/>
    <w:rsid w:val="00C17612"/>
    <w:rsid w:val="00C73EF1"/>
    <w:rsid w:val="00C83220"/>
    <w:rsid w:val="00C85329"/>
    <w:rsid w:val="00C96B0C"/>
    <w:rsid w:val="00CB763F"/>
    <w:rsid w:val="00CE5428"/>
    <w:rsid w:val="00CE6A5C"/>
    <w:rsid w:val="00D552A3"/>
    <w:rsid w:val="00DE2051"/>
    <w:rsid w:val="00DF0155"/>
    <w:rsid w:val="00DF7B94"/>
    <w:rsid w:val="00E029CF"/>
    <w:rsid w:val="00E066A9"/>
    <w:rsid w:val="00E47FCA"/>
    <w:rsid w:val="00E5379B"/>
    <w:rsid w:val="00E54B74"/>
    <w:rsid w:val="00E80DAD"/>
    <w:rsid w:val="00E83A4C"/>
    <w:rsid w:val="00E94D66"/>
    <w:rsid w:val="00EB56DF"/>
    <w:rsid w:val="00ED1465"/>
    <w:rsid w:val="00F14476"/>
    <w:rsid w:val="00F267CF"/>
    <w:rsid w:val="00F61EE5"/>
    <w:rsid w:val="00F8395D"/>
    <w:rsid w:val="00F911E0"/>
    <w:rsid w:val="00F92562"/>
    <w:rsid w:val="00FA16D7"/>
    <w:rsid w:val="00FA7196"/>
    <w:rsid w:val="00FC4F4A"/>
    <w:rsid w:val="00FE03C5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B89D"/>
  <w15:docId w15:val="{07381061-BFA1-4F4D-BC6A-7356D7A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39D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F267CF"/>
    <w:rPr>
      <w:i/>
      <w:iCs/>
    </w:rPr>
  </w:style>
  <w:style w:type="character" w:styleId="a5">
    <w:name w:val="Strong"/>
    <w:basedOn w:val="a0"/>
    <w:uiPriority w:val="22"/>
    <w:qFormat/>
    <w:rsid w:val="002136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AD"/>
    <w:rPr>
      <w:rFonts w:ascii="Tahoma" w:hAnsi="Tahoma" w:cs="Tahoma"/>
      <w:sz w:val="16"/>
      <w:szCs w:val="16"/>
    </w:rPr>
  </w:style>
  <w:style w:type="table" w:styleId="a8">
    <w:name w:val="Grid Table Light"/>
    <w:basedOn w:val="a1"/>
    <w:uiPriority w:val="40"/>
    <w:rsid w:val="00B608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59"/>
    <w:rsid w:val="00B6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8ED"/>
  </w:style>
  <w:style w:type="paragraph" w:styleId="ac">
    <w:name w:val="footer"/>
    <w:basedOn w:val="a"/>
    <w:link w:val="ad"/>
    <w:uiPriority w:val="99"/>
    <w:unhideWhenUsed/>
    <w:rsid w:val="001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05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8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61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yabina.ed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D334-D25A-49B3-AEFB-384B1516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2020-01-27T09:05:00Z</cp:lastPrinted>
  <dcterms:created xsi:type="dcterms:W3CDTF">2020-01-27T09:37:00Z</dcterms:created>
  <dcterms:modified xsi:type="dcterms:W3CDTF">2020-01-27T09:37:00Z</dcterms:modified>
</cp:coreProperties>
</file>