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05" w:rsidRPr="00F92905" w:rsidRDefault="00F92905" w:rsidP="00F92905">
      <w:pPr>
        <w:jc w:val="center"/>
        <w:rPr>
          <w:sz w:val="24"/>
          <w:szCs w:val="24"/>
        </w:rPr>
      </w:pPr>
      <w:bookmarkStart w:id="0" w:name="_GoBack"/>
      <w:bookmarkEnd w:id="0"/>
      <w:r w:rsidRPr="00F92905">
        <w:rPr>
          <w:sz w:val="24"/>
          <w:szCs w:val="24"/>
        </w:rPr>
        <w:t>МИНИСТЕРСТВО КУЛЬТУРЫ РОССИЙСКОЙ ФЕДЕРАЦИИ</w:t>
      </w:r>
    </w:p>
    <w:p w:rsidR="00F92905" w:rsidRPr="00F92905" w:rsidRDefault="00F92905" w:rsidP="00F92905">
      <w:pPr>
        <w:jc w:val="center"/>
        <w:rPr>
          <w:sz w:val="24"/>
          <w:szCs w:val="24"/>
        </w:rPr>
      </w:pPr>
      <w:r w:rsidRPr="00F92905">
        <w:rPr>
          <w:sz w:val="24"/>
          <w:szCs w:val="24"/>
        </w:rPr>
        <w:t>Федеральное государственное бюджетное научно-исследовательское учреждение</w:t>
      </w:r>
    </w:p>
    <w:p w:rsidR="00F92905" w:rsidRPr="00F92905" w:rsidRDefault="00F92905" w:rsidP="00F92905">
      <w:pPr>
        <w:jc w:val="center"/>
        <w:rPr>
          <w:sz w:val="24"/>
          <w:szCs w:val="24"/>
        </w:rPr>
      </w:pPr>
      <w:r w:rsidRPr="00F92905">
        <w:rPr>
          <w:sz w:val="24"/>
          <w:szCs w:val="24"/>
        </w:rPr>
        <w:t>«РОССИЙСКИЙ НАУЧНО-ИССЛЕДОВАТЕЛЬСКИЙ ИНСТИТУТ КУЛЬТУРНОГО И ПРИРОДНОГО НАСЛЕДИЯ</w:t>
      </w:r>
    </w:p>
    <w:p w:rsidR="00F92905" w:rsidRPr="00F92905" w:rsidRDefault="00F92905" w:rsidP="00F92905">
      <w:pPr>
        <w:jc w:val="center"/>
        <w:rPr>
          <w:sz w:val="24"/>
          <w:szCs w:val="24"/>
        </w:rPr>
      </w:pPr>
      <w:r w:rsidRPr="00F92905">
        <w:rPr>
          <w:sz w:val="24"/>
          <w:szCs w:val="24"/>
        </w:rPr>
        <w:t>имени Д.С. ЛИХАЧЕВА» (Институт Наследия)</w:t>
      </w:r>
    </w:p>
    <w:tbl>
      <w:tblPr>
        <w:tblW w:w="14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905"/>
        <w:gridCol w:w="7087"/>
      </w:tblGrid>
      <w:tr w:rsidR="00F92905" w:rsidRPr="00F92905" w:rsidTr="00D40DC3">
        <w:tc>
          <w:tcPr>
            <w:tcW w:w="7905" w:type="dxa"/>
            <w:tcMar>
              <w:left w:w="108" w:type="dxa"/>
            </w:tcMar>
          </w:tcPr>
          <w:p w:rsidR="00F92905" w:rsidRPr="00F92905" w:rsidRDefault="00F92905" w:rsidP="00F92905">
            <w:pPr>
              <w:rPr>
                <w:sz w:val="24"/>
                <w:szCs w:val="24"/>
              </w:rPr>
            </w:pPr>
            <w:r w:rsidRPr="00F92905">
              <w:rPr>
                <w:sz w:val="24"/>
                <w:szCs w:val="24"/>
              </w:rPr>
              <w:t>«УТВЕРЖДАЮ»</w:t>
            </w:r>
          </w:p>
          <w:p w:rsidR="00F92905" w:rsidRPr="00F92905" w:rsidRDefault="00F92905" w:rsidP="00F92905">
            <w:pPr>
              <w:rPr>
                <w:sz w:val="24"/>
                <w:szCs w:val="24"/>
              </w:rPr>
            </w:pPr>
          </w:p>
          <w:p w:rsidR="00F92905" w:rsidRPr="00F92905" w:rsidRDefault="00F92905" w:rsidP="00F92905">
            <w:pPr>
              <w:rPr>
                <w:sz w:val="24"/>
                <w:szCs w:val="24"/>
              </w:rPr>
            </w:pPr>
            <w:r w:rsidRPr="00F92905">
              <w:rPr>
                <w:sz w:val="24"/>
                <w:szCs w:val="24"/>
              </w:rPr>
              <w:t>Директор Департамента</w:t>
            </w:r>
          </w:p>
          <w:p w:rsidR="00F92905" w:rsidRPr="00F92905" w:rsidRDefault="00F92905" w:rsidP="00F92905">
            <w:pPr>
              <w:rPr>
                <w:sz w:val="24"/>
                <w:szCs w:val="24"/>
              </w:rPr>
            </w:pPr>
            <w:r w:rsidRPr="00F92905">
              <w:rPr>
                <w:sz w:val="24"/>
                <w:szCs w:val="24"/>
              </w:rPr>
              <w:t>науки и образования</w:t>
            </w:r>
          </w:p>
          <w:p w:rsidR="00F92905" w:rsidRPr="00F92905" w:rsidRDefault="00F92905" w:rsidP="00F92905">
            <w:pPr>
              <w:rPr>
                <w:sz w:val="24"/>
                <w:szCs w:val="24"/>
              </w:rPr>
            </w:pPr>
            <w:r w:rsidRPr="00F92905">
              <w:rPr>
                <w:sz w:val="24"/>
                <w:szCs w:val="24"/>
              </w:rPr>
              <w:t>Минкультуры России</w:t>
            </w:r>
          </w:p>
          <w:p w:rsidR="00F92905" w:rsidRPr="00F92905" w:rsidRDefault="00F92905" w:rsidP="00F92905">
            <w:pPr>
              <w:rPr>
                <w:sz w:val="24"/>
                <w:szCs w:val="24"/>
              </w:rPr>
            </w:pPr>
          </w:p>
          <w:p w:rsidR="00F92905" w:rsidRPr="00F92905" w:rsidRDefault="00F92905" w:rsidP="00F92905">
            <w:pPr>
              <w:rPr>
                <w:sz w:val="24"/>
                <w:szCs w:val="24"/>
              </w:rPr>
            </w:pPr>
          </w:p>
          <w:p w:rsidR="00F92905" w:rsidRPr="00F92905" w:rsidRDefault="00F92905" w:rsidP="00F92905">
            <w:pPr>
              <w:rPr>
                <w:sz w:val="24"/>
                <w:szCs w:val="24"/>
              </w:rPr>
            </w:pPr>
            <w:r w:rsidRPr="00F92905">
              <w:rPr>
                <w:sz w:val="24"/>
                <w:szCs w:val="24"/>
              </w:rPr>
              <w:t xml:space="preserve">__________________ </w:t>
            </w:r>
          </w:p>
          <w:p w:rsidR="00F92905" w:rsidRPr="00F92905" w:rsidRDefault="00F92905" w:rsidP="00F92905">
            <w:pPr>
              <w:rPr>
                <w:sz w:val="24"/>
                <w:szCs w:val="24"/>
              </w:rPr>
            </w:pPr>
          </w:p>
          <w:p w:rsidR="00F92905" w:rsidRPr="00F92905" w:rsidRDefault="00F92905" w:rsidP="0072352E">
            <w:pPr>
              <w:rPr>
                <w:sz w:val="24"/>
                <w:szCs w:val="24"/>
              </w:rPr>
            </w:pPr>
            <w:r w:rsidRPr="00F92905">
              <w:rPr>
                <w:sz w:val="24"/>
                <w:szCs w:val="24"/>
              </w:rPr>
              <w:t>«____»_______________20</w:t>
            </w:r>
            <w:r w:rsidR="0072352E">
              <w:rPr>
                <w:sz w:val="24"/>
                <w:szCs w:val="24"/>
              </w:rPr>
              <w:t>20</w:t>
            </w:r>
            <w:r w:rsidRPr="00F92905">
              <w:rPr>
                <w:sz w:val="24"/>
                <w:szCs w:val="24"/>
              </w:rPr>
              <w:t xml:space="preserve"> г </w:t>
            </w:r>
          </w:p>
        </w:tc>
        <w:tc>
          <w:tcPr>
            <w:tcW w:w="7087" w:type="dxa"/>
            <w:tcMar>
              <w:left w:w="108" w:type="dxa"/>
            </w:tcMar>
          </w:tcPr>
          <w:p w:rsidR="00F92905" w:rsidRPr="00F92905" w:rsidRDefault="00F92905" w:rsidP="00F92905">
            <w:pPr>
              <w:jc w:val="right"/>
              <w:rPr>
                <w:sz w:val="24"/>
                <w:szCs w:val="24"/>
              </w:rPr>
            </w:pPr>
            <w:r w:rsidRPr="00F92905">
              <w:rPr>
                <w:sz w:val="24"/>
                <w:szCs w:val="24"/>
              </w:rPr>
              <w:t xml:space="preserve">Директор </w:t>
            </w:r>
            <w:proofErr w:type="gramStart"/>
            <w:r w:rsidRPr="00F92905">
              <w:rPr>
                <w:sz w:val="24"/>
                <w:szCs w:val="24"/>
              </w:rPr>
              <w:t>федерального</w:t>
            </w:r>
            <w:proofErr w:type="gramEnd"/>
            <w:r w:rsidRPr="00F92905">
              <w:rPr>
                <w:sz w:val="24"/>
                <w:szCs w:val="24"/>
              </w:rPr>
              <w:t xml:space="preserve"> государственного</w:t>
            </w:r>
          </w:p>
          <w:p w:rsidR="00F92905" w:rsidRPr="00F92905" w:rsidRDefault="00F92905" w:rsidP="00F92905">
            <w:pPr>
              <w:jc w:val="right"/>
              <w:rPr>
                <w:sz w:val="24"/>
                <w:szCs w:val="24"/>
              </w:rPr>
            </w:pPr>
            <w:r w:rsidRPr="00F92905">
              <w:rPr>
                <w:sz w:val="24"/>
                <w:szCs w:val="24"/>
              </w:rPr>
              <w:t xml:space="preserve"> бюджетного научно-исследовательского</w:t>
            </w:r>
            <w:r w:rsidRPr="00F92905">
              <w:rPr>
                <w:b/>
                <w:sz w:val="24"/>
                <w:szCs w:val="24"/>
              </w:rPr>
              <w:t xml:space="preserve"> </w:t>
            </w:r>
            <w:r w:rsidRPr="00F92905">
              <w:rPr>
                <w:sz w:val="24"/>
                <w:szCs w:val="24"/>
              </w:rPr>
              <w:t>учреждения</w:t>
            </w:r>
          </w:p>
          <w:p w:rsidR="00F92905" w:rsidRPr="00F92905" w:rsidRDefault="00F92905" w:rsidP="00F92905">
            <w:pPr>
              <w:jc w:val="right"/>
              <w:rPr>
                <w:sz w:val="24"/>
                <w:szCs w:val="24"/>
              </w:rPr>
            </w:pPr>
            <w:r w:rsidRPr="00F92905">
              <w:rPr>
                <w:sz w:val="24"/>
                <w:szCs w:val="24"/>
              </w:rPr>
              <w:t xml:space="preserve">«Российский научно-исследовательский институт </w:t>
            </w:r>
            <w:r w:rsidR="00D40DC3">
              <w:rPr>
                <w:sz w:val="24"/>
                <w:szCs w:val="24"/>
              </w:rPr>
              <w:t>культурного</w:t>
            </w:r>
            <w:r w:rsidR="00D40DC3">
              <w:rPr>
                <w:sz w:val="24"/>
                <w:szCs w:val="24"/>
              </w:rPr>
              <w:br/>
            </w:r>
            <w:r w:rsidRPr="00F92905">
              <w:rPr>
                <w:sz w:val="24"/>
                <w:szCs w:val="24"/>
              </w:rPr>
              <w:t>и природного наследия имени Д.С. Лихачева»</w:t>
            </w:r>
          </w:p>
          <w:p w:rsidR="00F92905" w:rsidRPr="00F92905" w:rsidRDefault="00F92905" w:rsidP="00F92905">
            <w:pPr>
              <w:jc w:val="right"/>
              <w:rPr>
                <w:sz w:val="24"/>
                <w:szCs w:val="24"/>
              </w:rPr>
            </w:pPr>
          </w:p>
          <w:p w:rsidR="00F92905" w:rsidRPr="00F92905" w:rsidRDefault="00F92905" w:rsidP="00F92905">
            <w:pPr>
              <w:jc w:val="right"/>
              <w:rPr>
                <w:sz w:val="24"/>
                <w:szCs w:val="24"/>
              </w:rPr>
            </w:pPr>
          </w:p>
          <w:p w:rsidR="00F92905" w:rsidRPr="00F92905" w:rsidRDefault="00F92905" w:rsidP="00F92905">
            <w:pPr>
              <w:jc w:val="right"/>
              <w:rPr>
                <w:sz w:val="24"/>
                <w:szCs w:val="24"/>
              </w:rPr>
            </w:pPr>
            <w:r w:rsidRPr="00F92905">
              <w:rPr>
                <w:sz w:val="24"/>
                <w:szCs w:val="24"/>
              </w:rPr>
              <w:t>____________________ В.В. Аристархов</w:t>
            </w:r>
          </w:p>
          <w:p w:rsidR="00F92905" w:rsidRPr="00F92905" w:rsidRDefault="00F92905" w:rsidP="00F92905">
            <w:pPr>
              <w:jc w:val="right"/>
              <w:rPr>
                <w:sz w:val="24"/>
                <w:szCs w:val="24"/>
              </w:rPr>
            </w:pPr>
          </w:p>
          <w:p w:rsidR="00F92905" w:rsidRPr="00F92905" w:rsidRDefault="00F92905" w:rsidP="0072352E">
            <w:pPr>
              <w:jc w:val="right"/>
              <w:rPr>
                <w:sz w:val="24"/>
                <w:szCs w:val="24"/>
              </w:rPr>
            </w:pPr>
            <w:r w:rsidRPr="00F92905">
              <w:rPr>
                <w:sz w:val="24"/>
                <w:szCs w:val="24"/>
              </w:rPr>
              <w:t>«____»_______________20</w:t>
            </w:r>
            <w:r w:rsidR="0072352E">
              <w:rPr>
                <w:sz w:val="24"/>
                <w:szCs w:val="24"/>
              </w:rPr>
              <w:t>20</w:t>
            </w:r>
            <w:r w:rsidRPr="00F92905">
              <w:rPr>
                <w:sz w:val="24"/>
                <w:szCs w:val="24"/>
              </w:rPr>
              <w:t xml:space="preserve"> г.</w:t>
            </w:r>
          </w:p>
        </w:tc>
      </w:tr>
    </w:tbl>
    <w:p w:rsidR="00F92905" w:rsidRPr="00F92905" w:rsidRDefault="00F92905" w:rsidP="009D7FC6">
      <w:pPr>
        <w:widowControl/>
        <w:autoSpaceDE/>
        <w:autoSpaceDN/>
        <w:adjustRightInd/>
        <w:outlineLvl w:val="0"/>
        <w:rPr>
          <w:b/>
          <w:bCs/>
          <w:sz w:val="24"/>
          <w:szCs w:val="24"/>
        </w:rPr>
      </w:pPr>
    </w:p>
    <w:p w:rsidR="00F92905" w:rsidRPr="00F92905" w:rsidRDefault="00F92905" w:rsidP="009D7FC6">
      <w:pPr>
        <w:widowControl/>
        <w:autoSpaceDE/>
        <w:autoSpaceDN/>
        <w:adjustRightInd/>
        <w:outlineLvl w:val="0"/>
        <w:rPr>
          <w:b/>
          <w:bCs/>
          <w:sz w:val="24"/>
          <w:szCs w:val="24"/>
        </w:rPr>
      </w:pPr>
    </w:p>
    <w:p w:rsidR="009D7FC6" w:rsidRPr="00F92905" w:rsidRDefault="009D7FC6" w:rsidP="00F92905">
      <w:pPr>
        <w:pStyle w:val="a4"/>
        <w:widowControl/>
        <w:autoSpaceDE/>
        <w:autoSpaceDN/>
        <w:adjustRightInd/>
        <w:ind w:left="786"/>
        <w:jc w:val="center"/>
        <w:outlineLvl w:val="0"/>
        <w:rPr>
          <w:b/>
          <w:bCs/>
          <w:sz w:val="24"/>
          <w:szCs w:val="24"/>
        </w:rPr>
      </w:pPr>
      <w:r w:rsidRPr="00F92905">
        <w:rPr>
          <w:b/>
          <w:bCs/>
          <w:sz w:val="24"/>
          <w:szCs w:val="24"/>
        </w:rPr>
        <w:t xml:space="preserve">Отчет </w:t>
      </w:r>
      <w:r w:rsidR="002A2E37" w:rsidRPr="00F92905">
        <w:rPr>
          <w:b/>
          <w:bCs/>
          <w:sz w:val="24"/>
          <w:szCs w:val="24"/>
        </w:rPr>
        <w:t>Института Наследия</w:t>
      </w:r>
      <w:r w:rsidR="00F92905" w:rsidRPr="00F92905">
        <w:rPr>
          <w:b/>
          <w:bCs/>
          <w:sz w:val="24"/>
          <w:szCs w:val="24"/>
        </w:rPr>
        <w:t xml:space="preserve"> </w:t>
      </w:r>
      <w:r w:rsidRPr="00F92905">
        <w:rPr>
          <w:b/>
          <w:bCs/>
          <w:sz w:val="24"/>
          <w:szCs w:val="24"/>
        </w:rPr>
        <w:t>о выполнении госуд</w:t>
      </w:r>
      <w:r w:rsidR="002A2E37" w:rsidRPr="00F92905">
        <w:rPr>
          <w:b/>
          <w:bCs/>
          <w:sz w:val="24"/>
          <w:szCs w:val="24"/>
        </w:rPr>
        <w:t>арственного задания за 201</w:t>
      </w:r>
      <w:r w:rsidR="0072352E">
        <w:rPr>
          <w:b/>
          <w:bCs/>
          <w:sz w:val="24"/>
          <w:szCs w:val="24"/>
        </w:rPr>
        <w:t>9</w:t>
      </w:r>
      <w:r w:rsidR="002A2E37" w:rsidRPr="00F92905">
        <w:rPr>
          <w:b/>
          <w:bCs/>
          <w:sz w:val="24"/>
          <w:szCs w:val="24"/>
        </w:rPr>
        <w:t xml:space="preserve"> г.</w:t>
      </w:r>
    </w:p>
    <w:p w:rsidR="009D7FC6" w:rsidRPr="00F92905" w:rsidRDefault="009D7FC6" w:rsidP="009D7FC6">
      <w:pPr>
        <w:widowControl/>
        <w:autoSpaceDE/>
        <w:autoSpaceDN/>
        <w:adjustRightInd/>
        <w:jc w:val="center"/>
        <w:rPr>
          <w:b/>
          <w:sz w:val="24"/>
          <w:szCs w:val="24"/>
        </w:rPr>
      </w:pPr>
    </w:p>
    <w:p w:rsidR="009D7FC6" w:rsidRPr="00F92905" w:rsidRDefault="009D7FC6" w:rsidP="009D7FC6">
      <w:pPr>
        <w:widowControl/>
        <w:autoSpaceDE/>
        <w:autoSpaceDN/>
        <w:adjustRightInd/>
        <w:jc w:val="center"/>
        <w:rPr>
          <w:b/>
          <w:sz w:val="24"/>
          <w:szCs w:val="24"/>
        </w:rPr>
      </w:pPr>
      <w:r w:rsidRPr="00F92905">
        <w:rPr>
          <w:b/>
          <w:sz w:val="24"/>
          <w:szCs w:val="24"/>
        </w:rPr>
        <w:t>Работа по осуществлению научных исследований</w:t>
      </w:r>
    </w:p>
    <w:p w:rsidR="009D7FC6" w:rsidRPr="00F92905" w:rsidRDefault="009D7FC6" w:rsidP="009D7FC6">
      <w:pPr>
        <w:widowControl/>
        <w:autoSpaceDE/>
        <w:autoSpaceDN/>
        <w:adjustRightInd/>
        <w:jc w:val="center"/>
        <w:rPr>
          <w:b/>
          <w:sz w:val="24"/>
          <w:szCs w:val="24"/>
        </w:rPr>
      </w:pPr>
    </w:p>
    <w:tbl>
      <w:tblPr>
        <w:tblW w:w="15458" w:type="dxa"/>
        <w:tblInd w:w="-466" w:type="dxa"/>
        <w:tblLayout w:type="fixed"/>
        <w:tblLook w:val="0000" w:firstRow="0" w:lastRow="0" w:firstColumn="0" w:lastColumn="0" w:noHBand="0" w:noVBand="0"/>
      </w:tblPr>
      <w:tblGrid>
        <w:gridCol w:w="431"/>
        <w:gridCol w:w="1944"/>
        <w:gridCol w:w="17"/>
        <w:gridCol w:w="9"/>
        <w:gridCol w:w="8"/>
        <w:gridCol w:w="9"/>
        <w:gridCol w:w="525"/>
        <w:gridCol w:w="141"/>
        <w:gridCol w:w="17"/>
        <w:gridCol w:w="23"/>
        <w:gridCol w:w="528"/>
        <w:gridCol w:w="143"/>
        <w:gridCol w:w="15"/>
        <w:gridCol w:w="9"/>
        <w:gridCol w:w="17"/>
        <w:gridCol w:w="527"/>
        <w:gridCol w:w="149"/>
        <w:gridCol w:w="9"/>
        <w:gridCol w:w="23"/>
        <w:gridCol w:w="527"/>
        <w:gridCol w:w="9"/>
        <w:gridCol w:w="287"/>
        <w:gridCol w:w="28"/>
        <w:gridCol w:w="527"/>
        <w:gridCol w:w="13"/>
        <w:gridCol w:w="318"/>
        <w:gridCol w:w="519"/>
        <w:gridCol w:w="49"/>
        <w:gridCol w:w="293"/>
        <w:gridCol w:w="13"/>
        <w:gridCol w:w="496"/>
        <w:gridCol w:w="72"/>
        <w:gridCol w:w="976"/>
        <w:gridCol w:w="17"/>
        <w:gridCol w:w="352"/>
        <w:gridCol w:w="37"/>
        <w:gridCol w:w="2529"/>
        <w:gridCol w:w="127"/>
        <w:gridCol w:w="3725"/>
      </w:tblGrid>
      <w:tr w:rsidR="00D40DC3" w:rsidRPr="00F92905" w:rsidTr="00D40DC3">
        <w:trPr>
          <w:cantSplit/>
          <w:trHeight w:val="660"/>
        </w:trPr>
        <w:tc>
          <w:tcPr>
            <w:tcW w:w="431"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p>
        </w:tc>
        <w:tc>
          <w:tcPr>
            <w:tcW w:w="11175" w:type="dxa"/>
            <w:gridSpan w:val="36"/>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b/>
                <w:sz w:val="22"/>
                <w:szCs w:val="22"/>
                <w:lang w:eastAsia="ar-SA"/>
              </w:rPr>
            </w:pPr>
            <w:r w:rsidRPr="00F92905">
              <w:rPr>
                <w:b/>
                <w:sz w:val="22"/>
                <w:szCs w:val="22"/>
                <w:lang w:eastAsia="ar-SA"/>
              </w:rPr>
              <w:t xml:space="preserve">Результат, запланированный в государственном задании на отчетный финансовый год </w:t>
            </w:r>
          </w:p>
        </w:tc>
        <w:tc>
          <w:tcPr>
            <w:tcW w:w="3852" w:type="dxa"/>
            <w:gridSpan w:val="2"/>
            <w:vMerge w:val="restart"/>
            <w:tcBorders>
              <w:top w:val="single" w:sz="4" w:space="0" w:color="000000"/>
              <w:left w:val="single" w:sz="4" w:space="0" w:color="000000"/>
              <w:right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b/>
                <w:sz w:val="22"/>
                <w:szCs w:val="22"/>
                <w:lang w:eastAsia="ar-SA"/>
              </w:rPr>
            </w:pPr>
            <w:r w:rsidRPr="00F92905">
              <w:rPr>
                <w:b/>
                <w:sz w:val="22"/>
                <w:szCs w:val="22"/>
                <w:lang w:eastAsia="ar-SA"/>
              </w:rPr>
              <w:t xml:space="preserve">Фактические результаты, достигнутые в отчетном финансовом году (в авторском листаже), </w:t>
            </w:r>
          </w:p>
          <w:p w:rsidR="009D7FC6" w:rsidRPr="00F92905" w:rsidRDefault="009D7FC6" w:rsidP="00D13788">
            <w:pPr>
              <w:suppressAutoHyphens/>
              <w:overflowPunct w:val="0"/>
              <w:autoSpaceDN/>
              <w:adjustRightInd/>
              <w:snapToGrid w:val="0"/>
              <w:ind w:right="94"/>
              <w:textAlignment w:val="baseline"/>
              <w:rPr>
                <w:b/>
                <w:sz w:val="22"/>
                <w:szCs w:val="22"/>
                <w:lang w:eastAsia="ar-SA"/>
              </w:rPr>
            </w:pPr>
            <w:r w:rsidRPr="00F92905">
              <w:rPr>
                <w:b/>
                <w:sz w:val="22"/>
                <w:szCs w:val="22"/>
              </w:rPr>
              <w:t>источник информации о фактически достигнутых результатах</w:t>
            </w:r>
          </w:p>
          <w:p w:rsidR="009D7FC6" w:rsidRPr="00F92905" w:rsidRDefault="009D7FC6" w:rsidP="00D13788">
            <w:pPr>
              <w:suppressAutoHyphens/>
              <w:overflowPunct w:val="0"/>
              <w:autoSpaceDN/>
              <w:adjustRightInd/>
              <w:snapToGrid w:val="0"/>
              <w:ind w:right="94"/>
              <w:textAlignment w:val="baseline"/>
              <w:rPr>
                <w:b/>
                <w:sz w:val="22"/>
                <w:szCs w:val="22"/>
                <w:lang w:eastAsia="ar-SA"/>
              </w:rPr>
            </w:pPr>
          </w:p>
        </w:tc>
      </w:tr>
      <w:tr w:rsidR="00C03438" w:rsidRPr="00F92905" w:rsidTr="00D40DC3">
        <w:trPr>
          <w:cantSplit/>
          <w:trHeight w:val="660"/>
        </w:trPr>
        <w:tc>
          <w:tcPr>
            <w:tcW w:w="431" w:type="dxa"/>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lang w:eastAsia="ar-SA"/>
              </w:rPr>
              <w:t>№</w:t>
            </w:r>
          </w:p>
        </w:tc>
        <w:tc>
          <w:tcPr>
            <w:tcW w:w="1944" w:type="dxa"/>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7716BF">
            <w:pPr>
              <w:suppressAutoHyphens/>
              <w:overflowPunct w:val="0"/>
              <w:autoSpaceDN/>
              <w:adjustRightInd/>
              <w:snapToGrid w:val="0"/>
              <w:textAlignment w:val="baseline"/>
              <w:rPr>
                <w:b/>
                <w:sz w:val="22"/>
                <w:szCs w:val="22"/>
                <w:lang w:eastAsia="ar-SA"/>
              </w:rPr>
            </w:pPr>
            <w:r w:rsidRPr="00F92905">
              <w:rPr>
                <w:b/>
                <w:sz w:val="22"/>
                <w:szCs w:val="22"/>
              </w:rPr>
              <w:t>Название темы из утвержденного плана НИР института (государственное задание на 201</w:t>
            </w:r>
            <w:r w:rsidR="007716BF">
              <w:rPr>
                <w:b/>
                <w:sz w:val="22"/>
                <w:szCs w:val="22"/>
              </w:rPr>
              <w:t>9</w:t>
            </w:r>
            <w:r w:rsidRPr="00F92905">
              <w:rPr>
                <w:b/>
                <w:sz w:val="22"/>
                <w:szCs w:val="22"/>
              </w:rPr>
              <w:t xml:space="preserve"> год)</w:t>
            </w:r>
          </w:p>
        </w:tc>
        <w:tc>
          <w:tcPr>
            <w:tcW w:w="1420" w:type="dxa"/>
            <w:gridSpan w:val="10"/>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b/>
                <w:sz w:val="22"/>
                <w:szCs w:val="22"/>
                <w:lang w:eastAsia="ar-SA"/>
              </w:rPr>
            </w:pPr>
            <w:r w:rsidRPr="00F92905">
              <w:rPr>
                <w:b/>
                <w:sz w:val="22"/>
                <w:szCs w:val="22"/>
                <w:lang w:eastAsia="ar-SA"/>
              </w:rPr>
              <w:t>Сроки выполнения работ</w:t>
            </w:r>
          </w:p>
          <w:p w:rsidR="009D7FC6" w:rsidRPr="00F92905" w:rsidRDefault="009D7FC6" w:rsidP="00D13788">
            <w:pPr>
              <w:suppressAutoHyphens/>
              <w:overflowPunct w:val="0"/>
              <w:autoSpaceDN/>
              <w:adjustRightInd/>
              <w:textAlignment w:val="baseline"/>
              <w:rPr>
                <w:b/>
                <w:sz w:val="22"/>
                <w:szCs w:val="22"/>
                <w:lang w:eastAsia="ar-SA"/>
              </w:rPr>
            </w:pPr>
          </w:p>
        </w:tc>
        <w:tc>
          <w:tcPr>
            <w:tcW w:w="717" w:type="dxa"/>
            <w:gridSpan w:val="5"/>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lang w:eastAsia="ar-SA"/>
              </w:rPr>
              <w:t>Выполненный объем в пред</w:t>
            </w:r>
            <w:proofErr w:type="gramStart"/>
            <w:r w:rsidRPr="00F92905">
              <w:rPr>
                <w:b/>
                <w:sz w:val="22"/>
                <w:szCs w:val="22"/>
                <w:lang w:eastAsia="ar-SA"/>
              </w:rPr>
              <w:t>.п</w:t>
            </w:r>
            <w:proofErr w:type="gramEnd"/>
            <w:r w:rsidRPr="00F92905">
              <w:rPr>
                <w:b/>
                <w:sz w:val="22"/>
                <w:szCs w:val="22"/>
                <w:lang w:eastAsia="ar-SA"/>
              </w:rPr>
              <w:t>ериод</w:t>
            </w:r>
          </w:p>
        </w:tc>
        <w:tc>
          <w:tcPr>
            <w:tcW w:w="855" w:type="dxa"/>
            <w:gridSpan w:val="5"/>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72352E">
            <w:pPr>
              <w:suppressAutoHyphens/>
              <w:overflowPunct w:val="0"/>
              <w:autoSpaceDN/>
              <w:adjustRightInd/>
              <w:snapToGrid w:val="0"/>
              <w:textAlignment w:val="baseline"/>
              <w:rPr>
                <w:b/>
                <w:sz w:val="22"/>
                <w:szCs w:val="22"/>
                <w:lang w:eastAsia="ar-SA"/>
              </w:rPr>
            </w:pPr>
            <w:r w:rsidRPr="00F92905">
              <w:rPr>
                <w:b/>
                <w:sz w:val="22"/>
                <w:szCs w:val="22"/>
                <w:lang w:eastAsia="ar-SA"/>
              </w:rPr>
              <w:t>Планируемый объем работы на 201</w:t>
            </w:r>
            <w:r w:rsidR="0072352E">
              <w:rPr>
                <w:b/>
                <w:sz w:val="22"/>
                <w:szCs w:val="22"/>
                <w:lang w:eastAsia="ar-SA"/>
              </w:rPr>
              <w:t>9</w:t>
            </w:r>
            <w:r w:rsidRPr="00F92905">
              <w:rPr>
                <w:b/>
                <w:sz w:val="22"/>
                <w:szCs w:val="22"/>
                <w:lang w:eastAsia="ar-SA"/>
              </w:rPr>
              <w:t xml:space="preserve"> г.</w:t>
            </w:r>
          </w:p>
        </w:tc>
        <w:tc>
          <w:tcPr>
            <w:tcW w:w="886" w:type="dxa"/>
            <w:gridSpan w:val="4"/>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lang w:eastAsia="ar-SA"/>
              </w:rPr>
              <w:t>Общий объем работы</w:t>
            </w:r>
          </w:p>
        </w:tc>
        <w:tc>
          <w:tcPr>
            <w:tcW w:w="874" w:type="dxa"/>
            <w:gridSpan w:val="4"/>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b/>
                <w:sz w:val="22"/>
                <w:szCs w:val="22"/>
                <w:lang w:eastAsia="ar-SA"/>
              </w:rPr>
            </w:pPr>
            <w:r w:rsidRPr="00F92905">
              <w:rPr>
                <w:b/>
                <w:sz w:val="22"/>
                <w:szCs w:val="22"/>
                <w:lang w:eastAsia="ar-SA"/>
              </w:rPr>
              <w:t>Форма отчетности</w:t>
            </w:r>
          </w:p>
        </w:tc>
        <w:tc>
          <w:tcPr>
            <w:tcW w:w="1561" w:type="dxa"/>
            <w:gridSpan w:val="4"/>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lang w:eastAsia="ar-SA"/>
              </w:rPr>
              <w:t>Руководитель, подразделение НИИ</w:t>
            </w:r>
          </w:p>
          <w:p w:rsidR="009D7FC6" w:rsidRPr="00F92905" w:rsidRDefault="009D7FC6" w:rsidP="00D13788">
            <w:pPr>
              <w:suppressAutoHyphens/>
              <w:overflowPunct w:val="0"/>
              <w:autoSpaceDN/>
              <w:adjustRightInd/>
              <w:ind w:right="94"/>
              <w:textAlignment w:val="baseline"/>
              <w:rPr>
                <w:b/>
                <w:sz w:val="22"/>
                <w:szCs w:val="22"/>
                <w:lang w:eastAsia="ar-SA"/>
              </w:rPr>
            </w:pPr>
          </w:p>
        </w:tc>
        <w:tc>
          <w:tcPr>
            <w:tcW w:w="2918" w:type="dxa"/>
            <w:gridSpan w:val="3"/>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b/>
                <w:sz w:val="22"/>
                <w:szCs w:val="22"/>
                <w:lang w:eastAsia="ar-SA"/>
              </w:rPr>
            </w:pPr>
            <w:r w:rsidRPr="00F92905">
              <w:rPr>
                <w:b/>
                <w:sz w:val="22"/>
                <w:szCs w:val="22"/>
                <w:lang w:eastAsia="ar-SA"/>
              </w:rPr>
              <w:t>Краткое описание направления, проблемы, темы. Конечный продукт.</w:t>
            </w:r>
          </w:p>
        </w:tc>
        <w:tc>
          <w:tcPr>
            <w:tcW w:w="3852" w:type="dxa"/>
            <w:gridSpan w:val="2"/>
            <w:vMerge/>
            <w:tcBorders>
              <w:left w:val="single" w:sz="4" w:space="0" w:color="000000"/>
              <w:right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b/>
                <w:sz w:val="22"/>
                <w:szCs w:val="22"/>
                <w:lang w:eastAsia="ar-SA"/>
              </w:rPr>
            </w:pPr>
          </w:p>
        </w:tc>
      </w:tr>
      <w:tr w:rsidR="00C03438" w:rsidRPr="00F92905" w:rsidTr="00D40DC3">
        <w:trPr>
          <w:cantSplit/>
          <w:trHeight w:val="660"/>
        </w:trPr>
        <w:tc>
          <w:tcPr>
            <w:tcW w:w="431" w:type="dxa"/>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sz w:val="22"/>
                <w:szCs w:val="22"/>
                <w:lang w:eastAsia="ar-SA"/>
              </w:rPr>
            </w:pPr>
          </w:p>
        </w:tc>
        <w:tc>
          <w:tcPr>
            <w:tcW w:w="1944" w:type="dxa"/>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sz w:val="22"/>
                <w:szCs w:val="22"/>
                <w:lang w:eastAsia="ar-SA"/>
              </w:rPr>
            </w:pPr>
          </w:p>
        </w:tc>
        <w:tc>
          <w:tcPr>
            <w:tcW w:w="709" w:type="dxa"/>
            <w:gridSpan w:val="6"/>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lang w:eastAsia="ar-SA"/>
              </w:rPr>
              <w:t>начало</w:t>
            </w:r>
          </w:p>
        </w:tc>
        <w:tc>
          <w:tcPr>
            <w:tcW w:w="711" w:type="dxa"/>
            <w:gridSpan w:val="4"/>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lang w:eastAsia="ar-SA"/>
              </w:rPr>
              <w:t>окончание</w:t>
            </w:r>
          </w:p>
        </w:tc>
        <w:tc>
          <w:tcPr>
            <w:tcW w:w="717" w:type="dxa"/>
            <w:gridSpan w:val="5"/>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sz w:val="22"/>
                <w:szCs w:val="22"/>
                <w:lang w:eastAsia="ar-SA"/>
              </w:rPr>
            </w:pPr>
          </w:p>
        </w:tc>
        <w:tc>
          <w:tcPr>
            <w:tcW w:w="855" w:type="dxa"/>
            <w:gridSpan w:val="5"/>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sz w:val="22"/>
                <w:szCs w:val="22"/>
                <w:lang w:eastAsia="ar-SA"/>
              </w:rPr>
            </w:pPr>
          </w:p>
        </w:tc>
        <w:tc>
          <w:tcPr>
            <w:tcW w:w="886" w:type="dxa"/>
            <w:gridSpan w:val="4"/>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sz w:val="22"/>
                <w:szCs w:val="22"/>
                <w:lang w:eastAsia="ar-SA"/>
              </w:rPr>
            </w:pPr>
          </w:p>
        </w:tc>
        <w:tc>
          <w:tcPr>
            <w:tcW w:w="874" w:type="dxa"/>
            <w:gridSpan w:val="4"/>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sz w:val="22"/>
                <w:szCs w:val="22"/>
                <w:lang w:eastAsia="ar-SA"/>
              </w:rPr>
            </w:pPr>
          </w:p>
        </w:tc>
        <w:tc>
          <w:tcPr>
            <w:tcW w:w="1561" w:type="dxa"/>
            <w:gridSpan w:val="4"/>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sz w:val="22"/>
                <w:szCs w:val="22"/>
                <w:lang w:eastAsia="ar-SA"/>
              </w:rPr>
            </w:pPr>
          </w:p>
        </w:tc>
        <w:tc>
          <w:tcPr>
            <w:tcW w:w="2918" w:type="dxa"/>
            <w:gridSpan w:val="3"/>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sz w:val="22"/>
                <w:szCs w:val="22"/>
                <w:lang w:eastAsia="ar-SA"/>
              </w:rPr>
            </w:pPr>
          </w:p>
        </w:tc>
        <w:tc>
          <w:tcPr>
            <w:tcW w:w="3852" w:type="dxa"/>
            <w:gridSpan w:val="2"/>
            <w:vMerge/>
            <w:tcBorders>
              <w:left w:val="single" w:sz="4" w:space="0" w:color="000000"/>
              <w:bottom w:val="single" w:sz="4" w:space="0" w:color="000000"/>
              <w:right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sz w:val="22"/>
                <w:szCs w:val="22"/>
                <w:lang w:eastAsia="ar-SA"/>
              </w:rPr>
            </w:pPr>
          </w:p>
        </w:tc>
      </w:tr>
      <w:tr w:rsidR="00C03438" w:rsidRPr="00F92905" w:rsidTr="00D40DC3">
        <w:tc>
          <w:tcPr>
            <w:tcW w:w="431"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1</w:t>
            </w:r>
          </w:p>
        </w:tc>
        <w:tc>
          <w:tcPr>
            <w:tcW w:w="1944"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2</w:t>
            </w:r>
          </w:p>
        </w:tc>
        <w:tc>
          <w:tcPr>
            <w:tcW w:w="709" w:type="dxa"/>
            <w:gridSpan w:val="6"/>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3</w:t>
            </w:r>
          </w:p>
        </w:tc>
        <w:tc>
          <w:tcPr>
            <w:tcW w:w="711" w:type="dxa"/>
            <w:gridSpan w:val="4"/>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4</w:t>
            </w:r>
          </w:p>
        </w:tc>
        <w:tc>
          <w:tcPr>
            <w:tcW w:w="717" w:type="dxa"/>
            <w:gridSpan w:val="5"/>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5</w:t>
            </w:r>
          </w:p>
        </w:tc>
        <w:tc>
          <w:tcPr>
            <w:tcW w:w="855" w:type="dxa"/>
            <w:gridSpan w:val="5"/>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6</w:t>
            </w:r>
          </w:p>
        </w:tc>
        <w:tc>
          <w:tcPr>
            <w:tcW w:w="886" w:type="dxa"/>
            <w:gridSpan w:val="4"/>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7</w:t>
            </w:r>
          </w:p>
        </w:tc>
        <w:tc>
          <w:tcPr>
            <w:tcW w:w="874" w:type="dxa"/>
            <w:gridSpan w:val="4"/>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jc w:val="center"/>
              <w:textAlignment w:val="baseline"/>
              <w:rPr>
                <w:sz w:val="22"/>
                <w:szCs w:val="22"/>
                <w:lang w:eastAsia="ar-SA"/>
              </w:rPr>
            </w:pPr>
            <w:r w:rsidRPr="00F92905">
              <w:rPr>
                <w:sz w:val="22"/>
                <w:szCs w:val="22"/>
                <w:lang w:eastAsia="ar-SA"/>
              </w:rPr>
              <w:t>8</w:t>
            </w:r>
          </w:p>
        </w:tc>
        <w:tc>
          <w:tcPr>
            <w:tcW w:w="1561" w:type="dxa"/>
            <w:gridSpan w:val="4"/>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jc w:val="center"/>
              <w:textAlignment w:val="baseline"/>
              <w:rPr>
                <w:sz w:val="22"/>
                <w:szCs w:val="22"/>
                <w:lang w:eastAsia="ar-SA"/>
              </w:rPr>
            </w:pPr>
            <w:r w:rsidRPr="00F92905">
              <w:rPr>
                <w:sz w:val="22"/>
                <w:szCs w:val="22"/>
                <w:lang w:eastAsia="ar-SA"/>
              </w:rPr>
              <w:t>9</w:t>
            </w:r>
          </w:p>
        </w:tc>
        <w:tc>
          <w:tcPr>
            <w:tcW w:w="2918" w:type="dxa"/>
            <w:gridSpan w:val="3"/>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jc w:val="center"/>
              <w:textAlignment w:val="baseline"/>
              <w:rPr>
                <w:sz w:val="22"/>
                <w:szCs w:val="22"/>
                <w:lang w:eastAsia="ar-SA"/>
              </w:rPr>
            </w:pPr>
            <w:r w:rsidRPr="00F92905">
              <w:rPr>
                <w:sz w:val="22"/>
                <w:szCs w:val="22"/>
                <w:lang w:eastAsia="ar-SA"/>
              </w:rPr>
              <w:t>10</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9D7FC6" w:rsidRPr="00F92905" w:rsidRDefault="009D7FC6" w:rsidP="00D13788">
            <w:pPr>
              <w:suppressAutoHyphens/>
              <w:overflowPunct w:val="0"/>
              <w:autoSpaceDN/>
              <w:adjustRightInd/>
              <w:snapToGrid w:val="0"/>
              <w:ind w:right="94"/>
              <w:jc w:val="center"/>
              <w:textAlignment w:val="baseline"/>
              <w:rPr>
                <w:sz w:val="22"/>
                <w:szCs w:val="22"/>
                <w:lang w:eastAsia="ar-SA"/>
              </w:rPr>
            </w:pPr>
            <w:r w:rsidRPr="00F92905">
              <w:rPr>
                <w:sz w:val="22"/>
                <w:szCs w:val="22"/>
                <w:lang w:eastAsia="ar-SA"/>
              </w:rPr>
              <w:t>11</w:t>
            </w:r>
          </w:p>
        </w:tc>
      </w:tr>
      <w:tr w:rsidR="00D40DC3" w:rsidRPr="00F92905" w:rsidTr="00D40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8"/>
        </w:trPr>
        <w:tc>
          <w:tcPr>
            <w:tcW w:w="431" w:type="dxa"/>
            <w:tcBorders>
              <w:top w:val="single" w:sz="4" w:space="0" w:color="auto"/>
              <w:left w:val="single" w:sz="6" w:space="0" w:color="auto"/>
              <w:bottom w:val="single" w:sz="4" w:space="0" w:color="auto"/>
              <w:right w:val="single" w:sz="6" w:space="0" w:color="auto"/>
            </w:tcBorders>
          </w:tcPr>
          <w:p w:rsidR="008E2CFC" w:rsidRPr="00F92905" w:rsidRDefault="008E2CFC" w:rsidP="00F0123C">
            <w:pPr>
              <w:suppressAutoHyphens/>
              <w:overflowPunct w:val="0"/>
              <w:autoSpaceDN/>
              <w:adjustRightInd/>
              <w:textAlignment w:val="baseline"/>
              <w:rPr>
                <w:sz w:val="22"/>
                <w:szCs w:val="22"/>
                <w:lang w:eastAsia="ar-SA"/>
              </w:rPr>
            </w:pPr>
          </w:p>
        </w:tc>
        <w:tc>
          <w:tcPr>
            <w:tcW w:w="15027" w:type="dxa"/>
            <w:gridSpan w:val="38"/>
            <w:tcBorders>
              <w:top w:val="single" w:sz="4" w:space="0" w:color="auto"/>
              <w:left w:val="single" w:sz="6" w:space="0" w:color="auto"/>
              <w:bottom w:val="single" w:sz="4" w:space="0" w:color="auto"/>
              <w:right w:val="single" w:sz="6" w:space="0" w:color="auto"/>
            </w:tcBorders>
          </w:tcPr>
          <w:p w:rsidR="008E2CFC" w:rsidRPr="00FF7FBE" w:rsidRDefault="008E2CFC" w:rsidP="005E062A">
            <w:pPr>
              <w:suppressAutoHyphens/>
              <w:overflowPunct w:val="0"/>
              <w:autoSpaceDN/>
              <w:adjustRightInd/>
              <w:ind w:firstLine="746"/>
              <w:textAlignment w:val="baseline"/>
              <w:rPr>
                <w:b/>
                <w:lang w:eastAsia="ar-SA"/>
              </w:rPr>
            </w:pPr>
            <w:r w:rsidRPr="00FF7FBE">
              <w:rPr>
                <w:b/>
                <w:lang w:eastAsia="ar-SA"/>
              </w:rPr>
              <w:t>ПРИКЛАДНЫЕ ИССЛЕДОВАНИЯ</w:t>
            </w:r>
          </w:p>
        </w:tc>
      </w:tr>
      <w:tr w:rsidR="00D40DC3" w:rsidRPr="00F92905" w:rsidTr="00D40DC3">
        <w:trPr>
          <w:trHeight w:val="171"/>
        </w:trPr>
        <w:tc>
          <w:tcPr>
            <w:tcW w:w="431"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uppressAutoHyphens/>
              <w:overflowPunct w:val="0"/>
              <w:autoSpaceDN/>
              <w:adjustRightInd/>
              <w:snapToGrid w:val="0"/>
              <w:textAlignment w:val="baseline"/>
              <w:rPr>
                <w:b/>
                <w:sz w:val="22"/>
                <w:szCs w:val="22"/>
                <w:lang w:eastAsia="ar-SA"/>
              </w:rPr>
            </w:pPr>
          </w:p>
        </w:tc>
        <w:tc>
          <w:tcPr>
            <w:tcW w:w="15027" w:type="dxa"/>
            <w:gridSpan w:val="38"/>
            <w:tcBorders>
              <w:top w:val="single" w:sz="4" w:space="0" w:color="000000"/>
              <w:left w:val="single" w:sz="4" w:space="0" w:color="000000"/>
              <w:bottom w:val="single" w:sz="4" w:space="0" w:color="000000"/>
              <w:right w:val="single" w:sz="4" w:space="0" w:color="000000"/>
            </w:tcBorders>
            <w:shd w:val="clear" w:color="auto" w:fill="auto"/>
          </w:tcPr>
          <w:p w:rsidR="008E2CFC" w:rsidRPr="00FF7FBE" w:rsidRDefault="008E2CFC" w:rsidP="00F0123C">
            <w:pPr>
              <w:shd w:val="clear" w:color="auto" w:fill="FFFFFF"/>
              <w:suppressAutoHyphens/>
              <w:overflowPunct w:val="0"/>
              <w:autoSpaceDN/>
              <w:adjustRightInd/>
              <w:textAlignment w:val="baseline"/>
              <w:rPr>
                <w:rFonts w:eastAsia="Calibri"/>
                <w:b/>
                <w:bCs/>
              </w:rPr>
            </w:pPr>
            <w:r w:rsidRPr="00FF7FBE">
              <w:rPr>
                <w:b/>
              </w:rPr>
              <w:t>Направление 1. Наследование ценностей и образов культуры</w:t>
            </w:r>
          </w:p>
        </w:tc>
      </w:tr>
      <w:tr w:rsidR="00C03438" w:rsidRPr="00F92905" w:rsidTr="00D40DC3">
        <w:tc>
          <w:tcPr>
            <w:tcW w:w="431"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uppressAutoHyphens/>
              <w:overflowPunct w:val="0"/>
              <w:autoSpaceDN/>
              <w:adjustRightInd/>
              <w:snapToGrid w:val="0"/>
              <w:textAlignment w:val="baseline"/>
              <w:rPr>
                <w:sz w:val="22"/>
                <w:szCs w:val="22"/>
                <w:lang w:eastAsia="ar-SA"/>
              </w:rPr>
            </w:pPr>
          </w:p>
        </w:tc>
        <w:tc>
          <w:tcPr>
            <w:tcW w:w="1944" w:type="dxa"/>
            <w:tcBorders>
              <w:top w:val="single" w:sz="4" w:space="0" w:color="000000"/>
              <w:left w:val="single" w:sz="4" w:space="0" w:color="000000"/>
              <w:bottom w:val="single" w:sz="4" w:space="0" w:color="000000"/>
            </w:tcBorders>
            <w:shd w:val="clear" w:color="auto" w:fill="auto"/>
          </w:tcPr>
          <w:p w:rsidR="008E2CFC" w:rsidRPr="00FF7FBE" w:rsidRDefault="008E2CFC" w:rsidP="00F0123C">
            <w:pPr>
              <w:snapToGrid w:val="0"/>
              <w:textAlignment w:val="baseline"/>
            </w:pPr>
          </w:p>
        </w:tc>
        <w:tc>
          <w:tcPr>
            <w:tcW w:w="709" w:type="dxa"/>
            <w:gridSpan w:val="6"/>
            <w:tcBorders>
              <w:top w:val="single" w:sz="4" w:space="0" w:color="000000"/>
              <w:left w:val="single" w:sz="4" w:space="0" w:color="000000"/>
              <w:bottom w:val="single" w:sz="4" w:space="0" w:color="000000"/>
            </w:tcBorders>
            <w:shd w:val="clear" w:color="auto" w:fill="auto"/>
          </w:tcPr>
          <w:p w:rsidR="008E2CFC" w:rsidRPr="00FF7FBE" w:rsidRDefault="008E2CFC" w:rsidP="00F0123C"/>
        </w:tc>
        <w:tc>
          <w:tcPr>
            <w:tcW w:w="711" w:type="dxa"/>
            <w:gridSpan w:val="4"/>
            <w:tcBorders>
              <w:top w:val="single" w:sz="4" w:space="0" w:color="000000"/>
              <w:left w:val="single" w:sz="4" w:space="0" w:color="000000"/>
              <w:bottom w:val="single" w:sz="4" w:space="0" w:color="000000"/>
            </w:tcBorders>
            <w:shd w:val="clear" w:color="auto" w:fill="auto"/>
          </w:tcPr>
          <w:p w:rsidR="008E2CFC" w:rsidRPr="00FF7FBE" w:rsidRDefault="008E2CFC" w:rsidP="00F0123C"/>
        </w:tc>
        <w:tc>
          <w:tcPr>
            <w:tcW w:w="717" w:type="dxa"/>
            <w:gridSpan w:val="5"/>
            <w:tcBorders>
              <w:top w:val="single" w:sz="4" w:space="0" w:color="000000"/>
              <w:left w:val="single" w:sz="4" w:space="0" w:color="000000"/>
              <w:bottom w:val="single" w:sz="4" w:space="0" w:color="000000"/>
            </w:tcBorders>
            <w:shd w:val="clear" w:color="auto" w:fill="auto"/>
          </w:tcPr>
          <w:p w:rsidR="008E2CFC" w:rsidRPr="00FF7FBE" w:rsidRDefault="008E2CFC" w:rsidP="00F0123C">
            <w:pPr>
              <w:snapToGrid w:val="0"/>
              <w:textAlignment w:val="baseline"/>
              <w:rPr>
                <w:lang w:eastAsia="ar-SA"/>
              </w:rPr>
            </w:pPr>
          </w:p>
        </w:tc>
        <w:tc>
          <w:tcPr>
            <w:tcW w:w="855" w:type="dxa"/>
            <w:gridSpan w:val="5"/>
            <w:tcBorders>
              <w:top w:val="single" w:sz="4" w:space="0" w:color="000000"/>
              <w:left w:val="single" w:sz="4" w:space="0" w:color="000000"/>
              <w:bottom w:val="single" w:sz="4" w:space="0" w:color="000000"/>
            </w:tcBorders>
            <w:shd w:val="clear" w:color="auto" w:fill="auto"/>
          </w:tcPr>
          <w:p w:rsidR="008E2CFC" w:rsidRPr="00FF7FBE" w:rsidRDefault="008E2CFC" w:rsidP="00F0123C">
            <w:pPr>
              <w:snapToGrid w:val="0"/>
              <w:textAlignment w:val="baseline"/>
              <w:rPr>
                <w:lang w:eastAsia="ar-SA"/>
              </w:rPr>
            </w:pPr>
          </w:p>
        </w:tc>
        <w:tc>
          <w:tcPr>
            <w:tcW w:w="886" w:type="dxa"/>
            <w:gridSpan w:val="4"/>
            <w:tcBorders>
              <w:top w:val="single" w:sz="4" w:space="0" w:color="000000"/>
              <w:left w:val="single" w:sz="4" w:space="0" w:color="000000"/>
              <w:bottom w:val="single" w:sz="4" w:space="0" w:color="000000"/>
            </w:tcBorders>
            <w:shd w:val="clear" w:color="auto" w:fill="auto"/>
          </w:tcPr>
          <w:p w:rsidR="008E2CFC" w:rsidRPr="00FF7FBE" w:rsidRDefault="008E2CFC" w:rsidP="00F0123C">
            <w:pPr>
              <w:snapToGrid w:val="0"/>
              <w:textAlignment w:val="baseline"/>
              <w:rPr>
                <w:lang w:eastAsia="ar-SA"/>
              </w:rPr>
            </w:pPr>
          </w:p>
        </w:tc>
        <w:tc>
          <w:tcPr>
            <w:tcW w:w="874" w:type="dxa"/>
            <w:gridSpan w:val="4"/>
            <w:tcBorders>
              <w:top w:val="single" w:sz="4" w:space="0" w:color="000000"/>
              <w:left w:val="single" w:sz="4" w:space="0" w:color="000000"/>
              <w:bottom w:val="single" w:sz="4" w:space="0" w:color="000000"/>
            </w:tcBorders>
            <w:shd w:val="clear" w:color="auto" w:fill="auto"/>
          </w:tcPr>
          <w:p w:rsidR="008E2CFC" w:rsidRPr="00FF7FBE" w:rsidRDefault="008E2CFC" w:rsidP="00F0123C">
            <w:pPr>
              <w:snapToGrid w:val="0"/>
              <w:textAlignment w:val="baseline"/>
            </w:pPr>
          </w:p>
        </w:tc>
        <w:tc>
          <w:tcPr>
            <w:tcW w:w="1561" w:type="dxa"/>
            <w:gridSpan w:val="4"/>
            <w:tcBorders>
              <w:top w:val="single" w:sz="4" w:space="0" w:color="000000"/>
              <w:left w:val="single" w:sz="4" w:space="0" w:color="000000"/>
              <w:bottom w:val="single" w:sz="4" w:space="0" w:color="000000"/>
            </w:tcBorders>
            <w:shd w:val="clear" w:color="auto" w:fill="auto"/>
          </w:tcPr>
          <w:p w:rsidR="008E2CFC" w:rsidRPr="00FF7FBE" w:rsidRDefault="008E2CFC" w:rsidP="00F0123C">
            <w:pPr>
              <w:snapToGrid w:val="0"/>
              <w:textAlignment w:val="baseline"/>
            </w:pPr>
          </w:p>
        </w:tc>
        <w:tc>
          <w:tcPr>
            <w:tcW w:w="2918" w:type="dxa"/>
            <w:gridSpan w:val="3"/>
            <w:tcBorders>
              <w:top w:val="single" w:sz="4" w:space="0" w:color="000000"/>
              <w:left w:val="single" w:sz="4" w:space="0" w:color="000000"/>
              <w:bottom w:val="single" w:sz="4" w:space="0" w:color="000000"/>
            </w:tcBorders>
            <w:shd w:val="clear" w:color="auto" w:fill="auto"/>
          </w:tcPr>
          <w:p w:rsidR="008E2CFC" w:rsidRPr="00FF7FBE" w:rsidRDefault="008E2CFC" w:rsidP="00F0123C">
            <w:pPr>
              <w:snapToGrid w:val="0"/>
              <w:textAlignment w:val="baseline"/>
            </w:pP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6D3C7D" w:rsidRPr="00FF7FBE" w:rsidRDefault="006D3C7D" w:rsidP="00F0123C">
            <w:pPr>
              <w:suppressAutoHyphens/>
              <w:overflowPunct w:val="0"/>
              <w:autoSpaceDN/>
              <w:adjustRightInd/>
              <w:snapToGrid w:val="0"/>
              <w:ind w:right="94"/>
              <w:textAlignment w:val="baseline"/>
              <w:rPr>
                <w:lang w:eastAsia="ar-SA"/>
              </w:rPr>
            </w:pPr>
          </w:p>
        </w:tc>
      </w:tr>
      <w:tr w:rsidR="00C03438" w:rsidRPr="001150BE" w:rsidTr="00D40DC3">
        <w:tc>
          <w:tcPr>
            <w:tcW w:w="431" w:type="dxa"/>
            <w:tcBorders>
              <w:top w:val="single" w:sz="4" w:space="0" w:color="000000"/>
              <w:left w:val="single" w:sz="4" w:space="0" w:color="000000"/>
              <w:bottom w:val="single" w:sz="4" w:space="0" w:color="000000"/>
            </w:tcBorders>
            <w:shd w:val="clear" w:color="auto" w:fill="auto"/>
          </w:tcPr>
          <w:p w:rsidR="00C733E8" w:rsidRPr="00C733E8" w:rsidRDefault="00C733E8" w:rsidP="00C733E8">
            <w:pPr>
              <w:pStyle w:val="af0"/>
              <w:numPr>
                <w:ilvl w:val="0"/>
                <w:numId w:val="5"/>
              </w:numPr>
              <w:ind w:left="324" w:hanging="324"/>
              <w:rPr>
                <w:rFonts w:cs="Times New Roman"/>
                <w:sz w:val="22"/>
                <w:szCs w:val="22"/>
              </w:rPr>
            </w:pPr>
          </w:p>
        </w:tc>
        <w:tc>
          <w:tcPr>
            <w:tcW w:w="1944" w:type="dxa"/>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Тема 1.1.</w:t>
            </w:r>
          </w:p>
          <w:p w:rsidR="00C733E8" w:rsidRPr="00FF7FBE" w:rsidRDefault="00C733E8" w:rsidP="00C733E8">
            <w:pPr>
              <w:snapToGrid w:val="0"/>
              <w:textAlignment w:val="baseline"/>
            </w:pPr>
            <w:r w:rsidRPr="00FF7FBE">
              <w:t>Концепт «русская культура» и современные практики культурного наследования</w:t>
            </w:r>
          </w:p>
        </w:tc>
        <w:tc>
          <w:tcPr>
            <w:tcW w:w="709" w:type="dxa"/>
            <w:gridSpan w:val="6"/>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1 кв. 2017</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II кв.</w:t>
            </w:r>
          </w:p>
          <w:p w:rsidR="00C733E8" w:rsidRPr="00FF7FBE" w:rsidRDefault="00C733E8" w:rsidP="00C733E8">
            <w:r w:rsidRPr="00FF7FBE">
              <w:t>2019</w:t>
            </w:r>
          </w:p>
        </w:tc>
        <w:tc>
          <w:tcPr>
            <w:tcW w:w="717"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5 а.</w:t>
            </w:r>
            <w:proofErr w:type="gramStart"/>
            <w:r w:rsidRPr="00FF7FBE">
              <w:rPr>
                <w:lang w:eastAsia="ar-SA"/>
              </w:rPr>
              <w:t>л</w:t>
            </w:r>
            <w:proofErr w:type="gramEnd"/>
            <w:r w:rsidRPr="00FF7FBE">
              <w:rPr>
                <w:lang w:eastAsia="ar-SA"/>
              </w:rPr>
              <w:t>.</w:t>
            </w:r>
          </w:p>
        </w:tc>
        <w:tc>
          <w:tcPr>
            <w:tcW w:w="855"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4 а.</w:t>
            </w:r>
            <w:proofErr w:type="gramStart"/>
            <w:r w:rsidRPr="00FF7FBE">
              <w:rPr>
                <w:lang w:eastAsia="ar-SA"/>
              </w:rPr>
              <w:t>л</w:t>
            </w:r>
            <w:proofErr w:type="gramEnd"/>
            <w:r w:rsidRPr="00FF7FBE">
              <w:rPr>
                <w:lang w:eastAsia="ar-SA"/>
              </w:rPr>
              <w:t>.</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9 а.</w:t>
            </w:r>
            <w:proofErr w:type="gramStart"/>
            <w:r w:rsidRPr="00FF7FBE">
              <w:rPr>
                <w:lang w:eastAsia="ar-SA"/>
              </w:rPr>
              <w:t>л</w:t>
            </w:r>
            <w:proofErr w:type="gramEnd"/>
            <w:r w:rsidRPr="00FF7FBE">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Тексты опубликованных научных статей</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Кокшенева К.А.</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proofErr w:type="gramStart"/>
            <w:r w:rsidRPr="00FF7FBE">
              <w:t xml:space="preserve">В монографии исследуются концепты «русская культура» и «русская классика», где под «концептом» понимаются устойчивые идеи, образы, темы, формирующие традиции понимания русской культуры. </w:t>
            </w:r>
            <w:proofErr w:type="gramEnd"/>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Работа завершена по плану – во втором квартале 2019 года. Планируемый объем монографии – 9 а.л. Реальный объем – 29,2 а.</w:t>
            </w:r>
            <w:proofErr w:type="gramStart"/>
            <w:r w:rsidRPr="00FF7FBE">
              <w:rPr>
                <w:lang w:eastAsia="ar-SA"/>
              </w:rPr>
              <w:t>л</w:t>
            </w:r>
            <w:proofErr w:type="gramEnd"/>
            <w:r w:rsidRPr="00FF7FBE">
              <w:rPr>
                <w:lang w:eastAsia="ar-SA"/>
              </w:rPr>
              <w:t xml:space="preserve">. </w:t>
            </w:r>
          </w:p>
          <w:p w:rsidR="003B593B" w:rsidRPr="00FF7FBE" w:rsidRDefault="003B593B" w:rsidP="003B593B">
            <w:pPr>
              <w:suppressAutoHyphens/>
              <w:overflowPunct w:val="0"/>
              <w:autoSpaceDN/>
              <w:adjustRightInd/>
              <w:snapToGrid w:val="0"/>
              <w:ind w:right="94"/>
              <w:textAlignment w:val="baseline"/>
              <w:rPr>
                <w:lang w:eastAsia="ar-SA"/>
              </w:rPr>
            </w:pPr>
            <w:proofErr w:type="gramStart"/>
            <w:r w:rsidRPr="00FF7FBE">
              <w:rPr>
                <w:lang w:eastAsia="ar-SA"/>
              </w:rPr>
              <w:t>В монографии проведено исследования концепта «русская культура» и «русская классика», где под «концептом» понимаются устойчивые идеи, образы, темы, формирующие традиции понимания русской культуры.</w:t>
            </w:r>
            <w:proofErr w:type="gramEnd"/>
            <w:r w:rsidRPr="00FF7FBE">
              <w:rPr>
                <w:lang w:eastAsia="ar-SA"/>
              </w:rPr>
              <w:t xml:space="preserve"> Актуальные практики исследованы в основном на материале современного театра, – с опорой на интерпретацию</w:t>
            </w:r>
            <w:r w:rsidR="00752D81">
              <w:rPr>
                <w:lang w:eastAsia="ar-SA"/>
              </w:rPr>
              <w:t xml:space="preserve"> </w:t>
            </w:r>
            <w:r w:rsidRPr="00FF7FBE">
              <w:rPr>
                <w:lang w:eastAsia="ar-SA"/>
              </w:rPr>
              <w:t>русской классики.</w:t>
            </w:r>
          </w:p>
          <w:p w:rsidR="00C733E8" w:rsidRPr="00FF7FBE" w:rsidRDefault="003B593B" w:rsidP="003B593B">
            <w:pPr>
              <w:suppressAutoHyphens/>
              <w:overflowPunct w:val="0"/>
              <w:autoSpaceDN/>
              <w:adjustRightInd/>
              <w:snapToGrid w:val="0"/>
              <w:ind w:right="94"/>
              <w:textAlignment w:val="baseline"/>
              <w:rPr>
                <w:lang w:eastAsia="ar-SA"/>
              </w:rPr>
            </w:pPr>
            <w:proofErr w:type="gramStart"/>
            <w:r w:rsidRPr="00FF7FBE">
              <w:rPr>
                <w:lang w:eastAsia="ar-SA"/>
              </w:rPr>
              <w:t>Исследование опубликовано «Институтом Наследия» в виде электронной книги: http://heritage-institute.ru/?books=%D0%BA%D0%BE%D0%BA%D1%88%D0%B5%D0%BD%D0%B5%D0%B2%D0%B0-%D0%BA-%D0%B0-%D0%BA%D0%BE%D0%BD%D1%86%D0%B5%D0%BF%D1%82-%D1%80%D1%83%D1%81%D1%81%D0%BA%D0%B0</w:t>
            </w:r>
            <w:proofErr w:type="gramEnd"/>
            <w:r w:rsidRPr="00FF7FBE">
              <w:rPr>
                <w:lang w:eastAsia="ar-SA"/>
              </w:rPr>
              <w:t>%D1%8F-%D0%BA%D1%83%D0%BB%D1%8C%D1%82%D1%83&amp;fbclid=IwAR1TS5Y4pBLRfd5bb3MhkHZXJELcufXQwOD8fCccwe-sZMyJzaoJYB3zznQ</w:t>
            </w:r>
          </w:p>
        </w:tc>
      </w:tr>
      <w:tr w:rsidR="00C03438" w:rsidRPr="001150BE" w:rsidTr="00D40DC3">
        <w:tc>
          <w:tcPr>
            <w:tcW w:w="431" w:type="dxa"/>
            <w:tcBorders>
              <w:top w:val="single" w:sz="4" w:space="0" w:color="000000"/>
              <w:left w:val="single" w:sz="4" w:space="0" w:color="000000"/>
              <w:bottom w:val="single" w:sz="4" w:space="0" w:color="000000"/>
            </w:tcBorders>
            <w:shd w:val="clear" w:color="auto" w:fill="auto"/>
          </w:tcPr>
          <w:p w:rsidR="00C733E8" w:rsidRPr="00C733E8" w:rsidRDefault="00C733E8" w:rsidP="00C733E8">
            <w:pPr>
              <w:pStyle w:val="a4"/>
              <w:widowControl/>
              <w:numPr>
                <w:ilvl w:val="0"/>
                <w:numId w:val="5"/>
              </w:numPr>
              <w:autoSpaceDE/>
              <w:autoSpaceDN/>
              <w:adjustRightInd/>
              <w:snapToGrid w:val="0"/>
              <w:spacing w:after="200" w:line="276" w:lineRule="auto"/>
              <w:ind w:left="324" w:hanging="324"/>
              <w:jc w:val="center"/>
              <w:rPr>
                <w:sz w:val="22"/>
                <w:szCs w:val="22"/>
                <w:lang w:eastAsia="ar-SA"/>
              </w:rPr>
            </w:pPr>
          </w:p>
        </w:tc>
        <w:tc>
          <w:tcPr>
            <w:tcW w:w="1944" w:type="dxa"/>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Тема 1.2.</w:t>
            </w:r>
          </w:p>
          <w:p w:rsidR="00C733E8" w:rsidRPr="00FF7FBE" w:rsidRDefault="00C733E8" w:rsidP="00C733E8">
            <w:pPr>
              <w:snapToGrid w:val="0"/>
              <w:textAlignment w:val="baseline"/>
            </w:pPr>
            <w:r w:rsidRPr="00FF7FBE">
              <w:t xml:space="preserve">Наследование духовно-эстетических традиций российской цивилизации в современных условиях: фундаментальные </w:t>
            </w:r>
            <w:r w:rsidRPr="00FF7FBE">
              <w:lastRenderedPageBreak/>
              <w:t>закономерности и механизмы, возможности и перспективы</w:t>
            </w:r>
          </w:p>
          <w:p w:rsidR="00C733E8" w:rsidRPr="00FF7FBE" w:rsidRDefault="00C733E8" w:rsidP="00C733E8">
            <w:pPr>
              <w:snapToGrid w:val="0"/>
              <w:textAlignment w:val="baseline"/>
            </w:pPr>
          </w:p>
        </w:tc>
        <w:tc>
          <w:tcPr>
            <w:tcW w:w="709" w:type="dxa"/>
            <w:gridSpan w:val="6"/>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lastRenderedPageBreak/>
              <w:t>I кв. 2018</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IV кв. 2020</w:t>
            </w:r>
          </w:p>
        </w:tc>
        <w:tc>
          <w:tcPr>
            <w:tcW w:w="717"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4 а.</w:t>
            </w:r>
            <w:proofErr w:type="gramStart"/>
            <w:r w:rsidRPr="00FF7FBE">
              <w:rPr>
                <w:lang w:eastAsia="ar-SA"/>
              </w:rPr>
              <w:t>л</w:t>
            </w:r>
            <w:proofErr w:type="gramEnd"/>
            <w:r w:rsidRPr="00FF7FBE">
              <w:rPr>
                <w:lang w:eastAsia="ar-SA"/>
              </w:rPr>
              <w:t>.</w:t>
            </w:r>
          </w:p>
        </w:tc>
        <w:tc>
          <w:tcPr>
            <w:tcW w:w="855"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4 а.</w:t>
            </w:r>
            <w:proofErr w:type="gramStart"/>
            <w:r w:rsidRPr="00FF7FBE">
              <w:rPr>
                <w:lang w:eastAsia="ar-SA"/>
              </w:rPr>
              <w:t>л</w:t>
            </w:r>
            <w:proofErr w:type="gramEnd"/>
            <w:r w:rsidRPr="00FF7FBE">
              <w:rPr>
                <w:lang w:eastAsia="ar-SA"/>
              </w:rPr>
              <w:t>.</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12 а.</w:t>
            </w:r>
            <w:proofErr w:type="gramStart"/>
            <w:r w:rsidRPr="00FF7FBE">
              <w:rPr>
                <w:lang w:eastAsia="ar-SA"/>
              </w:rPr>
              <w:t>л</w:t>
            </w:r>
            <w:proofErr w:type="gramEnd"/>
            <w:r w:rsidRPr="00FF7FBE">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Тексты опубликованных научных статей. Рукопись моногр</w:t>
            </w:r>
            <w:r w:rsidRPr="00FF7FBE">
              <w:lastRenderedPageBreak/>
              <w:t>афии по итогам работы</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lastRenderedPageBreak/>
              <w:t>Закунов Ю.А.</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 xml:space="preserve">В работе предполагается исследовать закономерности и механизмы, возможности и перспективы наследования духовно-эстетических ценностей и образов отечественной культуры в сфере классических искусств и народного художественного творчества на материале </w:t>
            </w:r>
            <w:r w:rsidRPr="00FF7FBE">
              <w:lastRenderedPageBreak/>
              <w:t xml:space="preserve">современных эстетических, культурно-просветительских и образовательных практик. </w:t>
            </w:r>
          </w:p>
          <w:p w:rsidR="00C733E8" w:rsidRPr="00FF7FBE" w:rsidRDefault="00C733E8" w:rsidP="00C733E8">
            <w:pPr>
              <w:snapToGrid w:val="0"/>
              <w:textAlignment w:val="baseline"/>
            </w:pPr>
            <w:r w:rsidRPr="00FF7FBE">
              <w:t>Первый этап (2018) – сбор и обработка эмпирического материала.</w:t>
            </w:r>
          </w:p>
          <w:p w:rsidR="00C733E8" w:rsidRPr="00FF7FBE" w:rsidRDefault="00C733E8" w:rsidP="00C733E8">
            <w:pPr>
              <w:snapToGrid w:val="0"/>
              <w:textAlignment w:val="baseline"/>
            </w:pPr>
            <w:r w:rsidRPr="00FF7FBE">
              <w:t xml:space="preserve">Второй этап (2019) - философско-культурологический и социологический анализ </w:t>
            </w:r>
          </w:p>
          <w:p w:rsidR="00C733E8" w:rsidRPr="00FF7FBE" w:rsidRDefault="00C733E8" w:rsidP="00C733E8">
            <w:pPr>
              <w:snapToGrid w:val="0"/>
              <w:textAlignment w:val="baseline"/>
            </w:pPr>
            <w:r w:rsidRPr="00FF7FBE">
              <w:t>Третий этап (2020) – написание монографии, разработка рекомендаций для органов культуры и образования, сферы информационной политики</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C733E8" w:rsidRPr="00FF7FBE" w:rsidRDefault="003B593B" w:rsidP="00FF3EFB">
            <w:pPr>
              <w:suppressAutoHyphens/>
              <w:overflowPunct w:val="0"/>
              <w:autoSpaceDN/>
              <w:adjustRightInd/>
              <w:snapToGrid w:val="0"/>
              <w:ind w:right="94"/>
              <w:textAlignment w:val="baseline"/>
              <w:rPr>
                <w:lang w:eastAsia="ar-SA"/>
              </w:rPr>
            </w:pPr>
            <w:r w:rsidRPr="00FF7FBE">
              <w:rPr>
                <w:lang w:eastAsia="ar-SA"/>
              </w:rPr>
              <w:lastRenderedPageBreak/>
              <w:t xml:space="preserve">Продолжена работа над темой по выявлению механизмов и перспектив осуществления национальных эстетических традиций и духовных ценностей в сфере наследования и интерпретации отечественного искусства последних столетий и современного искусства. </w:t>
            </w:r>
            <w:proofErr w:type="gramStart"/>
            <w:r w:rsidRPr="00FF7FBE">
              <w:rPr>
                <w:lang w:eastAsia="ar-SA"/>
              </w:rPr>
              <w:t xml:space="preserve">Результаты отражены в докладе «Проблемы реставрации, атрибуции и хранения </w:t>
            </w:r>
            <w:r w:rsidRPr="00FF7FBE">
              <w:rPr>
                <w:lang w:eastAsia="ar-SA"/>
              </w:rPr>
              <w:lastRenderedPageBreak/>
              <w:t>произведений искусства ХХ века» и подготовленной статье «Аксиологические проблемы наследования духовно-эстетических традиций русской цивилизации в контексте хранения и экспонирования произведений искусства ХХ века» (1 а.л.) для сборника материалов научной конференции в рамках IX Международной ассамблеи художников «Пластовская осень-2019» в г. Ульяновске http://heritage-institute.ru/?tribe_events=%d0%bd%d0%b0</w:t>
            </w:r>
            <w:proofErr w:type="gramEnd"/>
            <w:r w:rsidRPr="00FF7FBE">
              <w:rPr>
                <w:lang w:eastAsia="ar-SA"/>
              </w:rPr>
              <w:t>%</w:t>
            </w:r>
            <w:proofErr w:type="gramStart"/>
            <w:r w:rsidRPr="00FF7FBE">
              <w:rPr>
                <w:lang w:eastAsia="ar-SA"/>
              </w:rPr>
              <w:t>d1%83%d1%87%d0%bd%d0%b0%d1%8f-%d0%ba%d0%be%d0%bd%d1%84%d0%b5%d1%80%d0%b5%d0%bd%d1%86%d0%b8%d1%8f-%d1%80%d0%b5%d1%81%d1%82%d0%b0%d0%b2%d1%80%d0%b0%d1%82%d0%be%d1%80%d0%be%d0%b2-%d0%bf</w:t>
            </w:r>
            <w:proofErr w:type="gramEnd"/>
            <w:r w:rsidRPr="00FF7FBE">
              <w:rPr>
                <w:lang w:eastAsia="ar-SA"/>
              </w:rPr>
              <w:t xml:space="preserve"> , </w:t>
            </w:r>
            <w:proofErr w:type="gramStart"/>
            <w:r w:rsidRPr="00FF7FBE">
              <w:rPr>
                <w:lang w:eastAsia="ar-SA"/>
              </w:rPr>
              <w:t>а также в докладе «Эволюция религиозного, государственного и народного в национальной культуре России: современный аспект и перспективы» на Международной научной конференции «Духовные смыслы национальной культуры России: ретроспекция, современность, перспективы» 27-28 ноября в Академии Ильи Глазунова http://heritage-institute.ru/?tribe_events=%d0%b2-%d0%b0%d0%ba%d0%b0%d0%b4%d0%b5%d0%bc%d0%b8%d0%b8-%d0%b8</w:t>
            </w:r>
            <w:proofErr w:type="gramEnd"/>
            <w:r w:rsidRPr="00FF7FBE">
              <w:rPr>
                <w:lang w:eastAsia="ar-SA"/>
              </w:rPr>
              <w:t>%d0%bb%d1%8c%d0%b8-%d0%b3%d0%bb%d0%b0%d0%b7%d1%83%d0%bd%d0%be%d0%b2%d0%b0-%d0%bf%d1%80%d0%be%d1%88%d0%bb%d0%b0-%d0%ba%d0%be%d0%bd%d1%84 и подготовленной статье (1 а.л.) для сборника материалов конференции</w:t>
            </w:r>
            <w:proofErr w:type="gramStart"/>
            <w:r w:rsidRPr="00FF7FBE">
              <w:rPr>
                <w:lang w:eastAsia="ar-SA"/>
              </w:rPr>
              <w:t xml:space="preserve"> .</w:t>
            </w:r>
            <w:proofErr w:type="gramEnd"/>
            <w:r w:rsidRPr="00FF7FBE">
              <w:rPr>
                <w:lang w:eastAsia="ar-SA"/>
              </w:rPr>
              <w:t xml:space="preserve"> Концептуальные идеи отражены в выступлении «Ценностное </w:t>
            </w:r>
            <w:proofErr w:type="gramStart"/>
            <w:r w:rsidRPr="00FF7FBE">
              <w:rPr>
                <w:lang w:eastAsia="ar-SA"/>
              </w:rPr>
              <w:t>содержание процесса наследования историко-культурных образов и символов» на</w:t>
            </w:r>
            <w:r w:rsidR="00752D81">
              <w:rPr>
                <w:lang w:eastAsia="ar-SA"/>
              </w:rPr>
              <w:t xml:space="preserve"> </w:t>
            </w:r>
            <w:r w:rsidRPr="00FF7FBE">
              <w:rPr>
                <w:lang w:eastAsia="ar-SA"/>
              </w:rPr>
              <w:t>очередной сессии (телемосте) межвузовского научно-просветительского проекта «Русь историческая – Русь грядущая: образы, знаки, символы» на площадке ИГСУ РАНХиГС, посвященного теме «Этнокультурный и религиозный факторы: история и перспективы будущего», посвященного осмыслению образа Руси – России и Русского мира на материале этнокультурных и религиозных традиций народов в различных контекстах, рассмотрение эстетических образов России и Российского государства</w:t>
            </w:r>
            <w:proofErr w:type="gramEnd"/>
            <w:r w:rsidRPr="00FF7FBE">
              <w:rPr>
                <w:lang w:eastAsia="ar-SA"/>
              </w:rPr>
              <w:t>, теории и практики их интерпретации, обоснования и методов</w:t>
            </w:r>
            <w:r w:rsidR="00FF3EFB">
              <w:rPr>
                <w:lang w:eastAsia="ar-SA"/>
              </w:rPr>
              <w:t xml:space="preserve"> формирования. Главный вывод - </w:t>
            </w:r>
            <w:r w:rsidRPr="00FF7FBE">
              <w:rPr>
                <w:lang w:eastAsia="ar-SA"/>
              </w:rPr>
              <w:t>необходимость выявления и сохранения духовного, метафизического по своей природе, содержания образов, запечатленных в объектах культурного наследия, обретение и воплощение общенациональных смыслов и духовно-нравственных ценностей, благодаря которым уникальная в своем многообразии российская цивилизация сохраняет свое единство https://www.youtube.com/watch?v=JTYl2faJ_3g</w:t>
            </w:r>
          </w:p>
        </w:tc>
      </w:tr>
      <w:tr w:rsidR="00C03438" w:rsidRPr="001150BE" w:rsidTr="00D40DC3">
        <w:tc>
          <w:tcPr>
            <w:tcW w:w="431" w:type="dxa"/>
            <w:tcBorders>
              <w:top w:val="single" w:sz="4" w:space="0" w:color="000000"/>
              <w:left w:val="single" w:sz="4" w:space="0" w:color="000000"/>
              <w:bottom w:val="single" w:sz="4" w:space="0" w:color="000000"/>
            </w:tcBorders>
            <w:shd w:val="clear" w:color="auto" w:fill="auto"/>
          </w:tcPr>
          <w:p w:rsidR="00C733E8" w:rsidRPr="00C733E8" w:rsidRDefault="00C733E8" w:rsidP="00C733E8">
            <w:pPr>
              <w:pStyle w:val="a4"/>
              <w:widowControl/>
              <w:numPr>
                <w:ilvl w:val="0"/>
                <w:numId w:val="5"/>
              </w:numPr>
              <w:autoSpaceDE/>
              <w:autoSpaceDN/>
              <w:adjustRightInd/>
              <w:snapToGrid w:val="0"/>
              <w:spacing w:after="200" w:line="276" w:lineRule="auto"/>
              <w:ind w:left="324" w:hanging="324"/>
              <w:jc w:val="center"/>
              <w:rPr>
                <w:sz w:val="22"/>
                <w:szCs w:val="22"/>
                <w:lang w:eastAsia="ar-SA"/>
              </w:rPr>
            </w:pPr>
          </w:p>
        </w:tc>
        <w:tc>
          <w:tcPr>
            <w:tcW w:w="1944" w:type="dxa"/>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Тема 1.3.</w:t>
            </w:r>
          </w:p>
          <w:p w:rsidR="00C733E8" w:rsidRPr="00FF7FBE" w:rsidRDefault="00C733E8" w:rsidP="00C733E8">
            <w:pPr>
              <w:snapToGrid w:val="0"/>
              <w:textAlignment w:val="baseline"/>
            </w:pPr>
            <w:r w:rsidRPr="00FF7FBE">
              <w:t>Перспективы и границы институционального объединения сфер культуры, информации, образования и этнокультурного развития на основе аксиологического цивилизационного подхода (методологическое обеспечение)</w:t>
            </w:r>
          </w:p>
        </w:tc>
        <w:tc>
          <w:tcPr>
            <w:tcW w:w="709" w:type="dxa"/>
            <w:gridSpan w:val="6"/>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1 кв. 2019</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IV кв.</w:t>
            </w:r>
          </w:p>
          <w:p w:rsidR="00C733E8" w:rsidRPr="00FF7FBE" w:rsidRDefault="00C733E8" w:rsidP="00C733E8">
            <w:r w:rsidRPr="00FF7FBE">
              <w:t>2019</w:t>
            </w:r>
          </w:p>
        </w:tc>
        <w:tc>
          <w:tcPr>
            <w:tcW w:w="717"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w:t>
            </w:r>
          </w:p>
        </w:tc>
        <w:tc>
          <w:tcPr>
            <w:tcW w:w="855"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4 а.</w:t>
            </w:r>
            <w:proofErr w:type="gramStart"/>
            <w:r w:rsidRPr="00FF7FBE">
              <w:rPr>
                <w:lang w:eastAsia="ar-SA"/>
              </w:rPr>
              <w:t>л</w:t>
            </w:r>
            <w:proofErr w:type="gramEnd"/>
            <w:r w:rsidRPr="00FF7FBE">
              <w:rPr>
                <w:lang w:eastAsia="ar-SA"/>
              </w:rPr>
              <w:t>.</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4 а.</w:t>
            </w:r>
            <w:proofErr w:type="gramStart"/>
            <w:r w:rsidRPr="00FF7FBE">
              <w:rPr>
                <w:lang w:eastAsia="ar-SA"/>
              </w:rPr>
              <w:t>л</w:t>
            </w:r>
            <w:proofErr w:type="gramEnd"/>
            <w:r w:rsidRPr="00FF7FBE">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Тексты опубликованных научных статей. Рекомендации</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Закунов Ю.А.</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Объединение сфер управления культурой (искусством, культурными индустриями и тп.), образованием, информацией и этнокультурным развитием народов России на почве общих цивилизационных ценностей и средств воспитания требует особого институционального обеспечения и функционально-организационного разграничения.</w:t>
            </w:r>
          </w:p>
          <w:p w:rsidR="00C733E8" w:rsidRPr="00FF7FBE" w:rsidRDefault="00C733E8" w:rsidP="00C733E8">
            <w:pPr>
              <w:snapToGrid w:val="0"/>
              <w:textAlignment w:val="baseline"/>
            </w:pPr>
            <w:r w:rsidRPr="00FF7FBE">
              <w:t xml:space="preserve">Расчлененность функционирования основных сфер духовной жизни резко снижает эффективность государственной культурной политики, духовно-нравственные и социальные характеристики общества и личности. Противоречия между данными сферами вызваны не просто структурно-функциональными различиями или управленческой несогласованностью, но фундаментальными установками, связанными с недооценкой роли отечественной аксиологии и духовного наследия в практике культурного строительства, духовно-нравственной сферы в целом как приоритетной. </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 xml:space="preserve">Поскольку объектом государственной культурной политики является сфера культуры, представляющая собой предельную общность и целостность всех основных слоёв исторического процесса и социума, то инструменты её управления, контроля и оценки также должны быть целостны, всеохватны. Результаты отражены в докладе «Роль отечественной аксиологии и духовного наследия в интеграции современного общества и практике культурного строительства» на Пятом Международном научном форуме «Культурное наследие Северного Кавказа как ресурс межнационального согласия», 10–13 октября 2019 г. </w:t>
            </w:r>
            <w:proofErr w:type="gramStart"/>
            <w:r w:rsidRPr="00FF7FBE">
              <w:rPr>
                <w:lang w:eastAsia="ar-SA"/>
              </w:rPr>
              <w:t>в</w:t>
            </w:r>
            <w:proofErr w:type="gramEnd"/>
            <w:r w:rsidRPr="00FF7FBE">
              <w:rPr>
                <w:lang w:eastAsia="ar-SA"/>
              </w:rPr>
              <w:t xml:space="preserve"> с. Кабардинка, подготовлена статья (0,8 а.л.) для сборника материалов. </w:t>
            </w:r>
            <w:proofErr w:type="gramStart"/>
            <w:r w:rsidRPr="00FF7FBE">
              <w:rPr>
                <w:lang w:eastAsia="ar-SA"/>
              </w:rPr>
              <w:t>Опубликована статья «Подлинные антитезы и мнимые синтезы: опыт российской культурно-цивилизационной альтернативы» (0,8 а.л.) в коллективной монографии «Мир цивилизаций и «современное варварство»: роль России в преодолении глобального нигилизма» http://heritage-institute.ru/?books=%d0%bc%d0%b8%d1%80-%d1%86%d0%b8%d0%b2%d0%b8%d0%bb%d0%b8%d0%b7%d0%b0%d1%86%d0%b8%d0%b9</w:t>
            </w:r>
            <w:proofErr w:type="gramEnd"/>
            <w:r w:rsidRPr="00FF7FBE">
              <w:rPr>
                <w:lang w:eastAsia="ar-SA"/>
              </w:rPr>
              <w:t xml:space="preserve">-%d0%b8-%d1%81%d0%be%d0%b2%d1%80%d0%b5%d0%bc%d0%b5%d0%bd%d0%bd%d0%be%d0%b5-%d0%b2%d0%b0%d1%80%d0%b2%d0%b0 </w:t>
            </w:r>
          </w:p>
          <w:p w:rsidR="00C733E8" w:rsidRPr="00FF7FBE" w:rsidRDefault="003B593B" w:rsidP="003B593B">
            <w:pPr>
              <w:suppressAutoHyphens/>
              <w:overflowPunct w:val="0"/>
              <w:autoSpaceDN/>
              <w:adjustRightInd/>
              <w:snapToGrid w:val="0"/>
              <w:ind w:right="94"/>
              <w:textAlignment w:val="baseline"/>
              <w:rPr>
                <w:lang w:eastAsia="ar-SA"/>
              </w:rPr>
            </w:pPr>
            <w:r w:rsidRPr="00FF7FBE">
              <w:rPr>
                <w:lang w:eastAsia="ar-SA"/>
              </w:rPr>
              <w:t>Подготовленные рекомендации для органов власти (2 а.л.) будут опубликованы в январе</w:t>
            </w:r>
          </w:p>
        </w:tc>
      </w:tr>
      <w:tr w:rsidR="00C03438" w:rsidRPr="001150BE" w:rsidTr="00D40DC3">
        <w:tc>
          <w:tcPr>
            <w:tcW w:w="431" w:type="dxa"/>
            <w:tcBorders>
              <w:top w:val="single" w:sz="4" w:space="0" w:color="000000"/>
              <w:left w:val="single" w:sz="4" w:space="0" w:color="000000"/>
              <w:bottom w:val="single" w:sz="4" w:space="0" w:color="000000"/>
            </w:tcBorders>
            <w:shd w:val="clear" w:color="auto" w:fill="auto"/>
          </w:tcPr>
          <w:p w:rsidR="00C733E8" w:rsidRPr="00C733E8" w:rsidRDefault="00C733E8" w:rsidP="00C733E8">
            <w:pPr>
              <w:pStyle w:val="a4"/>
              <w:widowControl/>
              <w:numPr>
                <w:ilvl w:val="0"/>
                <w:numId w:val="5"/>
              </w:numPr>
              <w:autoSpaceDE/>
              <w:autoSpaceDN/>
              <w:adjustRightInd/>
              <w:snapToGrid w:val="0"/>
              <w:spacing w:after="200" w:line="276" w:lineRule="auto"/>
              <w:ind w:left="324" w:hanging="324"/>
              <w:rPr>
                <w:sz w:val="22"/>
                <w:szCs w:val="22"/>
                <w:lang w:eastAsia="ar-SA"/>
              </w:rPr>
            </w:pPr>
          </w:p>
        </w:tc>
        <w:tc>
          <w:tcPr>
            <w:tcW w:w="1944" w:type="dxa"/>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Тема 1.4.</w:t>
            </w:r>
          </w:p>
          <w:p w:rsidR="00C733E8" w:rsidRPr="00FF7FBE" w:rsidRDefault="00C733E8" w:rsidP="00C733E8">
            <w:pPr>
              <w:snapToGrid w:val="0"/>
              <w:textAlignment w:val="baseline"/>
            </w:pPr>
            <w:r w:rsidRPr="00FF7FBE">
              <w:t>Ценностные основы нематериального культурного наследия русской цивилизации</w:t>
            </w:r>
          </w:p>
        </w:tc>
        <w:tc>
          <w:tcPr>
            <w:tcW w:w="709" w:type="dxa"/>
            <w:gridSpan w:val="6"/>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I кв.</w:t>
            </w:r>
          </w:p>
          <w:p w:rsidR="00C733E8" w:rsidRPr="00FF7FBE" w:rsidRDefault="00C733E8" w:rsidP="00C733E8">
            <w:r w:rsidRPr="00FF7FBE">
              <w:t>2018</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 xml:space="preserve">IV кв. </w:t>
            </w:r>
          </w:p>
          <w:p w:rsidR="00C733E8" w:rsidRPr="00FF7FBE" w:rsidRDefault="00C733E8" w:rsidP="00C733E8">
            <w:r w:rsidRPr="00FF7FBE">
              <w:t>2020</w:t>
            </w:r>
          </w:p>
        </w:tc>
        <w:tc>
          <w:tcPr>
            <w:tcW w:w="717"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1 а.</w:t>
            </w:r>
            <w:proofErr w:type="gramStart"/>
            <w:r w:rsidRPr="00FF7FBE">
              <w:rPr>
                <w:lang w:eastAsia="ar-SA"/>
              </w:rPr>
              <w:t>л</w:t>
            </w:r>
            <w:proofErr w:type="gramEnd"/>
            <w:r w:rsidRPr="00FF7FBE">
              <w:rPr>
                <w:lang w:eastAsia="ar-SA"/>
              </w:rPr>
              <w:t>.</w:t>
            </w:r>
          </w:p>
        </w:tc>
        <w:tc>
          <w:tcPr>
            <w:tcW w:w="855"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1 а.</w:t>
            </w:r>
            <w:proofErr w:type="gramStart"/>
            <w:r w:rsidRPr="00FF7FBE">
              <w:rPr>
                <w:lang w:eastAsia="ar-SA"/>
              </w:rPr>
              <w:t>л</w:t>
            </w:r>
            <w:proofErr w:type="gramEnd"/>
            <w:r w:rsidRPr="00FF7FBE">
              <w:rPr>
                <w:lang w:eastAsia="ar-SA"/>
              </w:rPr>
              <w:t xml:space="preserve">. </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7 а.</w:t>
            </w:r>
            <w:proofErr w:type="gramStart"/>
            <w:r w:rsidRPr="00FF7FBE">
              <w:rPr>
                <w:lang w:eastAsia="ar-SA"/>
              </w:rPr>
              <w:t>л</w:t>
            </w:r>
            <w:proofErr w:type="gramEnd"/>
            <w:r w:rsidRPr="00FF7FBE">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Тексты научных статей</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Романова Д.Я.</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 xml:space="preserve">В рамках исследования рассматриваются формы освоения культурно-исторического наследия семьи и рода в контексте аксиологии культуры. Наследие семьи и рода исследуется как неотъемлемая часть нематериального культурного наследия. Отдельное внимание уделяется наследию традиций государственного и общественного служения русского дворянства на примере представителей рода Лопухиных (трансляции ценностей и традиций на протяжении поколений). </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Изучение ценностной ориентированности представителей одного рода позволяет увидеть, как родственные связи со временем превращаются в семейные традиции и в каких случаях появляются предпосылки для создания в семье среды единомышленников в деле сохранения накопленных интеллектуальных, профессиональных ценностей. Это отражено в следующих публикациях (</w:t>
            </w:r>
            <w:proofErr w:type="gramStart"/>
            <w:r w:rsidRPr="00FF7FBE">
              <w:rPr>
                <w:lang w:eastAsia="ar-SA"/>
              </w:rPr>
              <w:t>общ</w:t>
            </w:r>
            <w:proofErr w:type="gramEnd"/>
            <w:r w:rsidRPr="00FF7FBE">
              <w:rPr>
                <w:lang w:eastAsia="ar-SA"/>
              </w:rPr>
              <w:t>. 1 а.л.):</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 xml:space="preserve">1.Романова Д.Я. Культурологический потенциал семейного и родового наследия / Культурологический журнал, 2019/1 (35) </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 xml:space="preserve">2. Романова Д.Я. Роль старшего поколения в сохранении и наследовании национальных культурных традиций (из опыта авторского просветительского проекта «Живое наследие памяти»)/XIII Конгресс антропологов и этнологов России: сб. материалов. Казань, 2–6 июля 2019 г. / Отв. ред.: М.Ю. Мартынова. – Москва; Казань: ИЭА РАН, КФУ, Институт истории им. Ш. Марджани АН РТ, 2019. – 516 + LV с. с.321. </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3. Романова Д.Я. Гражданские смыслы генеалогии http://xn--80aaajgidkikjc2ahi8aw3t.xn--p1ai/2019/10/28/darya-romanova-grazhdanskie-smysly-genealogii/</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4. Романова Д.Я. Роль родовой памяти в сохранении культурной идентичности/Культурологический журнал, 2019/4 (38)</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 xml:space="preserve">5. Подготовлена рукопись коллективной монографии «Живое наследие памяти». </w:t>
            </w:r>
          </w:p>
          <w:p w:rsidR="00C733E8" w:rsidRPr="00FF7FBE" w:rsidRDefault="003B593B" w:rsidP="003B593B">
            <w:pPr>
              <w:suppressAutoHyphens/>
              <w:overflowPunct w:val="0"/>
              <w:autoSpaceDN/>
              <w:adjustRightInd/>
              <w:snapToGrid w:val="0"/>
              <w:ind w:right="94"/>
              <w:textAlignment w:val="baseline"/>
              <w:rPr>
                <w:lang w:eastAsia="ar-SA"/>
              </w:rPr>
            </w:pPr>
            <w:r w:rsidRPr="00FF7FBE">
              <w:rPr>
                <w:lang w:eastAsia="ar-SA"/>
              </w:rPr>
              <w:t>6.Подготовка рукопись статьи для книги «Светлейшие князья, князья и дворяне Лопухины».</w:t>
            </w:r>
          </w:p>
        </w:tc>
      </w:tr>
      <w:tr w:rsidR="00C03438" w:rsidRPr="001150BE" w:rsidTr="00D40DC3">
        <w:tc>
          <w:tcPr>
            <w:tcW w:w="431" w:type="dxa"/>
            <w:tcBorders>
              <w:top w:val="single" w:sz="4" w:space="0" w:color="000000"/>
              <w:left w:val="single" w:sz="4" w:space="0" w:color="000000"/>
              <w:bottom w:val="single" w:sz="4" w:space="0" w:color="000000"/>
            </w:tcBorders>
            <w:shd w:val="clear" w:color="auto" w:fill="auto"/>
          </w:tcPr>
          <w:p w:rsidR="00C733E8" w:rsidRPr="00C733E8" w:rsidRDefault="00C733E8" w:rsidP="00C733E8">
            <w:pPr>
              <w:pStyle w:val="a4"/>
              <w:widowControl/>
              <w:numPr>
                <w:ilvl w:val="0"/>
                <w:numId w:val="5"/>
              </w:numPr>
              <w:autoSpaceDE/>
              <w:autoSpaceDN/>
              <w:adjustRightInd/>
              <w:snapToGrid w:val="0"/>
              <w:spacing w:after="200" w:line="276" w:lineRule="auto"/>
              <w:ind w:left="324" w:hanging="324"/>
              <w:jc w:val="center"/>
              <w:rPr>
                <w:sz w:val="22"/>
                <w:szCs w:val="22"/>
                <w:lang w:eastAsia="ar-SA"/>
              </w:rPr>
            </w:pPr>
          </w:p>
        </w:tc>
        <w:tc>
          <w:tcPr>
            <w:tcW w:w="1944" w:type="dxa"/>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Тема 1.5.</w:t>
            </w:r>
          </w:p>
          <w:p w:rsidR="00C733E8" w:rsidRPr="00FF7FBE" w:rsidRDefault="00C733E8" w:rsidP="00C733E8">
            <w:pPr>
              <w:snapToGrid w:val="0"/>
              <w:textAlignment w:val="baseline"/>
            </w:pPr>
            <w:r w:rsidRPr="00FF7FBE">
              <w:t>Культурные идеалы и национальный нигилизм: критика и публицистика в наследии Н.Н. Страхова</w:t>
            </w:r>
          </w:p>
          <w:p w:rsidR="00C733E8" w:rsidRPr="00FF7FBE" w:rsidRDefault="00C733E8" w:rsidP="00C733E8">
            <w:pPr>
              <w:snapToGrid w:val="0"/>
              <w:textAlignment w:val="baseline"/>
            </w:pPr>
          </w:p>
        </w:tc>
        <w:tc>
          <w:tcPr>
            <w:tcW w:w="709" w:type="dxa"/>
            <w:gridSpan w:val="6"/>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IV кв. 2019</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II кв.</w:t>
            </w:r>
          </w:p>
          <w:p w:rsidR="00C733E8" w:rsidRPr="00FF7FBE" w:rsidRDefault="00C733E8" w:rsidP="00C733E8">
            <w:r w:rsidRPr="00FF7FBE">
              <w:t>2022</w:t>
            </w:r>
          </w:p>
        </w:tc>
        <w:tc>
          <w:tcPr>
            <w:tcW w:w="717"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p>
        </w:tc>
        <w:tc>
          <w:tcPr>
            <w:tcW w:w="855"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1 а.</w:t>
            </w:r>
            <w:proofErr w:type="gramStart"/>
            <w:r w:rsidRPr="00FF7FBE">
              <w:rPr>
                <w:lang w:eastAsia="ar-SA"/>
              </w:rPr>
              <w:t>л</w:t>
            </w:r>
            <w:proofErr w:type="gramEnd"/>
            <w:r w:rsidRPr="00FF7FBE">
              <w:rPr>
                <w:lang w:eastAsia="ar-SA"/>
              </w:rPr>
              <w:t>.</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10 а.</w:t>
            </w:r>
            <w:proofErr w:type="gramStart"/>
            <w:r w:rsidRPr="00FF7FBE">
              <w:rPr>
                <w:lang w:eastAsia="ar-SA"/>
              </w:rPr>
              <w:t>л</w:t>
            </w:r>
            <w:proofErr w:type="gramEnd"/>
            <w:r w:rsidRPr="00FF7FBE">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Текст монографии</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Кокшенева К.А.</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proofErr w:type="gramStart"/>
            <w:r w:rsidRPr="00FF7FBE">
              <w:t>В нашей филологической и культурологической науках, изучающих классическое наследие, далеко не все (даже центральные) фигуры отечественной критики, публицистики и философии культуры изучены и оценены по достоинству.</w:t>
            </w:r>
            <w:proofErr w:type="gramEnd"/>
            <w:r w:rsidRPr="00FF7FBE">
              <w:t xml:space="preserve"> Среди них – философ, критик, публицист Н.Н.Страхов (1828-1896), основная работа которого «Борьба с Западом в нашей литературе» полностью не переиздана с конца XIX века. В исследовании, помимо творческой биографии, мы изучим принципы критики и публицистики </w:t>
            </w:r>
            <w:proofErr w:type="gramStart"/>
            <w:r w:rsidRPr="00FF7FBE">
              <w:t>Страхова</w:t>
            </w:r>
            <w:proofErr w:type="gramEnd"/>
            <w:r w:rsidRPr="00FF7FBE">
              <w:t xml:space="preserve">, проявившиеся в его статьях о Чернышевском, Тургеневе, Достоевском, Толстом. Страхов, как рыцарь, всю жизнь вел борьбу с отрицательными идеями века </w:t>
            </w:r>
            <w:proofErr w:type="gramStart"/>
            <w:r w:rsidRPr="00FF7FBE">
              <w:t>–н</w:t>
            </w:r>
            <w:proofErr w:type="gramEnd"/>
            <w:r w:rsidRPr="00FF7FBE">
              <w:t>игилизмом, позитивизмом, спиритизмом, дарвинизмом. Вел «Борьбу с Западом в нашей литературе», посвящая ее критике площадного религиозного демократизма в лице Ренана или религиозного позитивизма в лице</w:t>
            </w:r>
            <w:proofErr w:type="gramStart"/>
            <w:r w:rsidRPr="00FF7FBE">
              <w:t xml:space="preserve"> В</w:t>
            </w:r>
            <w:proofErr w:type="gramEnd"/>
            <w:r w:rsidRPr="00FF7FBE">
              <w:t xml:space="preserve">л. Соловьева. Он рассматривал внимательнейшим образом вопрос о злой «увлекательности анархизма» в статье о Парижской коммуне и о космополитизме, «безразличном к истории, государству, народу», который воцарился и в области политических наук, результатом чего стало раздробление живых форм действительности «на права и лица, лица и права». Он подвергал тонкой и доказательной критике все умственные авторитеты Запада, все «современные источники европейничанья» в области литературы, истории, религии, философии – от Ренана и Милля, до Тэна и Штрауса. Его чуткий обзор развития воззрений А. И. Герцена остается лучшим в нашей литературе. Герцен для Страхова – первый западник, разочарованный в Западе, но так и не преодолевший несчастного образа мышления, – так и не понявший России (ее «особенной стати»), поскольку в основании его любви и понимания родины лежали все те же западные оценки. Его судьба критика – быть отрицателем отрицательных идей и умственных болезней. Вместе с тем. Страхов – один из столпов национальной философии, идеолог почвенничества в русской культуре. Исследование культурологии </w:t>
            </w:r>
            <w:proofErr w:type="gramStart"/>
            <w:r w:rsidRPr="00FF7FBE">
              <w:t>Страхова</w:t>
            </w:r>
            <w:proofErr w:type="gramEnd"/>
            <w:r w:rsidRPr="00FF7FBE">
              <w:t xml:space="preserve"> нам представляется чрезвычайно актуальным, так как все «трудные вопросы», перечисленные выше, мы вновь ставим и разрешаем уже в наше время.</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Написание главы монографии: «Герцен А.И. и «Борьба с Западом в нашей литературе» как главная книга Н.Н. Страхова»</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Подготовлен и прочитан научный доклад Международной научной конференции «Духовные смыслы национальной культуры России: ретроспекция, современность, перспективы» 27 ноября 2019, Академия</w:t>
            </w:r>
            <w:r w:rsidR="00752D81">
              <w:rPr>
                <w:lang w:eastAsia="ar-SA"/>
              </w:rPr>
              <w:t xml:space="preserve"> </w:t>
            </w:r>
            <w:r w:rsidRPr="00FF7FBE">
              <w:rPr>
                <w:lang w:eastAsia="ar-SA"/>
              </w:rPr>
              <w:t>Ильи Глазунова, Институт Наследия: «А.И.</w:t>
            </w:r>
            <w:r w:rsidR="00FF3EFB">
              <w:rPr>
                <w:lang w:eastAsia="ar-SA"/>
              </w:rPr>
              <w:t xml:space="preserve"> </w:t>
            </w:r>
            <w:r w:rsidRPr="00FF7FBE">
              <w:rPr>
                <w:lang w:eastAsia="ar-SA"/>
              </w:rPr>
              <w:t>Герцен –западник, разочаровавшийся в Западе</w:t>
            </w:r>
            <w:proofErr w:type="gramStart"/>
            <w:r w:rsidRPr="00FF7FBE">
              <w:rPr>
                <w:lang w:eastAsia="ar-SA"/>
              </w:rPr>
              <w:t>/ О</w:t>
            </w:r>
            <w:proofErr w:type="gramEnd"/>
            <w:r w:rsidRPr="00FF7FBE">
              <w:rPr>
                <w:lang w:eastAsia="ar-SA"/>
              </w:rPr>
              <w:t>б актуальности взгляда» и написана статья</w:t>
            </w:r>
            <w:r w:rsidR="00752D81">
              <w:rPr>
                <w:lang w:eastAsia="ar-SA"/>
              </w:rPr>
              <w:t xml:space="preserve"> </w:t>
            </w:r>
            <w:r w:rsidRPr="00FF7FBE">
              <w:rPr>
                <w:lang w:eastAsia="ar-SA"/>
              </w:rPr>
              <w:t xml:space="preserve">(1,0 а.л.) для сборника материалов конференции. На данном этапе выполняется изучение трудов Страхова и исторического контекста. </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Цель научного труда – наиболее полное изучение наследия критика, публициста, философа Н.Н. Страхова, являющегося одной из центральных фигур отечественной культуры XIX столетия.</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 xml:space="preserve">Задача исследования – актуализация наследия Н.Н. Страхова, принадлежащего «веку классиков», труды которого малоизучены, и место которого в русской культуре оценено далеко не по достоинству. </w:t>
            </w:r>
            <w:proofErr w:type="gramStart"/>
            <w:r w:rsidRPr="00FF7FBE">
              <w:rPr>
                <w:lang w:eastAsia="ar-SA"/>
              </w:rPr>
              <w:t>Его взгляды на русского человека и путь России, его критика «болезней» своего века (нигилизма, ложных учений, европейничанья), отстаивание принципов «почвенничества», активное оппонирование «прогрессистам» своего времени – все это требует «собирания», осмысления, что, в свою очередь, и позволит сделать классика Страхова</w:t>
            </w:r>
            <w:r w:rsidR="00FF3EFB">
              <w:rPr>
                <w:lang w:eastAsia="ar-SA"/>
              </w:rPr>
              <w:t>,</w:t>
            </w:r>
            <w:r w:rsidRPr="00FF7FBE">
              <w:rPr>
                <w:lang w:eastAsia="ar-SA"/>
              </w:rPr>
              <w:t xml:space="preserve"> востребованным нашими современниками (филологами, преподавателями гуманитарных университетов).</w:t>
            </w:r>
            <w:proofErr w:type="gramEnd"/>
          </w:p>
          <w:p w:rsidR="00C733E8" w:rsidRPr="00FF7FBE" w:rsidRDefault="003B593B" w:rsidP="003B593B">
            <w:pPr>
              <w:suppressAutoHyphens/>
              <w:overflowPunct w:val="0"/>
              <w:autoSpaceDN/>
              <w:adjustRightInd/>
              <w:snapToGrid w:val="0"/>
              <w:ind w:right="94"/>
              <w:textAlignment w:val="baseline"/>
              <w:rPr>
                <w:lang w:eastAsia="ar-SA"/>
              </w:rPr>
            </w:pPr>
            <w:r w:rsidRPr="00FF7FBE">
              <w:rPr>
                <w:lang w:eastAsia="ar-SA"/>
              </w:rPr>
              <w:t xml:space="preserve">План – 1, </w:t>
            </w:r>
            <w:proofErr w:type="gramStart"/>
            <w:r w:rsidRPr="00FF7FBE">
              <w:rPr>
                <w:lang w:eastAsia="ar-SA"/>
              </w:rPr>
              <w:t>0</w:t>
            </w:r>
            <w:proofErr w:type="gramEnd"/>
            <w:r w:rsidRPr="00FF7FBE">
              <w:rPr>
                <w:lang w:eastAsia="ar-SA"/>
              </w:rPr>
              <w:t xml:space="preserve"> а л. Выполнено -1, 0 а.</w:t>
            </w:r>
            <w:r w:rsidR="00FF3EFB">
              <w:rPr>
                <w:lang w:eastAsia="ar-SA"/>
              </w:rPr>
              <w:t>л.</w:t>
            </w:r>
          </w:p>
        </w:tc>
      </w:tr>
      <w:tr w:rsidR="00C03438" w:rsidRPr="001150BE" w:rsidTr="00D40DC3">
        <w:tc>
          <w:tcPr>
            <w:tcW w:w="431" w:type="dxa"/>
            <w:tcBorders>
              <w:top w:val="single" w:sz="4" w:space="0" w:color="000000"/>
              <w:left w:val="single" w:sz="4" w:space="0" w:color="000000"/>
              <w:bottom w:val="single" w:sz="4" w:space="0" w:color="000000"/>
            </w:tcBorders>
            <w:shd w:val="clear" w:color="auto" w:fill="auto"/>
          </w:tcPr>
          <w:p w:rsidR="00C733E8" w:rsidRPr="00C733E8" w:rsidRDefault="00C733E8" w:rsidP="00C733E8">
            <w:pPr>
              <w:pStyle w:val="a4"/>
              <w:widowControl/>
              <w:numPr>
                <w:ilvl w:val="0"/>
                <w:numId w:val="5"/>
              </w:numPr>
              <w:autoSpaceDE/>
              <w:autoSpaceDN/>
              <w:adjustRightInd/>
              <w:snapToGrid w:val="0"/>
              <w:spacing w:after="200" w:line="276" w:lineRule="auto"/>
              <w:ind w:left="324" w:hanging="324"/>
              <w:jc w:val="center"/>
              <w:rPr>
                <w:sz w:val="22"/>
                <w:szCs w:val="22"/>
                <w:lang w:eastAsia="ar-SA"/>
              </w:rPr>
            </w:pPr>
          </w:p>
        </w:tc>
        <w:tc>
          <w:tcPr>
            <w:tcW w:w="1944" w:type="dxa"/>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Тема 1.6.</w:t>
            </w:r>
          </w:p>
          <w:p w:rsidR="00C733E8" w:rsidRPr="00FF7FBE" w:rsidRDefault="00C733E8" w:rsidP="00C733E8">
            <w:pPr>
              <w:snapToGrid w:val="0"/>
              <w:textAlignment w:val="baseline"/>
            </w:pPr>
            <w:r w:rsidRPr="00FF7FBE">
              <w:t>Ценности и смыслы былины сегодня: перспективы «второй жизни» русского эпоса в профессиональном искусстве и творческих индустриях. Анализ современного опыта и практические рекомендации.</w:t>
            </w:r>
          </w:p>
        </w:tc>
        <w:tc>
          <w:tcPr>
            <w:tcW w:w="709" w:type="dxa"/>
            <w:gridSpan w:val="6"/>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I кв. 2019</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IV кв. 2019</w:t>
            </w:r>
          </w:p>
        </w:tc>
        <w:tc>
          <w:tcPr>
            <w:tcW w:w="717"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p>
        </w:tc>
        <w:tc>
          <w:tcPr>
            <w:tcW w:w="855"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2 а.</w:t>
            </w:r>
            <w:proofErr w:type="gramStart"/>
            <w:r w:rsidRPr="00FF7FBE">
              <w:rPr>
                <w:lang w:eastAsia="ar-SA"/>
              </w:rPr>
              <w:t>л</w:t>
            </w:r>
            <w:proofErr w:type="gramEnd"/>
            <w:r w:rsidRPr="00FF7FBE">
              <w:rPr>
                <w:lang w:eastAsia="ar-SA"/>
              </w:rPr>
              <w:t>.</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2 а.</w:t>
            </w:r>
            <w:proofErr w:type="gramStart"/>
            <w:r w:rsidRPr="00FF7FBE">
              <w:rPr>
                <w:lang w:eastAsia="ar-SA"/>
              </w:rPr>
              <w:t>л</w:t>
            </w:r>
            <w:proofErr w:type="gramEnd"/>
            <w:r w:rsidRPr="00FF7FBE">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Научный отчет</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Миронов А.С.</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Потенциал русского героического эпоса не эффективно используется в деле патриотического воспитания; современное профессиональное искусство и творческие индустрии не обращаются к русскому героическому эпосу, его ценностям и смыслам, недооценивают его потенциал как источника сюжетов и образов. </w:t>
            </w:r>
          </w:p>
          <w:p w:rsidR="00C733E8" w:rsidRPr="00FF7FBE" w:rsidRDefault="00C733E8" w:rsidP="00C733E8">
            <w:pPr>
              <w:snapToGrid w:val="0"/>
              <w:textAlignment w:val="baseline"/>
            </w:pPr>
            <w:r w:rsidRPr="00FF7FBE">
              <w:t>Темы:</w:t>
            </w:r>
          </w:p>
          <w:p w:rsidR="00C733E8" w:rsidRPr="00FF7FBE" w:rsidRDefault="00C733E8" w:rsidP="00C733E8">
            <w:pPr>
              <w:snapToGrid w:val="0"/>
              <w:textAlignment w:val="baseline"/>
            </w:pPr>
            <w:r w:rsidRPr="00FF7FBE">
              <w:t>актуализация ценностей и смыслов русского героического эпоса в современной архитектуре и монументальном искусстве;</w:t>
            </w:r>
          </w:p>
          <w:p w:rsidR="00C733E8" w:rsidRPr="00FF7FBE" w:rsidRDefault="00C733E8" w:rsidP="00C733E8">
            <w:pPr>
              <w:snapToGrid w:val="0"/>
              <w:textAlignment w:val="baseline"/>
            </w:pPr>
            <w:r w:rsidRPr="00FF7FBE">
              <w:t>актуализация ценностей и смыслов русского героического эпоса в современном изобразительном искусстве;</w:t>
            </w:r>
          </w:p>
          <w:p w:rsidR="00C733E8" w:rsidRPr="00FF7FBE" w:rsidRDefault="00C733E8" w:rsidP="00C733E8">
            <w:pPr>
              <w:snapToGrid w:val="0"/>
              <w:textAlignment w:val="baseline"/>
            </w:pPr>
            <w:r w:rsidRPr="00FF7FBE">
              <w:t>актуализация ценностей и смыслов русского героического эпоса в современной литературе;</w:t>
            </w:r>
          </w:p>
          <w:p w:rsidR="00C733E8" w:rsidRPr="00FF7FBE" w:rsidRDefault="00C733E8" w:rsidP="00C733E8">
            <w:pPr>
              <w:snapToGrid w:val="0"/>
              <w:textAlignment w:val="baseline"/>
            </w:pPr>
            <w:r w:rsidRPr="00FF7FBE">
              <w:t>актуализация ценностей и смыслов русского героического эпоса в современном театре;</w:t>
            </w:r>
          </w:p>
          <w:p w:rsidR="00C733E8" w:rsidRPr="00FF7FBE" w:rsidRDefault="00C733E8" w:rsidP="00C733E8">
            <w:pPr>
              <w:snapToGrid w:val="0"/>
              <w:textAlignment w:val="baseline"/>
            </w:pPr>
            <w:r w:rsidRPr="00FF7FBE">
              <w:t>актуализация ценностей и смыслов русского героического эпоса в современном кино (в т ч анимационном);</w:t>
            </w:r>
          </w:p>
          <w:p w:rsidR="00C733E8" w:rsidRPr="00FF7FBE" w:rsidRDefault="00C733E8" w:rsidP="00C733E8">
            <w:pPr>
              <w:snapToGrid w:val="0"/>
              <w:textAlignment w:val="baseline"/>
            </w:pPr>
            <w:r w:rsidRPr="00FF7FBE">
              <w:t>актуализация ценностей и смыслов русского героического эпоса в современном музыкальном искусстве;</w:t>
            </w:r>
          </w:p>
          <w:p w:rsidR="00C733E8" w:rsidRPr="00FF7FBE" w:rsidRDefault="00C733E8" w:rsidP="00C733E8">
            <w:pPr>
              <w:snapToGrid w:val="0"/>
              <w:textAlignment w:val="baseline"/>
            </w:pPr>
            <w:r w:rsidRPr="00FF7FBE">
              <w:t>актуализация ценностей и смыслов русского героического эпоса в современной индустрии компьютерных, настольных и видеоигр;</w:t>
            </w:r>
          </w:p>
          <w:p w:rsidR="00C733E8" w:rsidRPr="00FF7FBE" w:rsidRDefault="00C733E8" w:rsidP="00C733E8">
            <w:pPr>
              <w:snapToGrid w:val="0"/>
              <w:textAlignment w:val="baseline"/>
            </w:pPr>
            <w:r w:rsidRPr="00FF7FBE">
              <w:t>актуализация ценностей и смыслов русского героического эпоса в современной индустрии детских товаров.</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Проведена научная конференция: «Русский былинный эпос в пространстве культуры: актуализация ценностного потенциала», 18 декабря 2019 г. совместно Институт Наследия и МГИК.</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 xml:space="preserve">Вышла монография: </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Эпос русских: интерпретация. Культурфилософский анализ рецепции былин с конца XVIII столетия до 1917 года». М.: ЛЕНАНД, 2019. – 528 с.</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Опубликованы 3 статьи (общ.2 а</w:t>
            </w:r>
            <w:proofErr w:type="gramStart"/>
            <w:r w:rsidRPr="00FF7FBE">
              <w:rPr>
                <w:lang w:eastAsia="ar-SA"/>
              </w:rPr>
              <w:t>.л</w:t>
            </w:r>
            <w:proofErr w:type="gramEnd"/>
            <w:r w:rsidRPr="00FF7FBE">
              <w:rPr>
                <w:lang w:eastAsia="ar-SA"/>
              </w:rPr>
              <w:t>):</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1. Аксиологический подход в былиноведении: ценностный анализ русского эпоса во второй половине XX века. Часть 1, 1950-1960 годы. Вестник Московского государственного университета культуры и искусств. 2019. № 1 (87) [январь – февраль]. С. 54-71.</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2. Аксиологический подход в былиноведении: ценностный анализ русского эпоса во второй половине XX века. Часть 2, 1970-е годы – начало 1980-х годов. Вестник Московского государственного университета культуры и искусств. 2019. № 2 (88) [март – апрель]. С. 48-70.</w:t>
            </w:r>
          </w:p>
          <w:p w:rsidR="00C733E8" w:rsidRPr="00FF7FBE" w:rsidRDefault="003B593B" w:rsidP="003B593B">
            <w:pPr>
              <w:suppressAutoHyphens/>
              <w:overflowPunct w:val="0"/>
              <w:autoSpaceDN/>
              <w:adjustRightInd/>
              <w:snapToGrid w:val="0"/>
              <w:ind w:right="94"/>
              <w:textAlignment w:val="baseline"/>
              <w:rPr>
                <w:lang w:eastAsia="ar-SA"/>
              </w:rPr>
            </w:pPr>
            <w:r w:rsidRPr="00FF7FBE">
              <w:rPr>
                <w:lang w:eastAsia="ar-SA"/>
              </w:rPr>
              <w:t>3. Аксиологический подход в былиноведении: ценностный анализ русского эпоса во второй половине XX века. Часть 3, 1980-е годы. Вестник Московского государственного университета культуры и искусств. 2019. № 3 (89) [май – июнь]. С. 30-51</w:t>
            </w:r>
          </w:p>
        </w:tc>
      </w:tr>
      <w:tr w:rsidR="00C03438" w:rsidRPr="00FF3EFB" w:rsidTr="00D40DC3">
        <w:tc>
          <w:tcPr>
            <w:tcW w:w="431" w:type="dxa"/>
            <w:tcBorders>
              <w:top w:val="single" w:sz="4" w:space="0" w:color="000000"/>
              <w:left w:val="single" w:sz="4" w:space="0" w:color="000000"/>
              <w:bottom w:val="single" w:sz="4" w:space="0" w:color="000000"/>
            </w:tcBorders>
            <w:shd w:val="clear" w:color="auto" w:fill="auto"/>
          </w:tcPr>
          <w:p w:rsidR="00C733E8" w:rsidRPr="00FF3EFB" w:rsidRDefault="00C733E8" w:rsidP="00C733E8">
            <w:pPr>
              <w:pStyle w:val="a4"/>
              <w:widowControl/>
              <w:numPr>
                <w:ilvl w:val="0"/>
                <w:numId w:val="5"/>
              </w:numPr>
              <w:autoSpaceDE/>
              <w:autoSpaceDN/>
              <w:adjustRightInd/>
              <w:snapToGrid w:val="0"/>
              <w:spacing w:after="200" w:line="276" w:lineRule="auto"/>
              <w:ind w:left="324" w:hanging="324"/>
              <w:jc w:val="center"/>
              <w:rPr>
                <w:sz w:val="22"/>
                <w:szCs w:val="22"/>
                <w:lang w:eastAsia="ar-SA"/>
              </w:rPr>
            </w:pPr>
          </w:p>
        </w:tc>
        <w:tc>
          <w:tcPr>
            <w:tcW w:w="1944" w:type="dxa"/>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pPr>
            <w:r w:rsidRPr="00FF3EFB">
              <w:t>Тема 1.7.</w:t>
            </w:r>
          </w:p>
          <w:p w:rsidR="00C733E8" w:rsidRPr="00FF3EFB" w:rsidRDefault="00C733E8" w:rsidP="00C733E8">
            <w:pPr>
              <w:snapToGrid w:val="0"/>
              <w:textAlignment w:val="baseline"/>
            </w:pPr>
            <w:r w:rsidRPr="00FF3EFB">
              <w:t>Концепт «политическая культура» и проблемы и практики «наследования будущего» в политико-культурном пространстве России 21 столетия.</w:t>
            </w:r>
          </w:p>
        </w:tc>
        <w:tc>
          <w:tcPr>
            <w:tcW w:w="709" w:type="dxa"/>
            <w:gridSpan w:val="6"/>
            <w:tcBorders>
              <w:top w:val="single" w:sz="4" w:space="0" w:color="000000"/>
              <w:left w:val="single" w:sz="4" w:space="0" w:color="000000"/>
              <w:bottom w:val="single" w:sz="4" w:space="0" w:color="000000"/>
            </w:tcBorders>
            <w:shd w:val="clear" w:color="auto" w:fill="auto"/>
          </w:tcPr>
          <w:p w:rsidR="00C733E8" w:rsidRPr="00FF3EFB" w:rsidRDefault="00C733E8" w:rsidP="00C733E8">
            <w:r w:rsidRPr="00FF3EFB">
              <w:t>I кв. 2019</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FF3EFB" w:rsidRDefault="00C733E8" w:rsidP="00C733E8">
            <w:r w:rsidRPr="00FF3EFB">
              <w:t>II кв.</w:t>
            </w:r>
          </w:p>
          <w:p w:rsidR="00C733E8" w:rsidRPr="00FF3EFB" w:rsidRDefault="00C733E8" w:rsidP="00C733E8">
            <w:r w:rsidRPr="00FF3EFB">
              <w:t>2022</w:t>
            </w:r>
          </w:p>
        </w:tc>
        <w:tc>
          <w:tcPr>
            <w:tcW w:w="717" w:type="dxa"/>
            <w:gridSpan w:val="5"/>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rPr>
                <w:lang w:eastAsia="ar-SA"/>
              </w:rPr>
            </w:pPr>
          </w:p>
        </w:tc>
        <w:tc>
          <w:tcPr>
            <w:tcW w:w="855" w:type="dxa"/>
            <w:gridSpan w:val="5"/>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rPr>
                <w:lang w:eastAsia="ar-SA"/>
              </w:rPr>
            </w:pPr>
            <w:r w:rsidRPr="00FF3EFB">
              <w:rPr>
                <w:lang w:eastAsia="ar-SA"/>
              </w:rPr>
              <w:t>8 а.</w:t>
            </w:r>
            <w:proofErr w:type="gramStart"/>
            <w:r w:rsidRPr="00FF3EFB">
              <w:rPr>
                <w:lang w:eastAsia="ar-SA"/>
              </w:rPr>
              <w:t>л</w:t>
            </w:r>
            <w:proofErr w:type="gramEnd"/>
            <w:r w:rsidRPr="00FF3EFB">
              <w:rPr>
                <w:lang w:eastAsia="ar-SA"/>
              </w:rPr>
              <w:t>.</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rPr>
                <w:lang w:eastAsia="ar-SA"/>
              </w:rPr>
            </w:pPr>
            <w:r w:rsidRPr="00FF3EFB">
              <w:rPr>
                <w:lang w:eastAsia="ar-SA"/>
              </w:rPr>
              <w:t>25 а.</w:t>
            </w:r>
            <w:proofErr w:type="gramStart"/>
            <w:r w:rsidRPr="00FF3EFB">
              <w:rPr>
                <w:lang w:eastAsia="ar-SA"/>
              </w:rPr>
              <w:t>л</w:t>
            </w:r>
            <w:proofErr w:type="gramEnd"/>
            <w:r w:rsidRPr="00FF3EFB">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pPr>
            <w:r w:rsidRPr="00FF3EFB">
              <w:t>Тексты опубликованных научных статей</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pPr>
            <w:r w:rsidRPr="00FF3EFB">
              <w:t>Черняховский С.Ф.</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pPr>
            <w:r w:rsidRPr="00FF3EFB">
              <w:t>В монографии исследуются концепты «политическая культура» и «наследование будущего», где под «концептом» понимаются устойчивые идеи, образы, темы, формирующие политико-философские традиции понимания политической культуры и отечественной традиции формирования образов будущего. Описание понятия «политическая культура» через ценностные и политико-философские аспекты мироощущения и взаимоотношения с миром у приоритетов будет, в свою очередь, выявлять конструируемую в политико-философско-культурном сознании картину будущего мира России 21 столетия.</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8D79B5" w:rsidRPr="00FF3EFB" w:rsidRDefault="008D79B5" w:rsidP="008D79B5">
            <w:pPr>
              <w:suppressAutoHyphens/>
              <w:overflowPunct w:val="0"/>
              <w:autoSpaceDN/>
              <w:adjustRightInd/>
              <w:snapToGrid w:val="0"/>
              <w:ind w:right="94"/>
              <w:textAlignment w:val="baseline"/>
              <w:rPr>
                <w:lang w:eastAsia="ar-SA"/>
              </w:rPr>
            </w:pPr>
            <w:r w:rsidRPr="00FF3EFB">
              <w:rPr>
                <w:lang w:eastAsia="ar-SA"/>
              </w:rPr>
              <w:t xml:space="preserve">Подготовлены рукописные материалы общим объемом 2 </w:t>
            </w:r>
            <w:r w:rsidR="00FF3EFB">
              <w:rPr>
                <w:lang w:eastAsia="ar-SA"/>
              </w:rPr>
              <w:t>а</w:t>
            </w:r>
            <w:r w:rsidRPr="00FF3EFB">
              <w:rPr>
                <w:lang w:eastAsia="ar-SA"/>
              </w:rPr>
              <w:t>.</w:t>
            </w:r>
            <w:proofErr w:type="gramStart"/>
            <w:r w:rsidRPr="00FF3EFB">
              <w:rPr>
                <w:lang w:eastAsia="ar-SA"/>
              </w:rPr>
              <w:t>л</w:t>
            </w:r>
            <w:proofErr w:type="gramEnd"/>
            <w:r w:rsidRPr="00FF3EFB">
              <w:rPr>
                <w:lang w:eastAsia="ar-SA"/>
              </w:rPr>
              <w:t xml:space="preserve">. </w:t>
            </w:r>
          </w:p>
          <w:p w:rsidR="008D79B5" w:rsidRPr="00FF3EFB" w:rsidRDefault="008D79B5" w:rsidP="008D79B5">
            <w:pPr>
              <w:suppressAutoHyphens/>
              <w:overflowPunct w:val="0"/>
              <w:autoSpaceDN/>
              <w:adjustRightInd/>
              <w:snapToGrid w:val="0"/>
              <w:ind w:right="94"/>
              <w:textAlignment w:val="baseline"/>
              <w:rPr>
                <w:lang w:eastAsia="ar-SA"/>
              </w:rPr>
            </w:pPr>
            <w:r w:rsidRPr="00FF3EFB">
              <w:rPr>
                <w:lang w:eastAsia="ar-SA"/>
              </w:rPr>
              <w:t xml:space="preserve">Выводы исследования изложены в </w:t>
            </w:r>
            <w:r w:rsidR="0064519A" w:rsidRPr="00FF3EFB">
              <w:rPr>
                <w:lang w:eastAsia="ar-SA"/>
              </w:rPr>
              <w:t>д</w:t>
            </w:r>
            <w:r w:rsidRPr="00FF3EFB">
              <w:rPr>
                <w:lang w:eastAsia="ar-SA"/>
              </w:rPr>
              <w:t>окладах на Конференциях,</w:t>
            </w:r>
            <w:r w:rsidR="00752D81">
              <w:rPr>
                <w:lang w:eastAsia="ar-SA"/>
              </w:rPr>
              <w:t xml:space="preserve"> </w:t>
            </w:r>
            <w:r w:rsidRPr="00FF3EFB">
              <w:rPr>
                <w:lang w:eastAsia="ar-SA"/>
              </w:rPr>
              <w:t>Круглых столах и семинарах -</w:t>
            </w:r>
            <w:r w:rsidR="00752D81">
              <w:rPr>
                <w:lang w:eastAsia="ar-SA"/>
              </w:rPr>
              <w:t xml:space="preserve"> </w:t>
            </w:r>
            <w:r w:rsidRPr="00FF3EFB">
              <w:rPr>
                <w:lang w:eastAsia="ar-SA"/>
              </w:rPr>
              <w:t xml:space="preserve">всего 7 докладов. </w:t>
            </w:r>
          </w:p>
          <w:p w:rsidR="008D79B5" w:rsidRPr="00FF3EFB" w:rsidRDefault="008D79B5" w:rsidP="008D79B5">
            <w:pPr>
              <w:suppressAutoHyphens/>
              <w:overflowPunct w:val="0"/>
              <w:autoSpaceDN/>
              <w:adjustRightInd/>
              <w:snapToGrid w:val="0"/>
              <w:ind w:right="94"/>
              <w:textAlignment w:val="baseline"/>
              <w:rPr>
                <w:lang w:eastAsia="ar-SA"/>
              </w:rPr>
            </w:pPr>
            <w:r w:rsidRPr="00FF3EFB">
              <w:rPr>
                <w:lang w:eastAsia="ar-SA"/>
              </w:rPr>
              <w:t>По материалам исследования опубликовано – 77 работ, из них 6</w:t>
            </w:r>
            <w:r w:rsidR="00752D81">
              <w:rPr>
                <w:lang w:eastAsia="ar-SA"/>
              </w:rPr>
              <w:t xml:space="preserve"> </w:t>
            </w:r>
            <w:r w:rsidRPr="00FF3EFB">
              <w:rPr>
                <w:lang w:eastAsia="ar-SA"/>
              </w:rPr>
              <w:t>– в Журналах списка ВАК.</w:t>
            </w:r>
          </w:p>
          <w:p w:rsidR="008D79B5" w:rsidRPr="00FF3EFB" w:rsidRDefault="008D79B5" w:rsidP="008D79B5">
            <w:pPr>
              <w:suppressAutoHyphens/>
              <w:overflowPunct w:val="0"/>
              <w:autoSpaceDN/>
              <w:adjustRightInd/>
              <w:snapToGrid w:val="0"/>
              <w:ind w:right="94"/>
              <w:textAlignment w:val="baseline"/>
              <w:rPr>
                <w:lang w:eastAsia="ar-SA"/>
              </w:rPr>
            </w:pPr>
            <w:r w:rsidRPr="00FF3EFB">
              <w:rPr>
                <w:lang w:eastAsia="ar-SA"/>
              </w:rPr>
              <w:t>1. Черняховский С.Ф. Солженицын и страна. Оценка неприятия. Тетради по консерватизму. — 2019. — № 1. — С. 253 - 259. (Двухлетний импакт-фактор: 0,204.) ISSN 2409-2517. Реальный выход в печать – 05.12. 2019. 1. п.</w:t>
            </w:r>
            <w:proofErr w:type="gramStart"/>
            <w:r w:rsidRPr="00FF3EFB">
              <w:rPr>
                <w:lang w:eastAsia="ar-SA"/>
              </w:rPr>
              <w:t>л</w:t>
            </w:r>
            <w:proofErr w:type="gramEnd"/>
            <w:r w:rsidRPr="00FF3EFB">
              <w:rPr>
                <w:lang w:eastAsia="ar-SA"/>
              </w:rPr>
              <w:t>.</w:t>
            </w:r>
          </w:p>
          <w:p w:rsidR="008D79B5" w:rsidRPr="00FF3EFB" w:rsidRDefault="008D79B5" w:rsidP="008D79B5">
            <w:pPr>
              <w:suppressAutoHyphens/>
              <w:overflowPunct w:val="0"/>
              <w:autoSpaceDN/>
              <w:adjustRightInd/>
              <w:snapToGrid w:val="0"/>
              <w:ind w:right="94"/>
              <w:textAlignment w:val="baseline"/>
              <w:rPr>
                <w:lang w:eastAsia="ar-SA"/>
              </w:rPr>
            </w:pPr>
            <w:r w:rsidRPr="00FF3EFB">
              <w:rPr>
                <w:lang w:eastAsia="ar-SA"/>
              </w:rPr>
              <w:t xml:space="preserve">2. </w:t>
            </w:r>
            <w:r w:rsidRPr="00FF3EFB">
              <w:rPr>
                <w:bCs/>
                <w:i/>
                <w:iCs/>
                <w:lang w:eastAsia="ar-SA"/>
              </w:rPr>
              <w:t>Черняховский С.</w:t>
            </w:r>
            <w:r w:rsidRPr="00FF3EFB">
              <w:rPr>
                <w:i/>
                <w:lang w:eastAsia="ar-SA"/>
              </w:rPr>
              <w:t xml:space="preserve"> Ф.</w:t>
            </w:r>
            <w:r w:rsidRPr="00FF3EFB">
              <w:rPr>
                <w:lang w:eastAsia="ar-SA"/>
              </w:rPr>
              <w:t xml:space="preserve"> Выступление на Круглом столе «</w:t>
            </w:r>
            <w:r w:rsidRPr="00FF3EFB">
              <w:rPr>
                <w:bCs/>
                <w:lang w:eastAsia="ar-SA"/>
              </w:rPr>
              <w:t xml:space="preserve">К столетию со дня рождения А.И. Солженицына» </w:t>
            </w:r>
            <w:r w:rsidRPr="00FF3EFB">
              <w:rPr>
                <w:lang w:eastAsia="ar-SA"/>
              </w:rPr>
              <w:t>в Фонде ИСЭПИ 17 июля 2018 года // Тетради по консерватизму. — 2019. — № 3. — С. 444 - 447. (Двухлетний импакт-фактор: 0,204.) ISSN 2409-2517. Реальный выход в печать – 05.12. 2019. 0.2 п.</w:t>
            </w:r>
            <w:proofErr w:type="gramStart"/>
            <w:r w:rsidRPr="00FF3EFB">
              <w:rPr>
                <w:lang w:eastAsia="ar-SA"/>
              </w:rPr>
              <w:t>л</w:t>
            </w:r>
            <w:proofErr w:type="gramEnd"/>
            <w:r w:rsidRPr="00FF3EFB">
              <w:rPr>
                <w:lang w:eastAsia="ar-SA"/>
              </w:rPr>
              <w:t>.</w:t>
            </w:r>
          </w:p>
          <w:p w:rsidR="008D79B5" w:rsidRPr="00FF3EFB" w:rsidRDefault="008D79B5" w:rsidP="008D79B5">
            <w:pPr>
              <w:suppressAutoHyphens/>
              <w:overflowPunct w:val="0"/>
              <w:autoSpaceDN/>
              <w:adjustRightInd/>
              <w:snapToGrid w:val="0"/>
              <w:ind w:right="94"/>
              <w:textAlignment w:val="baseline"/>
              <w:rPr>
                <w:lang w:eastAsia="ar-SA"/>
              </w:rPr>
            </w:pPr>
            <w:r w:rsidRPr="00FF3EFB">
              <w:rPr>
                <w:lang w:eastAsia="ar-SA"/>
              </w:rPr>
              <w:t xml:space="preserve">3. </w:t>
            </w:r>
            <w:r w:rsidRPr="00FF3EFB">
              <w:rPr>
                <w:bCs/>
                <w:i/>
                <w:iCs/>
                <w:lang w:eastAsia="ar-SA"/>
              </w:rPr>
              <w:t>Черняховский С.</w:t>
            </w:r>
            <w:r w:rsidRPr="00FF3EFB">
              <w:rPr>
                <w:i/>
                <w:lang w:eastAsia="ar-SA"/>
              </w:rPr>
              <w:t xml:space="preserve"> Ф.</w:t>
            </w:r>
            <w:r w:rsidRPr="00FF3EFB">
              <w:rPr>
                <w:lang w:eastAsia="ar-SA"/>
              </w:rPr>
              <w:t xml:space="preserve"> Выступление на Круглом столе «Сталин сегодня</w:t>
            </w:r>
            <w:r w:rsidRPr="00FF3EFB">
              <w:rPr>
                <w:bCs/>
                <w:lang w:eastAsia="ar-SA"/>
              </w:rPr>
              <w:t xml:space="preserve">» </w:t>
            </w:r>
            <w:r w:rsidRPr="00FF3EFB">
              <w:rPr>
                <w:lang w:eastAsia="ar-SA"/>
              </w:rPr>
              <w:t>в Фонде ИСЭПИ в июне 2019 года // Тетради по консерватизму. — 2019. — № 1. — С. 503-505, 508-510, 513. (Двухлетний импакт-фактор: 0,204.) ISSN 2409-2517. Реальный выход в печать – 05.12. 2019. 0.3 п.</w:t>
            </w:r>
            <w:proofErr w:type="gramStart"/>
            <w:r w:rsidRPr="00FF3EFB">
              <w:rPr>
                <w:lang w:eastAsia="ar-SA"/>
              </w:rPr>
              <w:t>л</w:t>
            </w:r>
            <w:proofErr w:type="gramEnd"/>
            <w:r w:rsidRPr="00FF3EFB">
              <w:rPr>
                <w:lang w:eastAsia="ar-SA"/>
              </w:rPr>
              <w:t>.</w:t>
            </w:r>
          </w:p>
          <w:p w:rsidR="00C733E8" w:rsidRPr="00FF3EFB" w:rsidRDefault="001B3874" w:rsidP="001B3874">
            <w:pPr>
              <w:suppressAutoHyphens/>
              <w:overflowPunct w:val="0"/>
              <w:autoSpaceDN/>
              <w:adjustRightInd/>
              <w:snapToGrid w:val="0"/>
              <w:ind w:right="94"/>
              <w:textAlignment w:val="baseline"/>
              <w:rPr>
                <w:lang w:eastAsia="ar-SA"/>
              </w:rPr>
            </w:pPr>
            <w:r w:rsidRPr="00FF3EFB">
              <w:rPr>
                <w:lang w:eastAsia="ar-SA"/>
              </w:rPr>
              <w:t>4.</w:t>
            </w:r>
            <w:r w:rsidRPr="00FF3EFB">
              <w:rPr>
                <w:bCs/>
                <w:lang w:eastAsia="ar-SA"/>
              </w:rPr>
              <w:t>Черняховский С. Ф.</w:t>
            </w:r>
            <w:r w:rsidRPr="00FF3EFB">
              <w:rPr>
                <w:bCs/>
                <w:iCs/>
                <w:lang w:eastAsia="ar-SA"/>
              </w:rPr>
              <w:t xml:space="preserve"> Черняховская Ю.С. в соавт</w:t>
            </w:r>
            <w:proofErr w:type="gramStart"/>
            <w:r w:rsidRPr="00FF3EFB">
              <w:rPr>
                <w:bCs/>
                <w:iCs/>
                <w:lang w:eastAsia="ar-SA"/>
              </w:rPr>
              <w:t>.с</w:t>
            </w:r>
            <w:proofErr w:type="gramEnd"/>
            <w:r w:rsidRPr="00FF3EFB">
              <w:rPr>
                <w:bCs/>
                <w:iCs/>
                <w:lang w:eastAsia="ar-SA"/>
              </w:rPr>
              <w:t xml:space="preserve"> </w:t>
            </w:r>
            <w:r w:rsidRPr="00FF3EFB">
              <w:rPr>
                <w:bCs/>
                <w:lang w:eastAsia="ar-SA"/>
              </w:rPr>
              <w:t>Володенковым С.В.</w:t>
            </w:r>
            <w:r w:rsidRPr="00FF3EFB">
              <w:rPr>
                <w:lang w:eastAsia="ar-SA"/>
              </w:rPr>
              <w:t xml:space="preserve"> </w:t>
            </w:r>
            <w:r w:rsidRPr="00FF3EFB">
              <w:rPr>
                <w:bCs/>
                <w:lang w:eastAsia="ar-SA"/>
              </w:rPr>
              <w:t>Федорченко С. Н. Артамоновой Ю. Д., Каратеевым А. Ю.</w:t>
            </w:r>
            <w:r w:rsidRPr="00FF3EFB">
              <w:rPr>
                <w:lang w:eastAsia="ar-SA"/>
              </w:rPr>
              <w:t xml:space="preserve">, </w:t>
            </w:r>
            <w:r w:rsidRPr="00FF3EFB">
              <w:rPr>
                <w:bCs/>
                <w:lang w:eastAsia="ar-SA"/>
              </w:rPr>
              <w:t>Бубновым А. Ю.</w:t>
            </w:r>
            <w:r w:rsidRPr="00FF3EFB">
              <w:rPr>
                <w:lang w:eastAsia="ar-SA"/>
              </w:rPr>
              <w:t xml:space="preserve">, </w:t>
            </w:r>
            <w:r w:rsidRPr="00FF3EFB">
              <w:rPr>
                <w:bCs/>
                <w:lang w:eastAsia="ar-SA"/>
              </w:rPr>
              <w:t>Антоновым Д. Е. Трансформация политических институтов и политического участия в условиях цифрового общества. №</w:t>
            </w:r>
            <w:r w:rsidRPr="00FF3EFB">
              <w:rPr>
                <w:lang w:eastAsia="ar-SA"/>
              </w:rPr>
              <w:t> 3 (51), 2019. Информационные войны. Издательство: ЗАО "Передовые специальные технологии и материалы" (</w:t>
            </w:r>
            <w:proofErr w:type="gramStart"/>
            <w:r w:rsidRPr="00FF3EFB">
              <w:rPr>
                <w:lang w:eastAsia="ar-SA"/>
              </w:rPr>
              <w:t>Юбилейный</w:t>
            </w:r>
            <w:proofErr w:type="gramEnd"/>
            <w:r w:rsidRPr="00FF3EFB">
              <w:rPr>
                <w:lang w:eastAsia="ar-SA"/>
              </w:rPr>
              <w:t>). С. 36-46. Двухлетний импакт-фактор: 0,426</w:t>
            </w:r>
          </w:p>
          <w:p w:rsidR="001B3874" w:rsidRPr="00FF3EFB" w:rsidRDefault="001B3874" w:rsidP="001B3874">
            <w:pPr>
              <w:suppressAutoHyphens/>
              <w:overflowPunct w:val="0"/>
              <w:autoSpaceDN/>
              <w:adjustRightInd/>
              <w:snapToGrid w:val="0"/>
              <w:ind w:right="94"/>
              <w:textAlignment w:val="baseline"/>
              <w:rPr>
                <w:bCs/>
                <w:iCs/>
                <w:lang w:eastAsia="ar-SA"/>
              </w:rPr>
            </w:pPr>
            <w:r w:rsidRPr="00FF3EFB">
              <w:rPr>
                <w:bCs/>
                <w:iCs/>
                <w:lang w:eastAsia="ar-SA"/>
              </w:rPr>
              <w:t>5.Черняховский С.Ф.,</w:t>
            </w:r>
            <w:r w:rsidRPr="00FF3EFB">
              <w:rPr>
                <w:bCs/>
                <w:i/>
                <w:iCs/>
                <w:lang w:eastAsia="ar-SA"/>
              </w:rPr>
              <w:t xml:space="preserve"> Черняховская Ю.С.</w:t>
            </w:r>
            <w:r w:rsidRPr="00FF3EFB">
              <w:rPr>
                <w:bCs/>
                <w:iCs/>
                <w:lang w:eastAsia="ar-SA"/>
              </w:rPr>
              <w:t xml:space="preserve"> Политическая культура в высшей школе: смыслы, цели, возможности и инструменты ее преподавания // Политическое образование и политическая практика в современной России: сборник научных трудов / отв. Ред. Васильев М.А. Москва: ФГБОУ ВО «РЭУ им. Плеханова.2019. – 164С. С. 113-121. </w:t>
            </w:r>
          </w:p>
          <w:p w:rsidR="001B3874" w:rsidRPr="00FF3EFB" w:rsidRDefault="001B3874" w:rsidP="00FF3EFB">
            <w:pPr>
              <w:suppressAutoHyphens/>
              <w:overflowPunct w:val="0"/>
              <w:autoSpaceDN/>
              <w:adjustRightInd/>
              <w:snapToGrid w:val="0"/>
              <w:ind w:right="94"/>
              <w:textAlignment w:val="baseline"/>
              <w:rPr>
                <w:lang w:eastAsia="ar-SA"/>
              </w:rPr>
            </w:pPr>
            <w:r w:rsidRPr="00FF3EFB">
              <w:rPr>
                <w:bCs/>
                <w:iCs/>
                <w:lang w:eastAsia="ar-SA"/>
              </w:rPr>
              <w:t xml:space="preserve">6. Черняховский С.Ф., Черняховская </w:t>
            </w:r>
            <w:r w:rsidRPr="00FF3EFB">
              <w:rPr>
                <w:bCs/>
                <w:i/>
                <w:iCs/>
                <w:lang w:eastAsia="ar-SA"/>
              </w:rPr>
              <w:t xml:space="preserve">Ю.С. </w:t>
            </w:r>
            <w:r w:rsidRPr="00FF3EFB">
              <w:rPr>
                <w:bCs/>
                <w:iCs/>
                <w:lang w:eastAsia="ar-SA"/>
              </w:rPr>
              <w:t xml:space="preserve">Разработка профилей основных образовательных программ (ООП) НОЦ «Высшая школа политической культуры. Рекомендации // Политическое образование и политическая практика в современной России: сборник научных трудов / отв. Ред. Васильев М.А. Москва: ФГБОУ ВО «РЭУ им. Плеханова». 2019. – 164 С. 152-162. </w:t>
            </w:r>
          </w:p>
        </w:tc>
      </w:tr>
      <w:tr w:rsidR="00C03438" w:rsidRPr="00752D81" w:rsidTr="00D40DC3">
        <w:tc>
          <w:tcPr>
            <w:tcW w:w="431" w:type="dxa"/>
            <w:tcBorders>
              <w:top w:val="single" w:sz="4" w:space="0" w:color="000000"/>
              <w:left w:val="single" w:sz="4" w:space="0" w:color="000000"/>
              <w:bottom w:val="single" w:sz="4" w:space="0" w:color="000000"/>
            </w:tcBorders>
            <w:shd w:val="clear" w:color="auto" w:fill="auto"/>
          </w:tcPr>
          <w:p w:rsidR="00C733E8" w:rsidRPr="00C733E8" w:rsidRDefault="00C733E8" w:rsidP="00C733E8">
            <w:pPr>
              <w:pStyle w:val="a4"/>
              <w:widowControl/>
              <w:numPr>
                <w:ilvl w:val="0"/>
                <w:numId w:val="5"/>
              </w:numPr>
              <w:autoSpaceDE/>
              <w:autoSpaceDN/>
              <w:adjustRightInd/>
              <w:snapToGrid w:val="0"/>
              <w:spacing w:after="200" w:line="276" w:lineRule="auto"/>
              <w:ind w:left="324" w:hanging="324"/>
              <w:jc w:val="center"/>
              <w:rPr>
                <w:sz w:val="22"/>
                <w:szCs w:val="22"/>
                <w:lang w:eastAsia="ar-SA"/>
              </w:rPr>
            </w:pPr>
          </w:p>
        </w:tc>
        <w:tc>
          <w:tcPr>
            <w:tcW w:w="1944" w:type="dxa"/>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Тема 1.8.</w:t>
            </w:r>
          </w:p>
          <w:p w:rsidR="00C733E8" w:rsidRPr="00FF7FBE" w:rsidRDefault="00C733E8" w:rsidP="00C733E8">
            <w:pPr>
              <w:snapToGrid w:val="0"/>
              <w:textAlignment w:val="baseline"/>
            </w:pPr>
            <w:r w:rsidRPr="00FF7FBE">
              <w:t xml:space="preserve">Фундаментальные психофизиологические механизмы культурного наследования и их молекулярно-биологические корреляты </w:t>
            </w:r>
          </w:p>
        </w:tc>
        <w:tc>
          <w:tcPr>
            <w:tcW w:w="709" w:type="dxa"/>
            <w:gridSpan w:val="6"/>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I кв. 2019</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FF3EFB">
            <w:r w:rsidRPr="00FF7FBE">
              <w:t>IV кв.</w:t>
            </w:r>
            <w:r w:rsidR="00FF3EFB">
              <w:t xml:space="preserve"> </w:t>
            </w:r>
            <w:r w:rsidRPr="00FF7FBE">
              <w:t>2021</w:t>
            </w:r>
          </w:p>
        </w:tc>
        <w:tc>
          <w:tcPr>
            <w:tcW w:w="717"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w:t>
            </w:r>
          </w:p>
        </w:tc>
        <w:tc>
          <w:tcPr>
            <w:tcW w:w="855"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2 а.</w:t>
            </w:r>
            <w:proofErr w:type="gramStart"/>
            <w:r w:rsidRPr="00FF7FBE">
              <w:rPr>
                <w:lang w:eastAsia="ar-SA"/>
              </w:rPr>
              <w:t>л</w:t>
            </w:r>
            <w:proofErr w:type="gramEnd"/>
            <w:r w:rsidRPr="00FF7FBE">
              <w:rPr>
                <w:lang w:eastAsia="ar-SA"/>
              </w:rPr>
              <w:t>.</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5 а.</w:t>
            </w:r>
            <w:proofErr w:type="gramStart"/>
            <w:r w:rsidRPr="00FF7FBE">
              <w:rPr>
                <w:lang w:eastAsia="ar-SA"/>
              </w:rPr>
              <w:t>л</w:t>
            </w:r>
            <w:proofErr w:type="gramEnd"/>
            <w:r w:rsidRPr="00FF7FBE">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Тексты опубликованных научных статей</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Спивак Д.Л., Венкова А.В., Степанов М.А.</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В рамках инновационного междисциплинарного исследования планируется провести выявление и систематическое описание культурно-психологических механизмов, обеспечивающих культурное наследование, прежде всего на уровне психологических защит и копинг-стратегий, а также креативности, и их коррелятов на уровне мозга (в диапазонах как ЭЭГ, так и сверхмедленных процессов), и предикторов продолжительности жизни (длина теломер, активность теломеразы).</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3B593B" w:rsidRPr="00FF7FBE" w:rsidRDefault="003B593B" w:rsidP="003B593B">
            <w:pPr>
              <w:suppressAutoHyphens/>
              <w:overflowPunct w:val="0"/>
              <w:autoSpaceDN/>
              <w:adjustRightInd/>
              <w:snapToGrid w:val="0"/>
              <w:ind w:right="94"/>
              <w:textAlignment w:val="baseline"/>
              <w:rPr>
                <w:lang w:val="en-US" w:eastAsia="ar-SA"/>
              </w:rPr>
            </w:pPr>
            <w:r w:rsidRPr="00FF7FBE">
              <w:rPr>
                <w:lang w:eastAsia="ar-SA"/>
              </w:rPr>
              <w:t>Опубликовано: 3 публикации – 1 статья в международном рецензируемом научном журнале, 1 – в международном сборнике статей, и 1 публикация тезисов в сборниках трудов международных научных конференций. Общий</w:t>
            </w:r>
            <w:r w:rsidRPr="00FF7FBE">
              <w:rPr>
                <w:lang w:val="en-US" w:eastAsia="ar-SA"/>
              </w:rPr>
              <w:t xml:space="preserve"> </w:t>
            </w:r>
            <w:r w:rsidRPr="00FF7FBE">
              <w:rPr>
                <w:lang w:eastAsia="ar-SA"/>
              </w:rPr>
              <w:t>объем</w:t>
            </w:r>
            <w:r w:rsidRPr="00FF7FBE">
              <w:rPr>
                <w:lang w:val="en-US" w:eastAsia="ar-SA"/>
              </w:rPr>
              <w:t xml:space="preserve">: 2 </w:t>
            </w:r>
            <w:r w:rsidRPr="00FF7FBE">
              <w:rPr>
                <w:lang w:eastAsia="ar-SA"/>
              </w:rPr>
              <w:t>а</w:t>
            </w:r>
            <w:r w:rsidRPr="00FF7FBE">
              <w:rPr>
                <w:lang w:val="en-US" w:eastAsia="ar-SA"/>
              </w:rPr>
              <w:t>.</w:t>
            </w:r>
            <w:proofErr w:type="gramStart"/>
            <w:r w:rsidRPr="00FF7FBE">
              <w:rPr>
                <w:lang w:eastAsia="ar-SA"/>
              </w:rPr>
              <w:t>л</w:t>
            </w:r>
            <w:proofErr w:type="gramEnd"/>
            <w:r w:rsidRPr="00FF7FBE">
              <w:rPr>
                <w:lang w:val="en-US" w:eastAsia="ar-SA"/>
              </w:rPr>
              <w:t>.</w:t>
            </w:r>
          </w:p>
          <w:p w:rsidR="003B593B" w:rsidRPr="00FF7FBE" w:rsidRDefault="003B593B" w:rsidP="003B593B">
            <w:pPr>
              <w:suppressAutoHyphens/>
              <w:overflowPunct w:val="0"/>
              <w:autoSpaceDN/>
              <w:adjustRightInd/>
              <w:snapToGrid w:val="0"/>
              <w:ind w:right="94"/>
              <w:textAlignment w:val="baseline"/>
              <w:rPr>
                <w:lang w:val="en-US" w:eastAsia="ar-SA"/>
              </w:rPr>
            </w:pPr>
            <w:r w:rsidRPr="00FF7FBE">
              <w:rPr>
                <w:lang w:val="en-US" w:eastAsia="ar-SA"/>
              </w:rPr>
              <w:t>1.Spivak D., Shemiakina N., Nagornova Zh., Urazova A., Spivak I. Dynamics of electrophysiological activity of brain under the influence of music of various types and its molecular biological correlates // 3rd International Conference ‘SmartBio’. Abstract book. Kaunas, Vytautas Magnus University, 2019.</w:t>
            </w:r>
          </w:p>
          <w:p w:rsidR="003B593B" w:rsidRPr="00FF7FBE" w:rsidRDefault="003B593B" w:rsidP="003B593B">
            <w:pPr>
              <w:suppressAutoHyphens/>
              <w:overflowPunct w:val="0"/>
              <w:autoSpaceDN/>
              <w:adjustRightInd/>
              <w:snapToGrid w:val="0"/>
              <w:ind w:right="94"/>
              <w:textAlignment w:val="baseline"/>
              <w:rPr>
                <w:lang w:val="en-US" w:eastAsia="ar-SA"/>
              </w:rPr>
            </w:pPr>
            <w:r w:rsidRPr="00FF7FBE">
              <w:rPr>
                <w:lang w:val="en-US" w:eastAsia="ar-SA"/>
              </w:rPr>
              <w:t>2. Spivak I.,</w:t>
            </w:r>
            <w:r w:rsidR="00752D81">
              <w:rPr>
                <w:lang w:val="en-US" w:eastAsia="ar-SA"/>
              </w:rPr>
              <w:t xml:space="preserve"> </w:t>
            </w:r>
            <w:r w:rsidRPr="00FF7FBE">
              <w:rPr>
                <w:lang w:val="en-US" w:eastAsia="ar-SA"/>
              </w:rPr>
              <w:t>Smirnova T.,</w:t>
            </w:r>
            <w:r w:rsidR="00752D81">
              <w:rPr>
                <w:lang w:val="en-US" w:eastAsia="ar-SA"/>
              </w:rPr>
              <w:t xml:space="preserve"> </w:t>
            </w:r>
            <w:r w:rsidRPr="00FF7FBE">
              <w:rPr>
                <w:lang w:val="en-US" w:eastAsia="ar-SA"/>
              </w:rPr>
              <w:t>Urazova A., Dolinina T., Spivak D. Psychological stress and telomere shortening // Epigenetics: Playing with the Game of Life. Halle, Martin-Luther Universitat, 2019, p.12¬–13.</w:t>
            </w:r>
          </w:p>
          <w:p w:rsidR="00C733E8" w:rsidRPr="00752D81" w:rsidRDefault="003B593B" w:rsidP="003B593B">
            <w:pPr>
              <w:suppressAutoHyphens/>
              <w:overflowPunct w:val="0"/>
              <w:autoSpaceDN/>
              <w:adjustRightInd/>
              <w:snapToGrid w:val="0"/>
              <w:ind w:right="94"/>
              <w:textAlignment w:val="baseline"/>
              <w:rPr>
                <w:lang w:val="en-US" w:eastAsia="ar-SA"/>
              </w:rPr>
            </w:pPr>
            <w:r w:rsidRPr="00FF7FBE">
              <w:rPr>
                <w:lang w:val="en-US" w:eastAsia="ar-SA"/>
              </w:rPr>
              <w:t>3. Spivak D.,</w:t>
            </w:r>
            <w:r w:rsidR="00752D81">
              <w:rPr>
                <w:lang w:val="en-US" w:eastAsia="ar-SA"/>
              </w:rPr>
              <w:t xml:space="preserve"> </w:t>
            </w:r>
            <w:r w:rsidRPr="00FF7FBE">
              <w:rPr>
                <w:lang w:val="en-US" w:eastAsia="ar-SA"/>
              </w:rPr>
              <w:t xml:space="preserve">Shemiakina N., Nagornova Z., Spivak I. Psychological correction of young specialists and its brain correlates // The European Proceedings of Social and Behavioral Sciences, 2019. </w:t>
            </w:r>
            <w:r w:rsidRPr="00752D81">
              <w:rPr>
                <w:lang w:val="en-US" w:eastAsia="ar-SA"/>
              </w:rPr>
              <w:t>P. 689-694.</w:t>
            </w:r>
          </w:p>
        </w:tc>
      </w:tr>
      <w:tr w:rsidR="00C03438" w:rsidRPr="001150BE" w:rsidTr="00D40DC3">
        <w:tc>
          <w:tcPr>
            <w:tcW w:w="431" w:type="dxa"/>
            <w:tcBorders>
              <w:top w:val="single" w:sz="4" w:space="0" w:color="000000"/>
              <w:left w:val="single" w:sz="4" w:space="0" w:color="000000"/>
              <w:bottom w:val="single" w:sz="4" w:space="0" w:color="000000"/>
            </w:tcBorders>
            <w:shd w:val="clear" w:color="auto" w:fill="auto"/>
          </w:tcPr>
          <w:p w:rsidR="00C733E8" w:rsidRPr="00752D81" w:rsidRDefault="00C733E8" w:rsidP="00C733E8">
            <w:pPr>
              <w:pStyle w:val="a4"/>
              <w:widowControl/>
              <w:numPr>
                <w:ilvl w:val="0"/>
                <w:numId w:val="5"/>
              </w:numPr>
              <w:autoSpaceDE/>
              <w:autoSpaceDN/>
              <w:adjustRightInd/>
              <w:snapToGrid w:val="0"/>
              <w:spacing w:after="200" w:line="276" w:lineRule="auto"/>
              <w:ind w:left="324" w:hanging="324"/>
              <w:jc w:val="center"/>
              <w:rPr>
                <w:sz w:val="22"/>
                <w:szCs w:val="22"/>
                <w:lang w:val="en-US" w:eastAsia="ar-SA"/>
              </w:rPr>
            </w:pPr>
          </w:p>
        </w:tc>
        <w:tc>
          <w:tcPr>
            <w:tcW w:w="1944" w:type="dxa"/>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Тема 1.9.</w:t>
            </w:r>
          </w:p>
          <w:p w:rsidR="00C733E8" w:rsidRPr="00FF7FBE" w:rsidRDefault="00C733E8" w:rsidP="00C733E8">
            <w:pPr>
              <w:snapToGrid w:val="0"/>
              <w:textAlignment w:val="baseline"/>
            </w:pPr>
            <w:r w:rsidRPr="00FF7FBE">
              <w:t>Фундаментальные закономерности межкультурного взаимодействия в условиях современного общества</w:t>
            </w:r>
          </w:p>
        </w:tc>
        <w:tc>
          <w:tcPr>
            <w:tcW w:w="709" w:type="dxa"/>
            <w:gridSpan w:val="6"/>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I кв. 2019</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IV кв. 2021</w:t>
            </w:r>
          </w:p>
        </w:tc>
        <w:tc>
          <w:tcPr>
            <w:tcW w:w="717"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w:t>
            </w:r>
          </w:p>
        </w:tc>
        <w:tc>
          <w:tcPr>
            <w:tcW w:w="855"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2 а.</w:t>
            </w:r>
            <w:proofErr w:type="gramStart"/>
            <w:r w:rsidRPr="00FF7FBE">
              <w:rPr>
                <w:lang w:eastAsia="ar-SA"/>
              </w:rPr>
              <w:t>л</w:t>
            </w:r>
            <w:proofErr w:type="gramEnd"/>
            <w:r w:rsidRPr="00FF7FBE">
              <w:rPr>
                <w:lang w:eastAsia="ar-SA"/>
              </w:rPr>
              <w:t>.</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5 а.</w:t>
            </w:r>
            <w:proofErr w:type="gramStart"/>
            <w:r w:rsidRPr="00FF7FBE">
              <w:rPr>
                <w:lang w:eastAsia="ar-SA"/>
              </w:rPr>
              <w:t>л</w:t>
            </w:r>
            <w:proofErr w:type="gramEnd"/>
            <w:r w:rsidRPr="00FF7FBE">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 xml:space="preserve">Тексты опубликованных научных статей. </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Спивак Д.Л., Венкова А.В., Степанов М.А., Сеидова Г.</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1. В рамках инновационного междисциплинарного исследования, провести практическое обследование и систематическое сопоставление культурно-психологических установок российских мусульман-шиитов и суннитов, а также лиц без четкой религиозной принадлежности, и выявить комплексы, способствующие и препятствующие их оптимальному культурному взаимодействию; 2. Провести мониторинг культурно-психологических и религиозно-культурных ориентаций населения СЗФО РФ, и определить проблемы и перспективы их оптимального включения в государственную культурную политику РФ; 3. Определить доминанты культурной стратегии ЮНЕСКО в сфере межрелигиозного и межкультурного взаимодействия в современных условиях, и выработать рекомендации по их оптимальному совмещению с целями и задачами государственной культурной политики РФ.</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3B593B" w:rsidRPr="00FF7FBE" w:rsidRDefault="003B593B" w:rsidP="003B593B">
            <w:pPr>
              <w:suppressAutoHyphens/>
              <w:overflowPunct w:val="0"/>
              <w:autoSpaceDN/>
              <w:adjustRightInd/>
              <w:snapToGrid w:val="0"/>
              <w:ind w:right="94"/>
              <w:textAlignment w:val="baseline"/>
              <w:rPr>
                <w:lang w:val="en-US" w:eastAsia="ar-SA"/>
              </w:rPr>
            </w:pPr>
            <w:r w:rsidRPr="00FF7FBE">
              <w:rPr>
                <w:lang w:eastAsia="ar-SA"/>
              </w:rPr>
              <w:t>Опубликовано: 5 публикаций – 4 статьи в международных рецензируемых научных журналах, 1 – в международном сборнике статей. Общий</w:t>
            </w:r>
            <w:r w:rsidRPr="00FF7FBE">
              <w:rPr>
                <w:lang w:val="en-US" w:eastAsia="ar-SA"/>
              </w:rPr>
              <w:t xml:space="preserve"> </w:t>
            </w:r>
            <w:r w:rsidRPr="00FF7FBE">
              <w:rPr>
                <w:lang w:eastAsia="ar-SA"/>
              </w:rPr>
              <w:t>объем</w:t>
            </w:r>
            <w:r w:rsidRPr="00FF7FBE">
              <w:rPr>
                <w:lang w:val="en-US" w:eastAsia="ar-SA"/>
              </w:rPr>
              <w:t xml:space="preserve">: 4 </w:t>
            </w:r>
            <w:r w:rsidRPr="00FF7FBE">
              <w:rPr>
                <w:lang w:eastAsia="ar-SA"/>
              </w:rPr>
              <w:t>а</w:t>
            </w:r>
            <w:r w:rsidRPr="00FF7FBE">
              <w:rPr>
                <w:lang w:val="en-US" w:eastAsia="ar-SA"/>
              </w:rPr>
              <w:t>.</w:t>
            </w:r>
            <w:proofErr w:type="gramStart"/>
            <w:r w:rsidRPr="00FF7FBE">
              <w:rPr>
                <w:lang w:eastAsia="ar-SA"/>
              </w:rPr>
              <w:t>л</w:t>
            </w:r>
            <w:proofErr w:type="gramEnd"/>
            <w:r w:rsidRPr="00FF7FBE">
              <w:rPr>
                <w:lang w:val="en-US" w:eastAsia="ar-SA"/>
              </w:rPr>
              <w:t>.</w:t>
            </w:r>
          </w:p>
          <w:p w:rsidR="003B593B" w:rsidRPr="00FF7FBE" w:rsidRDefault="003B593B" w:rsidP="003B593B">
            <w:pPr>
              <w:suppressAutoHyphens/>
              <w:overflowPunct w:val="0"/>
              <w:autoSpaceDN/>
              <w:adjustRightInd/>
              <w:snapToGrid w:val="0"/>
              <w:ind w:right="94"/>
              <w:textAlignment w:val="baseline"/>
              <w:rPr>
                <w:lang w:eastAsia="ar-SA"/>
              </w:rPr>
            </w:pPr>
            <w:proofErr w:type="gramStart"/>
            <w:r w:rsidRPr="00FF7FBE">
              <w:rPr>
                <w:lang w:val="en-US" w:eastAsia="ar-SA"/>
              </w:rPr>
              <w:t>1.Spivak</w:t>
            </w:r>
            <w:proofErr w:type="gramEnd"/>
            <w:r w:rsidRPr="00FF7FBE">
              <w:rPr>
                <w:lang w:val="en-US" w:eastAsia="ar-SA"/>
              </w:rPr>
              <w:t xml:space="preserve"> D., Seidova G., Venkova A.Psychological Peculiarities of Shiite Muslims in Russia: Basic Trends // International Journal of Cultural Research. </w:t>
            </w:r>
            <w:r w:rsidRPr="00FF7FBE">
              <w:rPr>
                <w:lang w:eastAsia="ar-SA"/>
              </w:rPr>
              <w:t>2019. № 3. P. 203–219. DOI: 10.24411/2079-1100-2019-00044</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2. Степанов М.А. Цифра и образ: генеалогия новой визуальности. // Вестник Томского государственного университета. Культурология и искусствоведение. 2019 № 35. С. 126–133. DOI: 10.17223/22220836/35/12</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3. Степанов М. А. Образ вне Logos’а // Международный журнал исследований культуры № 3 (36) 2019. С. 231–242. DOI: 10.24411/2079-1100-2019-00046</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4. Венкова А. В. Цифровой примитивизм и механизмы наследования в современной визуальной культуре // Вестник Томского государственного университета. Культурология и искусствоведение. 2019 № 36.</w:t>
            </w:r>
          </w:p>
          <w:p w:rsidR="00C733E8" w:rsidRPr="00FF7FBE" w:rsidRDefault="003B593B" w:rsidP="003B593B">
            <w:pPr>
              <w:suppressAutoHyphens/>
              <w:overflowPunct w:val="0"/>
              <w:autoSpaceDN/>
              <w:adjustRightInd/>
              <w:snapToGrid w:val="0"/>
              <w:ind w:right="94"/>
              <w:textAlignment w:val="baseline"/>
              <w:rPr>
                <w:lang w:eastAsia="ar-SA"/>
              </w:rPr>
            </w:pPr>
            <w:r w:rsidRPr="00FF7FBE">
              <w:rPr>
                <w:lang w:eastAsia="ar-SA"/>
              </w:rPr>
              <w:t>5.Венкова А. В. Цифровое тело: генеалогия понятия и новый визуальный язык // Медиа в современном мире. 58-е Петербургские чтения. Сб. матер. Междунар. Науч. форума. (18–19 апреля 2019 г.) / Отв. ред. В.В. Васильева. В 2-х томах. Т. 2. – СПб</w:t>
            </w:r>
            <w:proofErr w:type="gramStart"/>
            <w:r w:rsidRPr="00FF7FBE">
              <w:rPr>
                <w:lang w:eastAsia="ar-SA"/>
              </w:rPr>
              <w:t xml:space="preserve">.: </w:t>
            </w:r>
            <w:proofErr w:type="gramEnd"/>
            <w:r w:rsidRPr="00FF7FBE">
              <w:rPr>
                <w:lang w:eastAsia="ar-SA"/>
              </w:rPr>
              <w:t>Издательство Санкт-Петербургского государственного университета. 2019. – С. 109-111.</w:t>
            </w:r>
          </w:p>
        </w:tc>
      </w:tr>
      <w:tr w:rsidR="00C03438" w:rsidRPr="001150BE" w:rsidTr="00D40DC3">
        <w:tc>
          <w:tcPr>
            <w:tcW w:w="431" w:type="dxa"/>
            <w:tcBorders>
              <w:top w:val="single" w:sz="4" w:space="0" w:color="000000"/>
              <w:left w:val="single" w:sz="4" w:space="0" w:color="000000"/>
              <w:bottom w:val="single" w:sz="4" w:space="0" w:color="000000"/>
            </w:tcBorders>
            <w:shd w:val="clear" w:color="auto" w:fill="auto"/>
          </w:tcPr>
          <w:p w:rsidR="00C733E8" w:rsidRPr="00C733E8" w:rsidRDefault="00C733E8" w:rsidP="00C733E8">
            <w:pPr>
              <w:pStyle w:val="a4"/>
              <w:widowControl/>
              <w:numPr>
                <w:ilvl w:val="0"/>
                <w:numId w:val="5"/>
              </w:numPr>
              <w:autoSpaceDE/>
              <w:autoSpaceDN/>
              <w:adjustRightInd/>
              <w:snapToGrid w:val="0"/>
              <w:spacing w:after="200" w:line="276" w:lineRule="auto"/>
              <w:ind w:left="324" w:hanging="324"/>
              <w:jc w:val="center"/>
              <w:rPr>
                <w:sz w:val="22"/>
                <w:szCs w:val="22"/>
                <w:lang w:eastAsia="ar-SA"/>
              </w:rPr>
            </w:pPr>
          </w:p>
        </w:tc>
        <w:tc>
          <w:tcPr>
            <w:tcW w:w="1944" w:type="dxa"/>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Тема 1.10.</w:t>
            </w:r>
          </w:p>
          <w:p w:rsidR="00C733E8" w:rsidRPr="00FF7FBE" w:rsidRDefault="00C733E8" w:rsidP="00C733E8">
            <w:pPr>
              <w:snapToGrid w:val="0"/>
              <w:textAlignment w:val="baseline"/>
            </w:pPr>
            <w:r w:rsidRPr="00FF7FBE">
              <w:t>Механизмы разрушения цивилизационных ценностей и этнокультурной идентичности в современной России и меры противодействия</w:t>
            </w:r>
          </w:p>
        </w:tc>
        <w:tc>
          <w:tcPr>
            <w:tcW w:w="709" w:type="dxa"/>
            <w:gridSpan w:val="6"/>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I кв. 2019</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r w:rsidRPr="00FF7FBE">
              <w:t>IV кв. 2019</w:t>
            </w:r>
          </w:p>
        </w:tc>
        <w:tc>
          <w:tcPr>
            <w:tcW w:w="717"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p>
        </w:tc>
        <w:tc>
          <w:tcPr>
            <w:tcW w:w="855" w:type="dxa"/>
            <w:gridSpan w:val="5"/>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3 а.</w:t>
            </w:r>
            <w:proofErr w:type="gramStart"/>
            <w:r w:rsidRPr="00FF7FBE">
              <w:rPr>
                <w:lang w:eastAsia="ar-SA"/>
              </w:rPr>
              <w:t>л</w:t>
            </w:r>
            <w:proofErr w:type="gramEnd"/>
            <w:r w:rsidRPr="00FF7FBE">
              <w:rPr>
                <w:lang w:eastAsia="ar-SA"/>
              </w:rPr>
              <w:t>.</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rPr>
                <w:lang w:eastAsia="ar-SA"/>
              </w:rPr>
            </w:pPr>
            <w:r w:rsidRPr="00FF7FBE">
              <w:rPr>
                <w:lang w:eastAsia="ar-SA"/>
              </w:rPr>
              <w:t>3 а.</w:t>
            </w:r>
            <w:proofErr w:type="gramStart"/>
            <w:r w:rsidRPr="00FF7FBE">
              <w:rPr>
                <w:lang w:eastAsia="ar-SA"/>
              </w:rPr>
              <w:t>л</w:t>
            </w:r>
            <w:proofErr w:type="gramEnd"/>
            <w:r w:rsidRPr="00FF7FBE">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Научный отчет</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Закунов Ю.А.</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FF7FBE" w:rsidRDefault="00C733E8" w:rsidP="00C733E8">
            <w:pPr>
              <w:snapToGrid w:val="0"/>
              <w:textAlignment w:val="baseline"/>
            </w:pPr>
            <w:r w:rsidRPr="00FF7FBE">
              <w:t xml:space="preserve">Неподконтрольное деструктивное влияние современного культурно-информационного пространства в отношении традиционных ценностей, растущие дисфункции ряда важнейших социальных институтов в условиях нестабильности препятствуют нормальным процессам социализации, формированию национального самосознания и этнокультурной цивилизационной идентичности. Это требует </w:t>
            </w:r>
            <w:proofErr w:type="gramStart"/>
            <w:r w:rsidRPr="00FF7FBE">
              <w:t>более системной</w:t>
            </w:r>
            <w:proofErr w:type="gramEnd"/>
            <w:r w:rsidRPr="00FF7FBE">
              <w:t xml:space="preserve"> модели эффективного противодействия </w:t>
            </w:r>
          </w:p>
          <w:p w:rsidR="00C733E8" w:rsidRPr="00FF7FBE" w:rsidRDefault="00C733E8" w:rsidP="00C733E8">
            <w:pPr>
              <w:snapToGrid w:val="0"/>
              <w:textAlignment w:val="baseline"/>
            </w:pPr>
            <w:r w:rsidRPr="00FF7FBE">
              <w:t>разрушительным процессам, которая должна быть основана на соответствующем комплексном междисциплинарном подходе.</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3B593B" w:rsidRPr="00FF7FBE" w:rsidRDefault="003B593B" w:rsidP="003B593B">
            <w:pPr>
              <w:suppressAutoHyphens/>
              <w:overflowPunct w:val="0"/>
              <w:autoSpaceDN/>
              <w:adjustRightInd/>
              <w:snapToGrid w:val="0"/>
              <w:ind w:right="94"/>
              <w:textAlignment w:val="baseline"/>
              <w:rPr>
                <w:lang w:eastAsia="ar-SA"/>
              </w:rPr>
            </w:pPr>
            <w:proofErr w:type="gramStart"/>
            <w:r w:rsidRPr="00FF7FBE">
              <w:rPr>
                <w:lang w:eastAsia="ar-SA"/>
              </w:rPr>
              <w:t>Результаты работы отражены в докладе «Героическое наследие России и символические войны» на конференции в Санкт-Петербурге на Международном культурном форуме, http://heritage-institute.ru/?tribe_events=%d1%83%d1%87%d1%91%d0%bd%d1%8b%d0%b5-%d1%80%d0%b0%d1%81%d1%81%d0%bc%d0%be%d1%82%d1%80%d0%b5%d0%bb%d0%b8-%d0%bf</w:t>
            </w:r>
            <w:proofErr w:type="gramEnd"/>
            <w:r w:rsidRPr="00FF7FBE">
              <w:rPr>
                <w:lang w:eastAsia="ar-SA"/>
              </w:rPr>
              <w:t>%</w:t>
            </w:r>
            <w:proofErr w:type="gramStart"/>
            <w:r w:rsidRPr="00FF7FBE">
              <w:rPr>
                <w:lang w:eastAsia="ar-SA"/>
              </w:rPr>
              <w:t>d1%80%d0%be%d0%b1%d0%bb%d0%b5%d0%bc%d0%b0%d1%82%d0%b8%d0%ba%d1%83-%d1%80%d1%83%d1%81</w:t>
            </w:r>
            <w:r w:rsidR="00752D81">
              <w:rPr>
                <w:lang w:eastAsia="ar-SA"/>
              </w:rPr>
              <w:t xml:space="preserve"> </w:t>
            </w:r>
            <w:r w:rsidRPr="00FF7FBE">
              <w:rPr>
                <w:lang w:eastAsia="ar-SA"/>
              </w:rPr>
              <w:t>подготовлена статья (об. 1 а.л.) для сборника материалов из цикла «Русская цивилизация в исторической ретроспективе и перспективе», которая выйдет в январе 2020 г.</w:t>
            </w:r>
            <w:proofErr w:type="gramEnd"/>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Доклад и опубликованы тезис</w:t>
            </w:r>
            <w:r w:rsidR="00FF3EFB">
              <w:rPr>
                <w:lang w:eastAsia="ar-SA"/>
              </w:rPr>
              <w:t>ы</w:t>
            </w:r>
            <w:r w:rsidRPr="00FF7FBE">
              <w:rPr>
                <w:lang w:eastAsia="ar-SA"/>
              </w:rPr>
              <w:t xml:space="preserve"> на XIII Конгрессе антропологов и этнологов России, Казань, 2–6 июля 2019 г. «Роль русских бабушек в сохранении духовно-нравственных ценностей и национальных традиций: уроки социокультурного взаимодействия» // XIII Конгресс антропологов и этнологов России: сб. материалов. Казань, 2–6 июля 2019 г. / Отв. ред.: М.Ю. Мартынова. – Москва; Казань: </w:t>
            </w:r>
            <w:proofErr w:type="gramStart"/>
            <w:r w:rsidRPr="00FF7FBE">
              <w:rPr>
                <w:lang w:eastAsia="ar-SA"/>
              </w:rPr>
              <w:t>ИЭА РАН, КФУ, Институт истории им. Ш. Марджани АН РТ, 2019. – 516 + LV с.). 0,25 а.л.</w:t>
            </w:r>
            <w:proofErr w:type="gramEnd"/>
          </w:p>
          <w:p w:rsidR="003B593B" w:rsidRPr="00FF7FBE" w:rsidRDefault="003B593B" w:rsidP="003B593B">
            <w:pPr>
              <w:suppressAutoHyphens/>
              <w:overflowPunct w:val="0"/>
              <w:autoSpaceDN/>
              <w:adjustRightInd/>
              <w:snapToGrid w:val="0"/>
              <w:ind w:right="94"/>
              <w:textAlignment w:val="baseline"/>
              <w:rPr>
                <w:lang w:eastAsia="ar-SA"/>
              </w:rPr>
            </w:pPr>
            <w:proofErr w:type="gramStart"/>
            <w:r w:rsidRPr="00FF7FBE">
              <w:rPr>
                <w:lang w:eastAsia="ar-SA"/>
              </w:rPr>
              <w:t>http://heritage-institute.ru/?tribe_events=%d0%be-%d0%b2%d0%b0%d0%b6%d0%bd%d0%be%d1%81%d1%82%d0%b8-%d1%81%d0%be%d1%85%d1%80%d0%b0%d0%bd%d0%b5%d0%bd%d0%b8%d1%8f-%d0%b8%d0%bd%d1%81%d1%82%d0%b8%d1%82%d1%83%d1%82%d0</w:t>
            </w:r>
            <w:proofErr w:type="gramEnd"/>
            <w:r w:rsidRPr="00FF7FBE">
              <w:rPr>
                <w:lang w:eastAsia="ar-SA"/>
              </w:rPr>
              <w:t xml:space="preserve">%b0-%d0%b1%d0%b0%d0%b1 </w:t>
            </w:r>
          </w:p>
          <w:p w:rsidR="003B593B" w:rsidRPr="00FF7FBE" w:rsidRDefault="003B593B" w:rsidP="003B593B">
            <w:pPr>
              <w:suppressAutoHyphens/>
              <w:overflowPunct w:val="0"/>
              <w:autoSpaceDN/>
              <w:adjustRightInd/>
              <w:snapToGrid w:val="0"/>
              <w:ind w:right="94"/>
              <w:textAlignment w:val="baseline"/>
              <w:rPr>
                <w:lang w:eastAsia="ar-SA"/>
              </w:rPr>
            </w:pPr>
            <w:r w:rsidRPr="00FF7FBE">
              <w:rPr>
                <w:lang w:eastAsia="ar-SA"/>
              </w:rPr>
              <w:t>Историософские и культурологические аспекты разрушения цивилизационных ценностей и этнокультурной идентичности на основе исторического опыта русской революции рассмотрены в статье (1 а.</w:t>
            </w:r>
            <w:proofErr w:type="gramStart"/>
            <w:r w:rsidRPr="00FF7FBE">
              <w:rPr>
                <w:lang w:eastAsia="ar-SA"/>
              </w:rPr>
              <w:t>л</w:t>
            </w:r>
            <w:proofErr w:type="gramEnd"/>
            <w:r w:rsidRPr="00FF7FBE">
              <w:rPr>
                <w:lang w:eastAsia="ar-SA"/>
              </w:rPr>
              <w:t>.):</w:t>
            </w:r>
          </w:p>
          <w:p w:rsidR="00C733E8" w:rsidRPr="00FF7FBE" w:rsidRDefault="003B593B" w:rsidP="003B593B">
            <w:pPr>
              <w:suppressAutoHyphens/>
              <w:overflowPunct w:val="0"/>
              <w:autoSpaceDN/>
              <w:adjustRightInd/>
              <w:snapToGrid w:val="0"/>
              <w:ind w:right="94"/>
              <w:textAlignment w:val="baseline"/>
              <w:rPr>
                <w:lang w:eastAsia="ar-SA"/>
              </w:rPr>
            </w:pPr>
            <w:r w:rsidRPr="00FF7FBE">
              <w:rPr>
                <w:lang w:val="en-US" w:eastAsia="ar-SA"/>
              </w:rPr>
              <w:t xml:space="preserve">Yuri Zakunov. Rus devriminin tarih Felsefesi Dersleri // 100. YILINDA SOVYET İHTİLALİ, GELİŞİMİ VE BÖLGESEL ETKİLERİ ULUSLARARASI SEMPOZYUMU (25-27 Ekim 2017/KARS). </w:t>
            </w:r>
            <w:r w:rsidRPr="00FF7FBE">
              <w:rPr>
                <w:lang w:eastAsia="ar-SA"/>
              </w:rPr>
              <w:t>BILDIRILER, Yayina Hazirlayan Uzman Erdem ÜNLEN, ANKARA, 2019, p. 899- 920</w:t>
            </w:r>
          </w:p>
        </w:tc>
      </w:tr>
      <w:tr w:rsidR="00C03438" w:rsidRPr="001150BE" w:rsidTr="00D40DC3">
        <w:tc>
          <w:tcPr>
            <w:tcW w:w="431" w:type="dxa"/>
            <w:tcBorders>
              <w:top w:val="single" w:sz="4" w:space="0" w:color="000000"/>
              <w:left w:val="single" w:sz="4" w:space="0" w:color="000000"/>
              <w:bottom w:val="single" w:sz="4" w:space="0" w:color="000000"/>
            </w:tcBorders>
            <w:shd w:val="clear" w:color="auto" w:fill="auto"/>
          </w:tcPr>
          <w:p w:rsidR="00C733E8" w:rsidRPr="00C733E8" w:rsidRDefault="00C733E8" w:rsidP="00C733E8">
            <w:pPr>
              <w:pStyle w:val="a4"/>
              <w:widowControl/>
              <w:numPr>
                <w:ilvl w:val="0"/>
                <w:numId w:val="5"/>
              </w:numPr>
              <w:autoSpaceDE/>
              <w:autoSpaceDN/>
              <w:adjustRightInd/>
              <w:snapToGrid w:val="0"/>
              <w:spacing w:after="200" w:line="276" w:lineRule="auto"/>
              <w:ind w:left="324" w:hanging="324"/>
              <w:jc w:val="center"/>
              <w:rPr>
                <w:sz w:val="22"/>
                <w:szCs w:val="22"/>
                <w:lang w:eastAsia="ar-SA"/>
              </w:rPr>
            </w:pPr>
          </w:p>
        </w:tc>
        <w:tc>
          <w:tcPr>
            <w:tcW w:w="1944" w:type="dxa"/>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pPr>
            <w:r w:rsidRPr="00FF3EFB">
              <w:t>Тема 1.11.</w:t>
            </w:r>
          </w:p>
          <w:p w:rsidR="00C733E8" w:rsidRPr="00FF3EFB" w:rsidRDefault="00C733E8" w:rsidP="00C733E8">
            <w:pPr>
              <w:snapToGrid w:val="0"/>
              <w:textAlignment w:val="baseline"/>
            </w:pPr>
            <w:r w:rsidRPr="00FF3EFB">
              <w:t xml:space="preserve">«Политико-философское осмысление </w:t>
            </w:r>
            <w:proofErr w:type="gramStart"/>
            <w:r w:rsidRPr="00FF3EFB">
              <w:t>проблем поиска путей сохранения культурного суверенитета</w:t>
            </w:r>
            <w:proofErr w:type="gramEnd"/>
            <w:r w:rsidRPr="00FF3EFB">
              <w:t xml:space="preserve"> и содружества культур, формирования мета-культуры в произведениях И.Ефремова». К 110-летию Ивана Антоновича Ефремова. </w:t>
            </w:r>
          </w:p>
        </w:tc>
        <w:tc>
          <w:tcPr>
            <w:tcW w:w="709" w:type="dxa"/>
            <w:gridSpan w:val="6"/>
            <w:tcBorders>
              <w:top w:val="single" w:sz="4" w:space="0" w:color="000000"/>
              <w:left w:val="single" w:sz="4" w:space="0" w:color="000000"/>
              <w:bottom w:val="single" w:sz="4" w:space="0" w:color="000000"/>
            </w:tcBorders>
            <w:shd w:val="clear" w:color="auto" w:fill="auto"/>
          </w:tcPr>
          <w:p w:rsidR="00C733E8" w:rsidRPr="00FF3EFB" w:rsidRDefault="00C733E8" w:rsidP="00C733E8">
            <w:r w:rsidRPr="00FF3EFB">
              <w:t>I кв. 2018</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FF3EFB" w:rsidRDefault="00C733E8" w:rsidP="00C733E8">
            <w:r w:rsidRPr="00FF3EFB">
              <w:t>II кв.</w:t>
            </w:r>
          </w:p>
          <w:p w:rsidR="00C733E8" w:rsidRPr="00FF3EFB" w:rsidRDefault="00C733E8" w:rsidP="00C733E8">
            <w:r w:rsidRPr="00FF3EFB">
              <w:t>2019</w:t>
            </w:r>
          </w:p>
        </w:tc>
        <w:tc>
          <w:tcPr>
            <w:tcW w:w="717" w:type="dxa"/>
            <w:gridSpan w:val="5"/>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rPr>
                <w:lang w:eastAsia="ar-SA"/>
              </w:rPr>
            </w:pPr>
            <w:r w:rsidRPr="00FF3EFB">
              <w:rPr>
                <w:lang w:eastAsia="ar-SA"/>
              </w:rPr>
              <w:t>3 а.</w:t>
            </w:r>
            <w:proofErr w:type="gramStart"/>
            <w:r w:rsidRPr="00FF3EFB">
              <w:rPr>
                <w:lang w:eastAsia="ar-SA"/>
              </w:rPr>
              <w:t>л</w:t>
            </w:r>
            <w:proofErr w:type="gramEnd"/>
            <w:r w:rsidRPr="00FF3EFB">
              <w:rPr>
                <w:lang w:eastAsia="ar-SA"/>
              </w:rPr>
              <w:t>.</w:t>
            </w:r>
          </w:p>
        </w:tc>
        <w:tc>
          <w:tcPr>
            <w:tcW w:w="855" w:type="dxa"/>
            <w:gridSpan w:val="5"/>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rPr>
                <w:lang w:eastAsia="ar-SA"/>
              </w:rPr>
            </w:pPr>
            <w:r w:rsidRPr="00FF3EFB">
              <w:rPr>
                <w:lang w:eastAsia="ar-SA"/>
              </w:rPr>
              <w:t>2 а.</w:t>
            </w:r>
            <w:proofErr w:type="gramStart"/>
            <w:r w:rsidRPr="00FF3EFB">
              <w:rPr>
                <w:lang w:eastAsia="ar-SA"/>
              </w:rPr>
              <w:t>л</w:t>
            </w:r>
            <w:proofErr w:type="gramEnd"/>
            <w:r w:rsidRPr="00FF3EFB">
              <w:rPr>
                <w:lang w:eastAsia="ar-SA"/>
              </w:rPr>
              <w:t>.</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rPr>
                <w:lang w:eastAsia="ar-SA"/>
              </w:rPr>
            </w:pPr>
            <w:r w:rsidRPr="00FF3EFB">
              <w:rPr>
                <w:lang w:eastAsia="ar-SA"/>
              </w:rPr>
              <w:t>5 а.</w:t>
            </w:r>
            <w:proofErr w:type="gramStart"/>
            <w:r w:rsidRPr="00FF3EFB">
              <w:rPr>
                <w:lang w:eastAsia="ar-SA"/>
              </w:rPr>
              <w:t>л</w:t>
            </w:r>
            <w:proofErr w:type="gramEnd"/>
            <w:r w:rsidRPr="00FF3EFB">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pPr>
            <w:r w:rsidRPr="00FF3EFB">
              <w:t>Тексты опубликованных научных статей,</w:t>
            </w:r>
          </w:p>
          <w:p w:rsidR="00C733E8" w:rsidRPr="00FF3EFB" w:rsidRDefault="00C733E8" w:rsidP="00C733E8">
            <w:pPr>
              <w:snapToGrid w:val="0"/>
              <w:textAlignment w:val="baseline"/>
            </w:pPr>
            <w:r w:rsidRPr="00FF3EFB">
              <w:t>Рукопись монографии</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pPr>
            <w:r w:rsidRPr="00FF3EFB">
              <w:t>Черняховская Ю. С.</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pPr>
            <w:r w:rsidRPr="00FF3EFB">
              <w:t xml:space="preserve">Рассматривается объединяющая роль </w:t>
            </w:r>
            <w:proofErr w:type="gramStart"/>
            <w:r w:rsidRPr="00FF3EFB">
              <w:t>мета-культуры</w:t>
            </w:r>
            <w:proofErr w:type="gramEnd"/>
            <w:r w:rsidRPr="00FF3EFB">
              <w:t xml:space="preserve"> в условиях сохранения ею особенностей культур и конкретных путей развития различных народов и национальных культур. Поставлена задача проведения анализа путей взаимодействия и понимания различных цивилизаций и обществ с разным уровнем развития. Рассматривается политическая философия будущего и политическая философия культуры, разработанная и детализированная им в своих литературно-философских произведениях, значение его произведения и выработки путей их использования для утверждения в </w:t>
            </w:r>
            <w:proofErr w:type="gramStart"/>
            <w:r w:rsidRPr="00FF3EFB">
              <w:t>России</w:t>
            </w:r>
            <w:proofErr w:type="gramEnd"/>
            <w:r w:rsidRPr="00FF3EFB">
              <w:t xml:space="preserve"> как культуры общественного согласия, так и формирования этического и политического идеала Российского общества, развивающего и утверждающего базовые начала традиционного национального самосознания и национальной самоидентификации</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DD2C8C" w:rsidRPr="00FF3EFB" w:rsidRDefault="00DD2C8C" w:rsidP="00DD2C8C">
            <w:pPr>
              <w:suppressAutoHyphens/>
              <w:overflowPunct w:val="0"/>
              <w:autoSpaceDN/>
              <w:adjustRightInd/>
              <w:snapToGrid w:val="0"/>
              <w:ind w:right="94"/>
              <w:textAlignment w:val="baseline"/>
              <w:rPr>
                <w:lang w:eastAsia="ar-SA"/>
              </w:rPr>
            </w:pPr>
            <w:r w:rsidRPr="00FF3EFB">
              <w:rPr>
                <w:lang w:eastAsia="ar-SA"/>
              </w:rPr>
              <w:t>По результатам работы подготовлена и опубликована монография «Метакультура: Политико-философские конструкты Ивана Ефремова». М., 2019. Рецензенты: О.Ф. Шабров, доктор политических наук, профессор, заведующий кафедрой Российской академии народного хозяйства и государственной службы при Президенте РФ;</w:t>
            </w:r>
            <w:r w:rsidR="00752D81">
              <w:rPr>
                <w:lang w:eastAsia="ar-SA"/>
              </w:rPr>
              <w:t xml:space="preserve"> </w:t>
            </w:r>
            <w:r w:rsidRPr="00FF3EFB">
              <w:rPr>
                <w:lang w:eastAsia="ar-SA"/>
              </w:rPr>
              <w:t>Д. А. Андреев, канд. Ист. Наук, доцент Исторического факультета МГУ им. М. В. Ломоносова</w:t>
            </w:r>
          </w:p>
          <w:p w:rsidR="00DD2C8C" w:rsidRPr="00FF3EFB" w:rsidRDefault="00DD2C8C" w:rsidP="006E2379">
            <w:pPr>
              <w:suppressAutoHyphens/>
              <w:overflowPunct w:val="0"/>
              <w:autoSpaceDN/>
              <w:adjustRightInd/>
              <w:snapToGrid w:val="0"/>
              <w:ind w:right="94"/>
              <w:textAlignment w:val="baseline"/>
              <w:rPr>
                <w:lang w:eastAsia="ar-SA"/>
              </w:rPr>
            </w:pPr>
            <w:r w:rsidRPr="00FF3EFB">
              <w:rPr>
                <w:lang w:eastAsia="ar-SA"/>
              </w:rPr>
              <w:t>ISBN: 978-5-4496-9907-7</w:t>
            </w:r>
          </w:p>
          <w:p w:rsidR="006E2379" w:rsidRPr="00FF3EFB" w:rsidRDefault="006E2379" w:rsidP="006E2379">
            <w:pPr>
              <w:suppressAutoHyphens/>
              <w:overflowPunct w:val="0"/>
              <w:autoSpaceDN/>
              <w:adjustRightInd/>
              <w:snapToGrid w:val="0"/>
              <w:ind w:right="94"/>
              <w:textAlignment w:val="baseline"/>
              <w:rPr>
                <w:lang w:eastAsia="ar-SA"/>
              </w:rPr>
            </w:pPr>
            <w:r w:rsidRPr="00FF3EFB">
              <w:rPr>
                <w:lang w:eastAsia="ar-SA"/>
              </w:rPr>
              <w:t>Список публикаций по теме НИР:</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1.Черняховская Ю. С.</w:t>
            </w:r>
            <w:r w:rsidRPr="00FF3EFB">
              <w:rPr>
                <w:lang w:eastAsia="ar-SA"/>
              </w:rPr>
              <w:t xml:space="preserve"> Классическая культура и политическая философия научно-технического романтизма в призме системного подхода Т. Парсонса // Вестник ВолГУ. — Сер. 4. История. Регионоведение. Международные отношения. — 2018. — № 6. С. 173–184. (Двухлетний импакт-фактор: 0,382.)</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2.Черняховская Ю. С.</w:t>
            </w:r>
            <w:r w:rsidRPr="00FF3EFB">
              <w:rPr>
                <w:bCs/>
                <w:iCs/>
                <w:lang w:eastAsia="ar-SA"/>
              </w:rPr>
              <w:t xml:space="preserve"> </w:t>
            </w:r>
            <w:r w:rsidRPr="00FF3EFB">
              <w:rPr>
                <w:lang w:eastAsia="ar-SA"/>
              </w:rPr>
              <w:t>Полиидейность в романе «Фаэты» А. Казанцева // Новый филологический вестник. — 2019. — № 1. — С. 207–221. (Двухлетний импакт-фактор: 0,385.)</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3.Черняховская Ю. С.</w:t>
            </w:r>
            <w:r w:rsidRPr="00FF3EFB">
              <w:rPr>
                <w:lang w:eastAsia="ar-SA"/>
              </w:rPr>
              <w:t xml:space="preserve"> Идеальный конструкт И. А. Ефремова в контексте отечественного глобального проектирования середины </w:t>
            </w:r>
            <w:r w:rsidRPr="00FF3EFB">
              <w:rPr>
                <w:lang w:val="en-US" w:eastAsia="ar-SA"/>
              </w:rPr>
              <w:t>XX</w:t>
            </w:r>
            <w:r w:rsidRPr="00FF3EFB">
              <w:rPr>
                <w:lang w:eastAsia="ar-SA"/>
              </w:rPr>
              <w:t xml:space="preserve"> в. // Вестник Московского университета. — Сер. 12: Политические науки. — Сер. 12. Политические науки. — 2018. — № 1. — С. 69–81. (Двухлетний импакт-фактор: 0,831.)</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4.Черняховская Ю. С.</w:t>
            </w:r>
            <w:r w:rsidRPr="00FF3EFB">
              <w:rPr>
                <w:lang w:eastAsia="ar-SA"/>
              </w:rPr>
              <w:t xml:space="preserve"> Формирование национального проектного сознания середины </w:t>
            </w:r>
            <w:r w:rsidRPr="00FF3EFB">
              <w:rPr>
                <w:lang w:val="en-US" w:eastAsia="ar-SA"/>
              </w:rPr>
              <w:t>XX</w:t>
            </w:r>
            <w:r w:rsidRPr="00FF3EFB">
              <w:rPr>
                <w:lang w:eastAsia="ar-SA"/>
              </w:rPr>
              <w:t xml:space="preserve"> века в СССР и начала его противоречивости // Вестник российской нации. — 2018. — № 3. — С. 163–174. (Двухлетний импакт-фактор: 0,526.)</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5.Черняховская Ю. С.</w:t>
            </w:r>
            <w:r w:rsidRPr="00FF3EFB">
              <w:rPr>
                <w:lang w:eastAsia="ar-SA"/>
              </w:rPr>
              <w:t xml:space="preserve"> Базовые ценности целеполагания идеального стратегического проектирования в отечественном национальном самосознании «этапа больших порывов» // Вестник российской нации. — 2018. — № 4. — С. 97–107. (Двухлетний импакт-фактор: 0,526.)</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6.Черняховская Ю. С.</w:t>
            </w:r>
            <w:r w:rsidRPr="00FF3EFB">
              <w:rPr>
                <w:lang w:eastAsia="ar-SA"/>
              </w:rPr>
              <w:t xml:space="preserve"> Самодержавие и Россия: монархизм как политико-романтический конструкт политики // Тетради по консерватизму. — 2018. — № 3. — С. 428–430. (Двухлетний импакт-фактор: 0,204.)</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7.Черняховская Ю. С.</w:t>
            </w:r>
            <w:r w:rsidRPr="00FF3EFB">
              <w:rPr>
                <w:lang w:eastAsia="ar-SA"/>
              </w:rPr>
              <w:t xml:space="preserve"> Научно-технический романтизм и донаучные формы идеально-желаемой мотивации // Каспийский регион. — 2019. — № 1. — С. 142–150. (Двухлетний импакт-фактор: 0,277.)</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8.Черняховская Ю. С.</w:t>
            </w:r>
            <w:r w:rsidRPr="00FF3EFB">
              <w:rPr>
                <w:lang w:eastAsia="ar-SA"/>
              </w:rPr>
              <w:t xml:space="preserve"> Политико-философский и культурный синтез, политические функции и идеалы научно-технического романтизма // Вестник МГОУ (Электрон</w:t>
            </w:r>
            <w:proofErr w:type="gramStart"/>
            <w:r w:rsidRPr="00FF3EFB">
              <w:rPr>
                <w:lang w:eastAsia="ar-SA"/>
              </w:rPr>
              <w:t>.</w:t>
            </w:r>
            <w:proofErr w:type="gramEnd"/>
            <w:r w:rsidRPr="00FF3EFB">
              <w:rPr>
                <w:lang w:eastAsia="ar-SA"/>
              </w:rPr>
              <w:t xml:space="preserve"> </w:t>
            </w:r>
            <w:proofErr w:type="gramStart"/>
            <w:r w:rsidRPr="00FF3EFB">
              <w:rPr>
                <w:lang w:eastAsia="ar-SA"/>
              </w:rPr>
              <w:t>ж</w:t>
            </w:r>
            <w:proofErr w:type="gramEnd"/>
            <w:r w:rsidRPr="00FF3EFB">
              <w:rPr>
                <w:lang w:eastAsia="ar-SA"/>
              </w:rPr>
              <w:t xml:space="preserve">урнал). — Серия «Политология». — 2019. — № 1. — С. 107–117. — </w:t>
            </w:r>
            <w:r w:rsidRPr="00FF3EFB">
              <w:rPr>
                <w:lang w:val="en-US" w:eastAsia="ar-SA"/>
              </w:rPr>
              <w:t>URL</w:t>
            </w:r>
            <w:r w:rsidRPr="00FF3EFB">
              <w:rPr>
                <w:lang w:eastAsia="ar-SA"/>
              </w:rPr>
              <w:t xml:space="preserve">: </w:t>
            </w:r>
            <w:r w:rsidRPr="00FF3EFB">
              <w:rPr>
                <w:lang w:val="en-US" w:eastAsia="ar-SA"/>
              </w:rPr>
              <w:t>http</w:t>
            </w:r>
            <w:r w:rsidRPr="00FF3EFB">
              <w:rPr>
                <w:lang w:eastAsia="ar-SA"/>
              </w:rPr>
              <w:t>://</w:t>
            </w:r>
            <w:r w:rsidRPr="00FF3EFB">
              <w:rPr>
                <w:lang w:val="en-US" w:eastAsia="ar-SA"/>
              </w:rPr>
              <w:t>evestnik</w:t>
            </w:r>
            <w:r w:rsidRPr="00FF3EFB">
              <w:rPr>
                <w:lang w:eastAsia="ar-SA"/>
              </w:rPr>
              <w:t>-</w:t>
            </w:r>
            <w:r w:rsidRPr="00FF3EFB">
              <w:rPr>
                <w:lang w:val="en-US" w:eastAsia="ar-SA"/>
              </w:rPr>
              <w:t>mgou</w:t>
            </w:r>
            <w:r w:rsidRPr="00FF3EFB">
              <w:rPr>
                <w:lang w:eastAsia="ar-SA"/>
              </w:rPr>
              <w:t>.</w:t>
            </w:r>
            <w:r w:rsidRPr="00FF3EFB">
              <w:rPr>
                <w:lang w:val="en-US" w:eastAsia="ar-SA"/>
              </w:rPr>
              <w:t>ru</w:t>
            </w:r>
            <w:r w:rsidRPr="00FF3EFB">
              <w:rPr>
                <w:lang w:eastAsia="ar-SA"/>
              </w:rPr>
              <w:t>/</w:t>
            </w:r>
            <w:r w:rsidRPr="00FF3EFB">
              <w:rPr>
                <w:lang w:val="en-US" w:eastAsia="ar-SA"/>
              </w:rPr>
              <w:t>ru</w:t>
            </w:r>
            <w:r w:rsidRPr="00FF3EFB">
              <w:rPr>
                <w:lang w:eastAsia="ar-SA"/>
              </w:rPr>
              <w:t>/</w:t>
            </w:r>
            <w:r w:rsidRPr="00FF3EFB">
              <w:rPr>
                <w:lang w:val="en-US" w:eastAsia="ar-SA"/>
              </w:rPr>
              <w:t>Issues</w:t>
            </w:r>
            <w:r w:rsidRPr="00FF3EFB">
              <w:rPr>
                <w:lang w:eastAsia="ar-SA"/>
              </w:rPr>
              <w:t>/</w:t>
            </w:r>
            <w:r w:rsidRPr="00FF3EFB">
              <w:rPr>
                <w:lang w:val="en-US" w:eastAsia="ar-SA"/>
              </w:rPr>
              <w:t>View</w:t>
            </w:r>
            <w:r w:rsidRPr="00FF3EFB">
              <w:rPr>
                <w:lang w:eastAsia="ar-SA"/>
              </w:rPr>
              <w:t>/35. (Двухлетний импакт-фактор: 1,292.)</w:t>
            </w:r>
          </w:p>
          <w:p w:rsidR="006E2379" w:rsidRPr="00FF3EFB" w:rsidRDefault="006E2379" w:rsidP="006E2379">
            <w:pPr>
              <w:suppressAutoHyphens/>
              <w:overflowPunct w:val="0"/>
              <w:autoSpaceDN/>
              <w:adjustRightInd/>
              <w:snapToGrid w:val="0"/>
              <w:ind w:right="94"/>
              <w:textAlignment w:val="baseline"/>
              <w:rPr>
                <w:bCs/>
                <w:lang w:eastAsia="ar-SA"/>
              </w:rPr>
            </w:pPr>
            <w:r w:rsidRPr="00FF3EFB">
              <w:rPr>
                <w:bCs/>
                <w:i/>
                <w:iCs/>
                <w:lang w:eastAsia="ar-SA"/>
              </w:rPr>
              <w:t>9.Черняховская Ю.</w:t>
            </w:r>
            <w:r w:rsidRPr="00FF3EFB">
              <w:rPr>
                <w:bCs/>
                <w:i/>
                <w:iCs/>
                <w:lang w:val="en-US" w:eastAsia="ar-SA"/>
              </w:rPr>
              <w:t> </w:t>
            </w:r>
            <w:r w:rsidRPr="00FF3EFB">
              <w:rPr>
                <w:bCs/>
                <w:i/>
                <w:iCs/>
                <w:lang w:eastAsia="ar-SA"/>
              </w:rPr>
              <w:t>С.</w:t>
            </w:r>
            <w:r w:rsidRPr="00FF3EFB">
              <w:rPr>
                <w:i/>
                <w:lang w:eastAsia="ar-SA"/>
              </w:rPr>
              <w:t xml:space="preserve"> </w:t>
            </w:r>
            <w:r w:rsidRPr="00FF3EFB">
              <w:rPr>
                <w:lang w:eastAsia="ar-SA"/>
              </w:rPr>
              <w:t>Тема освоения космоса в политическом сознании граждан России // Социально-гуманитарные знания. — 2019. — № 2. — С. 48–58. (Двухлетний импакт-фактор: 0,416.)</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10.Черняховская Ю. С.</w:t>
            </w:r>
            <w:r w:rsidRPr="00FF3EFB">
              <w:rPr>
                <w:lang w:eastAsia="ar-SA"/>
              </w:rPr>
              <w:t xml:space="preserve"> Художественно-политическая утопия как форма научного осмысления будущего России // Социально-гуманитарные знания. — 2019. — № 3. – С. – 72-85. (Двухлетний импакт-фактор: 0,416.)</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 xml:space="preserve">11.Черняховская Ю. С. </w:t>
            </w:r>
            <w:r w:rsidRPr="00FF3EFB">
              <w:rPr>
                <w:lang w:eastAsia="ar-SA"/>
              </w:rPr>
              <w:t>Цели и ценности научно-технического романтизма. Постановка проблемы // Ценности и смыслы. — 2019. — № 2 (60).</w:t>
            </w:r>
            <w:r w:rsidR="00752D81">
              <w:rPr>
                <w:lang w:eastAsia="ar-SA"/>
              </w:rPr>
              <w:t xml:space="preserve"> </w:t>
            </w:r>
            <w:r w:rsidRPr="00FF3EFB">
              <w:rPr>
                <w:lang w:eastAsia="ar-SA"/>
              </w:rPr>
              <w:t>– С.105-118. (Двухлетний импакт-фактор: 0,698.)</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12.Черняховская Ю. С.</w:t>
            </w:r>
            <w:r w:rsidRPr="00FF3EFB">
              <w:rPr>
                <w:lang w:eastAsia="ar-SA"/>
              </w:rPr>
              <w:t xml:space="preserve"> Космический проект и научно-технический романтизм в политическом сознании современных россиян</w:t>
            </w:r>
            <w:r w:rsidR="00752D81">
              <w:rPr>
                <w:lang w:eastAsia="ar-SA"/>
              </w:rPr>
              <w:t xml:space="preserve"> </w:t>
            </w:r>
            <w:r w:rsidRPr="00FF3EFB">
              <w:rPr>
                <w:lang w:eastAsia="ar-SA"/>
              </w:rPr>
              <w:t>// Государственное управление. (Электрон</w:t>
            </w:r>
            <w:proofErr w:type="gramStart"/>
            <w:r w:rsidRPr="00FF3EFB">
              <w:rPr>
                <w:lang w:eastAsia="ar-SA"/>
              </w:rPr>
              <w:t>.</w:t>
            </w:r>
            <w:proofErr w:type="gramEnd"/>
            <w:r w:rsidRPr="00FF3EFB">
              <w:rPr>
                <w:lang w:eastAsia="ar-SA"/>
              </w:rPr>
              <w:t xml:space="preserve"> </w:t>
            </w:r>
            <w:proofErr w:type="gramStart"/>
            <w:r w:rsidRPr="00FF3EFB">
              <w:rPr>
                <w:lang w:eastAsia="ar-SA"/>
              </w:rPr>
              <w:t>в</w:t>
            </w:r>
            <w:proofErr w:type="gramEnd"/>
            <w:r w:rsidRPr="00FF3EFB">
              <w:rPr>
                <w:lang w:eastAsia="ar-SA"/>
              </w:rPr>
              <w:t xml:space="preserve">ест.) — 2019. — № 2. — С. 105–125. </w:t>
            </w:r>
            <w:r w:rsidRPr="00FF3EFB">
              <w:rPr>
                <w:lang w:val="en-US" w:eastAsia="ar-SA"/>
              </w:rPr>
              <w:t>URL</w:t>
            </w:r>
            <w:r w:rsidRPr="00FF3EFB">
              <w:rPr>
                <w:lang w:eastAsia="ar-SA"/>
              </w:rPr>
              <w:t xml:space="preserve">: </w:t>
            </w:r>
            <w:hyperlink r:id="rId6" w:history="1">
              <w:r w:rsidRPr="00FF3EFB">
                <w:rPr>
                  <w:rStyle w:val="a3"/>
                  <w:lang w:eastAsia="ar-SA"/>
                </w:rPr>
                <w:t>http://e-journal.spa.msu.ru/vestnik/item/74_2019chernyakhovskaya.htm</w:t>
              </w:r>
            </w:hyperlink>
            <w:r w:rsidRPr="00FF3EFB">
              <w:rPr>
                <w:lang w:eastAsia="ar-SA"/>
              </w:rPr>
              <w:t>. (Двухлетний импакт-фактор: 1,775.)</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13.Черняховская Ю.</w:t>
            </w:r>
            <w:r w:rsidRPr="00FF3EFB">
              <w:rPr>
                <w:bCs/>
                <w:i/>
                <w:iCs/>
                <w:lang w:val="en-US" w:eastAsia="ar-SA"/>
              </w:rPr>
              <w:t> </w:t>
            </w:r>
            <w:r w:rsidRPr="00FF3EFB">
              <w:rPr>
                <w:bCs/>
                <w:i/>
                <w:iCs/>
                <w:lang w:eastAsia="ar-SA"/>
              </w:rPr>
              <w:t>С</w:t>
            </w:r>
            <w:r w:rsidRPr="00FF3EFB">
              <w:rPr>
                <w:bCs/>
                <w:iCs/>
                <w:lang w:eastAsia="ar-SA"/>
              </w:rPr>
              <w:t>.</w:t>
            </w:r>
            <w:r w:rsidRPr="00FF3EFB">
              <w:rPr>
                <w:lang w:eastAsia="ar-SA"/>
              </w:rPr>
              <w:t xml:space="preserve"> Реальность и мифологизация проблемы идеологического вакуума в СССР 60-х гг. // Социально-гуманитарные знания. — 2019. — № 4. – С. 79-91. (Двухлетний импакт-фактор: 0,416.)</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14.Черняховская Ю. С</w:t>
            </w:r>
            <w:r w:rsidRPr="00FF3EFB">
              <w:rPr>
                <w:bCs/>
                <w:iCs/>
                <w:lang w:eastAsia="ar-SA"/>
              </w:rPr>
              <w:t xml:space="preserve">. в соавт. </w:t>
            </w:r>
            <w:r w:rsidRPr="00FF3EFB">
              <w:rPr>
                <w:bCs/>
                <w:lang w:eastAsia="ar-SA"/>
              </w:rPr>
              <w:t>Володенков С. В.,</w:t>
            </w:r>
            <w:r w:rsidRPr="00FF3EFB">
              <w:rPr>
                <w:lang w:eastAsia="ar-SA"/>
              </w:rPr>
              <w:t xml:space="preserve"> </w:t>
            </w:r>
            <w:r w:rsidRPr="00FF3EFB">
              <w:rPr>
                <w:bCs/>
                <w:lang w:eastAsia="ar-SA"/>
              </w:rPr>
              <w:t>Федорченко С. Н., Артамонова Ю. Д., Черняховский С. Ф.</w:t>
            </w:r>
            <w:r w:rsidRPr="00FF3EFB">
              <w:rPr>
                <w:lang w:eastAsia="ar-SA"/>
              </w:rPr>
              <w:t xml:space="preserve">, </w:t>
            </w:r>
            <w:r w:rsidRPr="00FF3EFB">
              <w:rPr>
                <w:bCs/>
                <w:lang w:eastAsia="ar-SA"/>
              </w:rPr>
              <w:t>Каратеев А. Ю.</w:t>
            </w:r>
            <w:r w:rsidRPr="00FF3EFB">
              <w:rPr>
                <w:lang w:eastAsia="ar-SA"/>
              </w:rPr>
              <w:t xml:space="preserve">, </w:t>
            </w:r>
            <w:r w:rsidRPr="00FF3EFB">
              <w:rPr>
                <w:bCs/>
                <w:lang w:eastAsia="ar-SA"/>
              </w:rPr>
              <w:t>Бубнов А. Ю.</w:t>
            </w:r>
            <w:r w:rsidRPr="00FF3EFB">
              <w:rPr>
                <w:lang w:eastAsia="ar-SA"/>
              </w:rPr>
              <w:t xml:space="preserve">, </w:t>
            </w:r>
            <w:r w:rsidRPr="00FF3EFB">
              <w:rPr>
                <w:bCs/>
                <w:lang w:eastAsia="ar-SA"/>
              </w:rPr>
              <w:t xml:space="preserve">Антонов Д. Е. Трансформация политических институтов и политического участия в условиях цифрового общества // </w:t>
            </w:r>
            <w:r w:rsidRPr="00FF3EFB">
              <w:rPr>
                <w:lang w:eastAsia="ar-SA"/>
              </w:rPr>
              <w:t xml:space="preserve">Информационные войны. — 2019. — </w:t>
            </w:r>
            <w:r w:rsidRPr="00FF3EFB">
              <w:rPr>
                <w:bCs/>
                <w:lang w:eastAsia="ar-SA"/>
              </w:rPr>
              <w:t>№</w:t>
            </w:r>
            <w:r w:rsidRPr="00FF3EFB">
              <w:rPr>
                <w:lang w:eastAsia="ar-SA"/>
              </w:rPr>
              <w:t> 3 (51). — С. 36–46. (Двухлетний импакт-фактор: 0,426.)</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 xml:space="preserve">15.Черняховская Ю. С., </w:t>
            </w:r>
            <w:r w:rsidRPr="00FF3EFB">
              <w:rPr>
                <w:i/>
                <w:lang w:eastAsia="ar-SA"/>
              </w:rPr>
              <w:t>Коваленко В. И.</w:t>
            </w:r>
            <w:r w:rsidRPr="00FF3EFB">
              <w:rPr>
                <w:lang w:eastAsia="ar-SA"/>
              </w:rPr>
              <w:t xml:space="preserve"> Научно-технический романтизм: обоснование конструкта и современная актуализация // Вестник Московского университета. — Сер. 12: Политические науки. — 2019. — № 1. – С. 54-64. (Двухлетний импакт-фактор: 0,831.)</w:t>
            </w:r>
          </w:p>
          <w:p w:rsidR="006E2379" w:rsidRPr="00FF3EFB" w:rsidRDefault="006E2379" w:rsidP="006E2379">
            <w:pPr>
              <w:suppressAutoHyphens/>
              <w:overflowPunct w:val="0"/>
              <w:autoSpaceDN/>
              <w:adjustRightInd/>
              <w:snapToGrid w:val="0"/>
              <w:ind w:right="94"/>
              <w:textAlignment w:val="baseline"/>
              <w:rPr>
                <w:lang w:eastAsia="ar-SA"/>
              </w:rPr>
            </w:pPr>
            <w:r w:rsidRPr="00FF3EFB">
              <w:rPr>
                <w:i/>
                <w:lang w:eastAsia="ar-SA"/>
              </w:rPr>
              <w:t>16.Черняховская Ю. С.</w:t>
            </w:r>
            <w:r w:rsidRPr="00FF3EFB">
              <w:rPr>
                <w:lang w:eastAsia="ar-SA"/>
              </w:rPr>
              <w:t xml:space="preserve"> Политическая культура и политическая философия научно-технического романтизма. — М., МГИК. 2018. — 315 с. </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 xml:space="preserve">17.Черняховская Ю. С. </w:t>
            </w:r>
            <w:r w:rsidRPr="00FF3EFB">
              <w:rPr>
                <w:lang w:eastAsia="ar-SA"/>
              </w:rPr>
              <w:t>Сталинский проект: От глобального преобразования земли к освоению звезд // Изборский клуб. —2018. — № 2. — С. 94–98.</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 xml:space="preserve">18.Черняховская Ю. С. </w:t>
            </w:r>
            <w:r w:rsidRPr="00FF3EFB">
              <w:rPr>
                <w:lang w:eastAsia="ar-SA"/>
              </w:rPr>
              <w:t>Феномен культуры научно-технического романтизма и советский проект: прошлое и будущее // Новая экономика. — Минск, 2018. — № 1. — C. 230–238.</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19.Черняховская Ю. С.</w:t>
            </w:r>
            <w:r w:rsidRPr="00FF3EFB">
              <w:rPr>
                <w:bCs/>
                <w:iCs/>
                <w:lang w:eastAsia="ar-SA"/>
              </w:rPr>
              <w:t xml:space="preserve"> </w:t>
            </w:r>
            <w:r w:rsidRPr="00FF3EFB">
              <w:rPr>
                <w:lang w:eastAsia="ar-SA"/>
              </w:rPr>
              <w:t xml:space="preserve">Политическая культура научно-технического романтизма versus параполитическая имитационность «современного искусства» // </w:t>
            </w:r>
            <w:r w:rsidRPr="00FF3EFB">
              <w:rPr>
                <w:bCs/>
                <w:lang w:eastAsia="ar-SA"/>
              </w:rPr>
              <w:t xml:space="preserve">Российская политика: </w:t>
            </w:r>
            <w:r w:rsidRPr="00FF3EFB">
              <w:rPr>
                <w:lang w:eastAsia="ar-SA"/>
              </w:rPr>
              <w:t>повестка дня в меняющемся мире/ Материалы II Съезда Российского общества политологов (11–13 ноября 2016, Казань) / Российское общество политологов; под общ</w:t>
            </w:r>
            <w:proofErr w:type="gramStart"/>
            <w:r w:rsidRPr="00FF3EFB">
              <w:rPr>
                <w:lang w:eastAsia="ar-SA"/>
              </w:rPr>
              <w:t>.</w:t>
            </w:r>
            <w:proofErr w:type="gramEnd"/>
            <w:r w:rsidRPr="00FF3EFB">
              <w:rPr>
                <w:lang w:eastAsia="ar-SA"/>
              </w:rPr>
              <w:t xml:space="preserve"> </w:t>
            </w:r>
            <w:proofErr w:type="gramStart"/>
            <w:r w:rsidRPr="00FF3EFB">
              <w:rPr>
                <w:lang w:eastAsia="ar-SA"/>
              </w:rPr>
              <w:t>р</w:t>
            </w:r>
            <w:proofErr w:type="gramEnd"/>
            <w:r w:rsidRPr="00FF3EFB">
              <w:rPr>
                <w:lang w:eastAsia="ar-SA"/>
              </w:rPr>
              <w:t>ед. А.</w:t>
            </w:r>
            <w:r w:rsidRPr="00FF3EFB">
              <w:rPr>
                <w:lang w:val="en-US" w:eastAsia="ar-SA"/>
              </w:rPr>
              <w:t> </w:t>
            </w:r>
            <w:r w:rsidRPr="00FF3EFB">
              <w:rPr>
                <w:lang w:eastAsia="ar-SA"/>
              </w:rPr>
              <w:t>Ю. Шутова, С.</w:t>
            </w:r>
            <w:r w:rsidRPr="00FF3EFB">
              <w:rPr>
                <w:lang w:val="en-US" w:eastAsia="ar-SA"/>
              </w:rPr>
              <w:t> </w:t>
            </w:r>
            <w:r w:rsidRPr="00FF3EFB">
              <w:rPr>
                <w:lang w:eastAsia="ar-SA"/>
              </w:rPr>
              <w:t>Г. Еремеева, В.</w:t>
            </w:r>
            <w:r w:rsidRPr="00FF3EFB">
              <w:rPr>
                <w:lang w:val="en-US" w:eastAsia="ar-SA"/>
              </w:rPr>
              <w:t> </w:t>
            </w:r>
            <w:r w:rsidRPr="00FF3EFB">
              <w:rPr>
                <w:lang w:eastAsia="ar-SA"/>
              </w:rPr>
              <w:t>И. Якунина, И.</w:t>
            </w:r>
            <w:r w:rsidRPr="00FF3EFB">
              <w:rPr>
                <w:lang w:val="en-US" w:eastAsia="ar-SA"/>
              </w:rPr>
              <w:t> </w:t>
            </w:r>
            <w:r w:rsidRPr="00FF3EFB">
              <w:rPr>
                <w:lang w:eastAsia="ar-SA"/>
              </w:rPr>
              <w:t xml:space="preserve">И. Кузнецова. — М., Изд-во Моск. ун-та. 2018. — С. 628–638 </w:t>
            </w:r>
          </w:p>
          <w:p w:rsidR="006E2379" w:rsidRPr="00FF3EFB" w:rsidRDefault="006E2379" w:rsidP="006E2379">
            <w:pPr>
              <w:suppressAutoHyphens/>
              <w:overflowPunct w:val="0"/>
              <w:autoSpaceDN/>
              <w:adjustRightInd/>
              <w:snapToGrid w:val="0"/>
              <w:ind w:right="94"/>
              <w:textAlignment w:val="baseline"/>
              <w:rPr>
                <w:bCs/>
                <w:iCs/>
                <w:lang w:eastAsia="ar-SA"/>
              </w:rPr>
            </w:pPr>
            <w:r w:rsidRPr="00FF3EFB">
              <w:rPr>
                <w:bCs/>
                <w:i/>
                <w:iCs/>
                <w:lang w:eastAsia="ar-SA"/>
              </w:rPr>
              <w:t>20.Черняховская Ю.С.</w:t>
            </w:r>
            <w:r w:rsidRPr="00FF3EFB">
              <w:rPr>
                <w:bCs/>
                <w:iCs/>
                <w:lang w:eastAsia="ar-SA"/>
              </w:rPr>
              <w:t xml:space="preserve"> </w:t>
            </w:r>
            <w:r w:rsidRPr="00FF3EFB">
              <w:rPr>
                <w:lang w:eastAsia="ar-SA"/>
              </w:rPr>
              <w:t xml:space="preserve">Политическая философия научно-технического романтизма как метод конструирования будущего // </w:t>
            </w:r>
            <w:r w:rsidRPr="00FF3EFB">
              <w:rPr>
                <w:bCs/>
                <w:lang w:eastAsia="ar-SA"/>
              </w:rPr>
              <w:t xml:space="preserve">Российская политика: </w:t>
            </w:r>
            <w:r w:rsidRPr="00FF3EFB">
              <w:rPr>
                <w:lang w:eastAsia="ar-SA"/>
              </w:rPr>
              <w:t>повестка дня в меняющемся мире Материалы II Съезда Российского общества политологов (11–13 ноября 2016, Казань) / Российское общество политологов; под общ</w:t>
            </w:r>
            <w:proofErr w:type="gramStart"/>
            <w:r w:rsidRPr="00FF3EFB">
              <w:rPr>
                <w:lang w:eastAsia="ar-SA"/>
              </w:rPr>
              <w:t>.</w:t>
            </w:r>
            <w:proofErr w:type="gramEnd"/>
            <w:r w:rsidRPr="00FF3EFB">
              <w:rPr>
                <w:lang w:eastAsia="ar-SA"/>
              </w:rPr>
              <w:t xml:space="preserve"> </w:t>
            </w:r>
            <w:proofErr w:type="gramStart"/>
            <w:r w:rsidRPr="00FF3EFB">
              <w:rPr>
                <w:lang w:eastAsia="ar-SA"/>
              </w:rPr>
              <w:t>р</w:t>
            </w:r>
            <w:proofErr w:type="gramEnd"/>
            <w:r w:rsidRPr="00FF3EFB">
              <w:rPr>
                <w:lang w:eastAsia="ar-SA"/>
              </w:rPr>
              <w:t xml:space="preserve">ед. А. Ю. Шутова, С. Г. Еремеева, В. И. Якунина, И. И. Кузнецова. — М., Изд-во Моск. ун-та. 2018. — С. 927–933. </w:t>
            </w:r>
          </w:p>
          <w:p w:rsidR="006E2379" w:rsidRPr="00FF3EFB" w:rsidRDefault="006E2379" w:rsidP="006E2379">
            <w:pPr>
              <w:suppressAutoHyphens/>
              <w:overflowPunct w:val="0"/>
              <w:autoSpaceDN/>
              <w:adjustRightInd/>
              <w:snapToGrid w:val="0"/>
              <w:ind w:right="94"/>
              <w:textAlignment w:val="baseline"/>
              <w:rPr>
                <w:lang w:eastAsia="ar-SA"/>
              </w:rPr>
            </w:pPr>
            <w:r w:rsidRPr="00FF3EFB">
              <w:rPr>
                <w:bCs/>
                <w:i/>
                <w:iCs/>
                <w:lang w:eastAsia="ar-SA"/>
              </w:rPr>
              <w:t>21.Черняховская Ю. С.</w:t>
            </w:r>
            <w:r w:rsidRPr="00FF3EFB">
              <w:rPr>
                <w:bCs/>
                <w:iCs/>
                <w:lang w:eastAsia="ar-SA"/>
              </w:rPr>
              <w:t xml:space="preserve"> </w:t>
            </w:r>
            <w:r w:rsidRPr="00FF3EFB">
              <w:rPr>
                <w:bCs/>
                <w:lang w:eastAsia="ar-SA"/>
              </w:rPr>
              <w:t xml:space="preserve">Проблема проектности и кризис системы современного мироустройства // </w:t>
            </w:r>
            <w:r w:rsidRPr="00FF3EFB">
              <w:rPr>
                <w:lang w:eastAsia="ar-SA"/>
              </w:rPr>
              <w:t>Международный научно-практический форум «Россия в ХХ</w:t>
            </w:r>
            <w:proofErr w:type="gramStart"/>
            <w:r w:rsidRPr="00FF3EFB">
              <w:rPr>
                <w:lang w:val="en-US" w:eastAsia="ar-SA"/>
              </w:rPr>
              <w:t>I</w:t>
            </w:r>
            <w:proofErr w:type="gramEnd"/>
            <w:r w:rsidRPr="00FF3EFB">
              <w:rPr>
                <w:lang w:eastAsia="ar-SA"/>
              </w:rPr>
              <w:t xml:space="preserve"> веке: глобальные вызовы, риски и решения» (5–6 июня 2019, Москва). — М., РАН. 2019. — С. 145–149. </w:t>
            </w:r>
          </w:p>
          <w:p w:rsidR="006E2379" w:rsidRPr="00FF3EFB" w:rsidRDefault="006E2379" w:rsidP="006E2379">
            <w:pPr>
              <w:suppressAutoHyphens/>
              <w:overflowPunct w:val="0"/>
              <w:autoSpaceDN/>
              <w:adjustRightInd/>
              <w:snapToGrid w:val="0"/>
              <w:ind w:right="94"/>
              <w:textAlignment w:val="baseline"/>
              <w:rPr>
                <w:bCs/>
                <w:iCs/>
                <w:lang w:eastAsia="ar-SA"/>
              </w:rPr>
            </w:pPr>
            <w:r w:rsidRPr="00FF3EFB">
              <w:rPr>
                <w:bCs/>
                <w:i/>
                <w:iCs/>
                <w:lang w:eastAsia="ar-SA"/>
              </w:rPr>
              <w:t>22.Черняховский С. Ф., Черняховская Ю. С.</w:t>
            </w:r>
            <w:r w:rsidRPr="00FF3EFB">
              <w:rPr>
                <w:bCs/>
                <w:iCs/>
                <w:lang w:eastAsia="ar-SA"/>
              </w:rPr>
              <w:t xml:space="preserve"> Политическая культура в Высшей школе: смыслы, цели, возможности и инструменты ее преподавания // Политическое образование и политическая практика в современной России: сб. науч. трудов / отв. ред. Васильев М. А. </w:t>
            </w:r>
            <w:r w:rsidRPr="00FF3EFB">
              <w:rPr>
                <w:lang w:eastAsia="ar-SA"/>
              </w:rPr>
              <w:t xml:space="preserve">— </w:t>
            </w:r>
            <w:r w:rsidRPr="00FF3EFB">
              <w:rPr>
                <w:bCs/>
                <w:iCs/>
                <w:lang w:eastAsia="ar-SA"/>
              </w:rPr>
              <w:t xml:space="preserve">М., ФГБОУ ВО «РЭУ им. Плеханова». 2019. </w:t>
            </w:r>
            <w:r w:rsidRPr="00FF3EFB">
              <w:rPr>
                <w:lang w:eastAsia="ar-SA"/>
              </w:rPr>
              <w:t xml:space="preserve">— </w:t>
            </w:r>
            <w:r w:rsidRPr="00FF3EFB">
              <w:rPr>
                <w:bCs/>
                <w:iCs/>
                <w:lang w:eastAsia="ar-SA"/>
              </w:rPr>
              <w:t xml:space="preserve">С. 113–121. </w:t>
            </w:r>
          </w:p>
          <w:p w:rsidR="00C733E8" w:rsidRPr="00FF3EFB" w:rsidRDefault="006E2379" w:rsidP="00FF3EFB">
            <w:pPr>
              <w:suppressAutoHyphens/>
              <w:overflowPunct w:val="0"/>
              <w:autoSpaceDN/>
              <w:adjustRightInd/>
              <w:snapToGrid w:val="0"/>
              <w:ind w:right="94"/>
              <w:textAlignment w:val="baseline"/>
              <w:rPr>
                <w:lang w:eastAsia="ar-SA"/>
              </w:rPr>
            </w:pPr>
            <w:r w:rsidRPr="00FF3EFB">
              <w:rPr>
                <w:bCs/>
                <w:i/>
                <w:iCs/>
                <w:lang w:eastAsia="ar-SA"/>
              </w:rPr>
              <w:t xml:space="preserve">23.Черняховский С. Ф., Черняховская Ю. С. </w:t>
            </w:r>
            <w:r w:rsidRPr="00FF3EFB">
              <w:rPr>
                <w:bCs/>
                <w:iCs/>
                <w:lang w:eastAsia="ar-SA"/>
              </w:rPr>
              <w:t xml:space="preserve">Разработка профилей основных образовательных программ (ООП) НОЦ «Высшая школа политической культуры. Рекомендации // Политическое образование и политическая практика в современной России: сб. науч. трудов / отв. ред. Васильев М.А. </w:t>
            </w:r>
            <w:r w:rsidRPr="00FF3EFB">
              <w:rPr>
                <w:lang w:eastAsia="ar-SA"/>
              </w:rPr>
              <w:t xml:space="preserve">— </w:t>
            </w:r>
            <w:r w:rsidRPr="00FF3EFB">
              <w:rPr>
                <w:bCs/>
                <w:iCs/>
                <w:lang w:eastAsia="ar-SA"/>
              </w:rPr>
              <w:t xml:space="preserve">М., ФГБОУ ВО «РЭУ им. Плеханова». 2019. </w:t>
            </w:r>
            <w:r w:rsidRPr="00FF3EFB">
              <w:rPr>
                <w:lang w:eastAsia="ar-SA"/>
              </w:rPr>
              <w:t xml:space="preserve">— </w:t>
            </w:r>
            <w:r w:rsidRPr="00FF3EFB">
              <w:rPr>
                <w:bCs/>
                <w:iCs/>
                <w:lang w:eastAsia="ar-SA"/>
              </w:rPr>
              <w:t xml:space="preserve">С. 152–162. </w:t>
            </w:r>
          </w:p>
        </w:tc>
      </w:tr>
      <w:tr w:rsidR="00C03438" w:rsidRPr="00AB0A34" w:rsidTr="00D40DC3">
        <w:tc>
          <w:tcPr>
            <w:tcW w:w="431" w:type="dxa"/>
            <w:tcBorders>
              <w:top w:val="single" w:sz="4" w:space="0" w:color="000000"/>
              <w:left w:val="single" w:sz="4" w:space="0" w:color="000000"/>
              <w:bottom w:val="single" w:sz="4" w:space="0" w:color="000000"/>
            </w:tcBorders>
            <w:shd w:val="clear" w:color="auto" w:fill="auto"/>
          </w:tcPr>
          <w:p w:rsidR="00C733E8" w:rsidRPr="00C733E8" w:rsidRDefault="00C733E8" w:rsidP="00C733E8">
            <w:pPr>
              <w:pStyle w:val="a4"/>
              <w:widowControl/>
              <w:numPr>
                <w:ilvl w:val="0"/>
                <w:numId w:val="5"/>
              </w:numPr>
              <w:autoSpaceDE/>
              <w:autoSpaceDN/>
              <w:adjustRightInd/>
              <w:snapToGrid w:val="0"/>
              <w:spacing w:after="200" w:line="276" w:lineRule="auto"/>
              <w:ind w:left="324"/>
              <w:rPr>
                <w:sz w:val="22"/>
                <w:szCs w:val="22"/>
                <w:lang w:eastAsia="ar-SA"/>
              </w:rPr>
            </w:pPr>
          </w:p>
        </w:tc>
        <w:tc>
          <w:tcPr>
            <w:tcW w:w="1944" w:type="dxa"/>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pPr>
            <w:r w:rsidRPr="00FF3EFB">
              <w:t>Тема 1.12.</w:t>
            </w:r>
          </w:p>
          <w:p w:rsidR="00C733E8" w:rsidRPr="00FF3EFB" w:rsidRDefault="00C733E8" w:rsidP="00C733E8">
            <w:pPr>
              <w:snapToGrid w:val="0"/>
              <w:textAlignment w:val="baseline"/>
            </w:pPr>
            <w:r w:rsidRPr="00FF3EFB">
              <w:t>Формирование концептуальной модели геокультурной матрицы Российской Федерации в целях повышения цивилизационной идентичности российских регионов.</w:t>
            </w:r>
          </w:p>
          <w:p w:rsidR="00C733E8" w:rsidRPr="00FF3EFB" w:rsidRDefault="00C733E8" w:rsidP="00C733E8">
            <w:pPr>
              <w:snapToGrid w:val="0"/>
              <w:textAlignment w:val="baseline"/>
            </w:pPr>
          </w:p>
          <w:p w:rsidR="00C733E8" w:rsidRPr="00FF3EFB" w:rsidRDefault="00C733E8" w:rsidP="00C733E8">
            <w:pPr>
              <w:snapToGrid w:val="0"/>
              <w:textAlignment w:val="baseline"/>
            </w:pPr>
          </w:p>
        </w:tc>
        <w:tc>
          <w:tcPr>
            <w:tcW w:w="709" w:type="dxa"/>
            <w:gridSpan w:val="6"/>
            <w:tcBorders>
              <w:top w:val="single" w:sz="4" w:space="0" w:color="000000"/>
              <w:left w:val="single" w:sz="4" w:space="0" w:color="000000"/>
              <w:bottom w:val="single" w:sz="4" w:space="0" w:color="000000"/>
            </w:tcBorders>
            <w:shd w:val="clear" w:color="auto" w:fill="auto"/>
          </w:tcPr>
          <w:p w:rsidR="00C733E8" w:rsidRPr="00FF3EFB" w:rsidRDefault="00C733E8" w:rsidP="00C733E8">
            <w:r w:rsidRPr="00FF3EFB">
              <w:t>I кв. 2019</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FF3EFB" w:rsidRDefault="00C733E8" w:rsidP="00C733E8">
            <w:r w:rsidRPr="00FF3EFB">
              <w:t>IV кв. 2019</w:t>
            </w:r>
          </w:p>
        </w:tc>
        <w:tc>
          <w:tcPr>
            <w:tcW w:w="717" w:type="dxa"/>
            <w:gridSpan w:val="5"/>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rPr>
                <w:lang w:eastAsia="ar-SA"/>
              </w:rPr>
            </w:pPr>
          </w:p>
        </w:tc>
        <w:tc>
          <w:tcPr>
            <w:tcW w:w="855" w:type="dxa"/>
            <w:gridSpan w:val="5"/>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rPr>
                <w:lang w:eastAsia="ar-SA"/>
              </w:rPr>
            </w:pPr>
            <w:r w:rsidRPr="00FF3EFB">
              <w:rPr>
                <w:lang w:eastAsia="ar-SA"/>
              </w:rPr>
              <w:t>3 а.</w:t>
            </w:r>
            <w:proofErr w:type="gramStart"/>
            <w:r w:rsidRPr="00FF3EFB">
              <w:rPr>
                <w:lang w:eastAsia="ar-SA"/>
              </w:rPr>
              <w:t>л</w:t>
            </w:r>
            <w:proofErr w:type="gramEnd"/>
            <w:r w:rsidRPr="00FF3EFB">
              <w:rPr>
                <w:lang w:eastAsia="ar-SA"/>
              </w:rPr>
              <w:t>.</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rPr>
                <w:lang w:eastAsia="ar-SA"/>
              </w:rPr>
            </w:pPr>
            <w:r w:rsidRPr="00FF3EFB">
              <w:rPr>
                <w:lang w:eastAsia="ar-SA"/>
              </w:rPr>
              <w:t>3 а.</w:t>
            </w:r>
            <w:proofErr w:type="gramStart"/>
            <w:r w:rsidRPr="00FF3EFB">
              <w:rPr>
                <w:lang w:eastAsia="ar-SA"/>
              </w:rPr>
              <w:t>л</w:t>
            </w:r>
            <w:proofErr w:type="gramEnd"/>
            <w:r w:rsidRPr="00FF3EFB">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pPr>
            <w:r w:rsidRPr="00FF3EFB">
              <w:t xml:space="preserve">Тексты опубликованных научных статей </w:t>
            </w:r>
          </w:p>
          <w:p w:rsidR="00C733E8" w:rsidRPr="00FF3EFB" w:rsidRDefault="00C733E8" w:rsidP="00C733E8">
            <w:pPr>
              <w:snapToGrid w:val="0"/>
              <w:textAlignment w:val="baseline"/>
            </w:pPr>
            <w:r w:rsidRPr="00FF3EFB">
              <w:t>Научный отчет</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pPr>
            <w:r w:rsidRPr="00FF3EFB">
              <w:t>Путрик Ю. С.</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FF3EFB" w:rsidRDefault="00C733E8" w:rsidP="00C733E8">
            <w:pPr>
              <w:snapToGrid w:val="0"/>
              <w:textAlignment w:val="baseline"/>
            </w:pPr>
            <w:r w:rsidRPr="00FF3EFB">
              <w:t>В ходе исследования на основе рассмотрения методических и практических аспектов использования цивилизационно-ценностного подхода при реализации стратегии пространственного развития России показываются возможности количественного и качественного измерения, оценки и картографирования культурных ценностей как важнейшего ресурса социально-экономического развития регионов. Предлагается концептуальная модель геокультурной матрицы российской цивилизации как инструментальной составляющей пространственного развития территории и основы устойчивости процесса брендирования региона.</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C733E8" w:rsidRDefault="004F63D1" w:rsidP="0064519A">
            <w:pPr>
              <w:suppressAutoHyphens/>
              <w:overflowPunct w:val="0"/>
              <w:autoSpaceDN/>
              <w:adjustRightInd/>
              <w:snapToGrid w:val="0"/>
              <w:ind w:right="94"/>
              <w:jc w:val="both"/>
              <w:textAlignment w:val="baseline"/>
              <w:rPr>
                <w:lang w:eastAsia="ar-SA"/>
              </w:rPr>
            </w:pPr>
            <w:proofErr w:type="gramStart"/>
            <w:r w:rsidRPr="00FF3EFB">
              <w:rPr>
                <w:lang w:eastAsia="ar-SA"/>
              </w:rPr>
              <w:t>На основе использования цивилизационно-ценностного подхода сформировано представление о</w:t>
            </w:r>
            <w:r w:rsidR="00752D81">
              <w:rPr>
                <w:lang w:eastAsia="ar-SA"/>
              </w:rPr>
              <w:t xml:space="preserve"> </w:t>
            </w:r>
            <w:r w:rsidRPr="00FF3EFB">
              <w:rPr>
                <w:lang w:eastAsia="ar-SA"/>
              </w:rPr>
              <w:t>геокультурной матрице Российской Феде</w:t>
            </w:r>
            <w:r w:rsidR="0064519A" w:rsidRPr="00FF3EFB">
              <w:rPr>
                <w:lang w:eastAsia="ar-SA"/>
              </w:rPr>
              <w:t>рации,</w:t>
            </w:r>
            <w:r w:rsidRPr="00FF3EFB">
              <w:rPr>
                <w:lang w:eastAsia="ar-SA"/>
              </w:rPr>
              <w:t xml:space="preserve"> как сетевой совокупности объектов культурного и природного наследия, представленную территориальном разрезе в едином измерении как систему материальных носителей коллективной исторической памяти являющейся, во взаимодействии с государственными и общественными гуманитарными институтами, неотъемлемым компонентом информационно-коммуникационного пространства и социокультурной среды современного российского общества.</w:t>
            </w:r>
            <w:proofErr w:type="gramEnd"/>
            <w:r w:rsidRPr="00FF3EFB">
              <w:rPr>
                <w:lang w:eastAsia="ar-SA"/>
              </w:rPr>
              <w:t xml:space="preserve"> Результаты исследования призваны способствовать процессу усиления цивилизационной идентичности российского общества и повышению эффективности продвижения культурного образа России на международном и внутреннем культурном и туристском пространстве как компонента государственной культурной политики по сохранению и использованию историко-культурного наследия российской (русской) цивилизации. По итогам выполнения темы подготовлен отчет о проведении научно-исследовательской работы, оформленный в соответстви</w:t>
            </w:r>
            <w:r w:rsidR="00861801" w:rsidRPr="00FF3EFB">
              <w:rPr>
                <w:lang w:eastAsia="ar-SA"/>
              </w:rPr>
              <w:t>и с требованиями ГОСТ 7.32-2017 (3 а.</w:t>
            </w:r>
            <w:proofErr w:type="gramStart"/>
            <w:r w:rsidR="00861801" w:rsidRPr="00FF3EFB">
              <w:rPr>
                <w:lang w:eastAsia="ar-SA"/>
              </w:rPr>
              <w:t>л</w:t>
            </w:r>
            <w:proofErr w:type="gramEnd"/>
            <w:r w:rsidR="00861801" w:rsidRPr="00FF3EFB">
              <w:rPr>
                <w:lang w:eastAsia="ar-SA"/>
              </w:rPr>
              <w:t>.)</w:t>
            </w:r>
          </w:p>
          <w:p w:rsidR="000344B5" w:rsidRPr="00752D81" w:rsidRDefault="000344B5" w:rsidP="000344B5">
            <w:pPr>
              <w:suppressAutoHyphens/>
              <w:overflowPunct w:val="0"/>
              <w:autoSpaceDN/>
              <w:adjustRightInd/>
              <w:snapToGrid w:val="0"/>
              <w:ind w:right="94"/>
              <w:jc w:val="both"/>
              <w:textAlignment w:val="baseline"/>
              <w:rPr>
                <w:lang w:val="en-US" w:eastAsia="ar-SA"/>
              </w:rPr>
            </w:pPr>
            <w:r>
              <w:rPr>
                <w:lang w:eastAsia="ar-SA"/>
              </w:rPr>
              <w:t>Путрик Ю. С. К вопросу об измерении, оценке и эффективном использовании историко-культурного потенциала на региональном уровне. Учёные записки (Алтайская государственная академия культуры и искусств).</w:t>
            </w:r>
            <w:r w:rsidR="00752D81">
              <w:rPr>
                <w:lang w:eastAsia="ar-SA"/>
              </w:rPr>
              <w:t xml:space="preserve"> </w:t>
            </w:r>
            <w:r>
              <w:rPr>
                <w:lang w:eastAsia="ar-SA"/>
              </w:rPr>
              <w:t>Избранные материалы Всероссийской (с международным участием) научно-практической конференции «Историко-культурное и природное наследие как стратегический фактор развития регионов России» (Барнаул, 5–7 июня 2019 г.). Научный журнал № 2 (20) 2019. Барнаул. Издательство Алтайского государственного института культуры. 2019. С</w:t>
            </w:r>
            <w:r w:rsidRPr="00752D81">
              <w:rPr>
                <w:lang w:val="en-US" w:eastAsia="ar-SA"/>
              </w:rPr>
              <w:t>.</w:t>
            </w:r>
            <w:r w:rsidR="00752D81" w:rsidRPr="00752D81">
              <w:rPr>
                <w:lang w:val="en-US" w:eastAsia="ar-SA"/>
              </w:rPr>
              <w:t xml:space="preserve"> </w:t>
            </w:r>
            <w:r w:rsidRPr="00752D81">
              <w:rPr>
                <w:lang w:val="en-US" w:eastAsia="ar-SA"/>
              </w:rPr>
              <w:t>ISSN 2414-9101. https://ooniragik.wixsite.com/culturejournal/kopiya-arhiv;</w:t>
            </w:r>
            <w:r w:rsidR="00752D81" w:rsidRPr="00752D81">
              <w:rPr>
                <w:lang w:val="en-US" w:eastAsia="ar-SA"/>
              </w:rPr>
              <w:t xml:space="preserve"> </w:t>
            </w:r>
            <w:r w:rsidRPr="00752D81">
              <w:rPr>
                <w:lang w:val="en-US" w:eastAsia="ar-SA"/>
              </w:rPr>
              <w:t>https://ooniragik.wixsite.com/culturejournal/arhiv</w:t>
            </w:r>
            <w:proofErr w:type="gramStart"/>
            <w:r w:rsidRPr="00752D81">
              <w:rPr>
                <w:lang w:val="en-US" w:eastAsia="ar-SA"/>
              </w:rPr>
              <w:t xml:space="preserve"> ;</w:t>
            </w:r>
            <w:proofErr w:type="gramEnd"/>
            <w:r w:rsidRPr="00752D81">
              <w:rPr>
                <w:lang w:val="en-US" w:eastAsia="ar-SA"/>
              </w:rPr>
              <w:t xml:space="preserve"> </w:t>
            </w:r>
          </w:p>
          <w:p w:rsidR="000344B5" w:rsidRPr="000344B5" w:rsidRDefault="000344B5" w:rsidP="000344B5">
            <w:pPr>
              <w:suppressAutoHyphens/>
              <w:overflowPunct w:val="0"/>
              <w:autoSpaceDN/>
              <w:adjustRightInd/>
              <w:snapToGrid w:val="0"/>
              <w:ind w:right="94"/>
              <w:jc w:val="both"/>
              <w:textAlignment w:val="baseline"/>
              <w:rPr>
                <w:lang w:val="en-US" w:eastAsia="ar-SA"/>
              </w:rPr>
            </w:pPr>
            <w:r>
              <w:rPr>
                <w:lang w:eastAsia="ar-SA"/>
              </w:rPr>
              <w:t>Путрик Ю.С. Нормативно-правовое обеспечение экскурсионной деятельности в условиях глобальных вызовов. Вестник</w:t>
            </w:r>
            <w:r w:rsidR="00752D81">
              <w:rPr>
                <w:lang w:eastAsia="ar-SA"/>
              </w:rPr>
              <w:t xml:space="preserve"> </w:t>
            </w:r>
            <w:r>
              <w:rPr>
                <w:lang w:eastAsia="ar-SA"/>
              </w:rPr>
              <w:t>национальной</w:t>
            </w:r>
            <w:r w:rsidR="00752D81">
              <w:rPr>
                <w:lang w:eastAsia="ar-SA"/>
              </w:rPr>
              <w:t xml:space="preserve"> </w:t>
            </w:r>
            <w:r>
              <w:rPr>
                <w:lang w:eastAsia="ar-SA"/>
              </w:rPr>
              <w:t>академии</w:t>
            </w:r>
            <w:r w:rsidR="00752D81">
              <w:rPr>
                <w:lang w:eastAsia="ar-SA"/>
              </w:rPr>
              <w:t xml:space="preserve"> </w:t>
            </w:r>
            <w:r>
              <w:rPr>
                <w:lang w:eastAsia="ar-SA"/>
              </w:rPr>
              <w:t xml:space="preserve">туризма. Российский Научный журнал. № 51 (июль-сентябрь) 2019. С. 16-18. </w:t>
            </w:r>
            <w:r w:rsidRPr="000344B5">
              <w:rPr>
                <w:lang w:val="en-US" w:eastAsia="ar-SA"/>
              </w:rPr>
              <w:t>ISSN 2073 – 0624. http://vestnik.nat-moo.ru/wp-content/uploads/2019/10/CONTACTS_351_2019.pdf;</w:t>
            </w:r>
            <w:r w:rsidR="00752D81">
              <w:rPr>
                <w:lang w:val="en-US" w:eastAsia="ar-SA"/>
              </w:rPr>
              <w:t xml:space="preserve"> </w:t>
            </w:r>
            <w:r w:rsidRPr="000344B5">
              <w:rPr>
                <w:lang w:val="en-US" w:eastAsia="ar-SA"/>
              </w:rPr>
              <w:t>https://elibrary.ru/contents.asp?titleid=25706.</w:t>
            </w:r>
          </w:p>
        </w:tc>
      </w:tr>
      <w:tr w:rsidR="00C03438" w:rsidRPr="001150BE" w:rsidTr="00D40DC3">
        <w:tc>
          <w:tcPr>
            <w:tcW w:w="431" w:type="dxa"/>
            <w:tcBorders>
              <w:top w:val="single" w:sz="4" w:space="0" w:color="000000"/>
              <w:left w:val="single" w:sz="4" w:space="0" w:color="000000"/>
              <w:bottom w:val="single" w:sz="4" w:space="0" w:color="000000"/>
            </w:tcBorders>
            <w:shd w:val="clear" w:color="auto" w:fill="auto"/>
          </w:tcPr>
          <w:p w:rsidR="00C733E8" w:rsidRPr="000344B5" w:rsidRDefault="00C733E8" w:rsidP="00C733E8">
            <w:pPr>
              <w:pStyle w:val="a4"/>
              <w:widowControl/>
              <w:numPr>
                <w:ilvl w:val="0"/>
                <w:numId w:val="5"/>
              </w:numPr>
              <w:autoSpaceDE/>
              <w:autoSpaceDN/>
              <w:adjustRightInd/>
              <w:snapToGrid w:val="0"/>
              <w:spacing w:after="200" w:line="276" w:lineRule="auto"/>
              <w:ind w:left="324"/>
              <w:rPr>
                <w:sz w:val="22"/>
                <w:szCs w:val="22"/>
                <w:lang w:val="en-US" w:eastAsia="ar-SA"/>
              </w:rPr>
            </w:pPr>
          </w:p>
        </w:tc>
        <w:tc>
          <w:tcPr>
            <w:tcW w:w="1944" w:type="dxa"/>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pPr>
            <w:r w:rsidRPr="00E92878">
              <w:t>Тема 1.13.</w:t>
            </w:r>
          </w:p>
          <w:p w:rsidR="00C733E8" w:rsidRPr="00E92878" w:rsidRDefault="00C733E8" w:rsidP="00C733E8">
            <w:pPr>
              <w:snapToGrid w:val="0"/>
              <w:textAlignment w:val="baseline"/>
            </w:pPr>
            <w:r w:rsidRPr="00E92878">
              <w:t>Анализ мер и выработка предложений по повышению эффективности работы, направленной на создание патриотического мировоззрения граждан и трансляцию принципов духовно-нравственного развития в систему образования, молодёжную и национальную политику, культурно-просветительскую деятельность (на примере Сибирского федерального округа)</w:t>
            </w:r>
          </w:p>
        </w:tc>
        <w:tc>
          <w:tcPr>
            <w:tcW w:w="709" w:type="dxa"/>
            <w:gridSpan w:val="6"/>
            <w:tcBorders>
              <w:top w:val="single" w:sz="4" w:space="0" w:color="000000"/>
              <w:left w:val="single" w:sz="4" w:space="0" w:color="000000"/>
              <w:bottom w:val="single" w:sz="4" w:space="0" w:color="000000"/>
            </w:tcBorders>
            <w:shd w:val="clear" w:color="auto" w:fill="auto"/>
          </w:tcPr>
          <w:p w:rsidR="00C733E8" w:rsidRPr="00E92878" w:rsidRDefault="00C733E8" w:rsidP="00C733E8">
            <w:r w:rsidRPr="00E92878">
              <w:t>II кв. 2019</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E92878" w:rsidRDefault="00C733E8" w:rsidP="00C733E8">
            <w:r w:rsidRPr="00E92878">
              <w:t>IV кв.</w:t>
            </w:r>
          </w:p>
          <w:p w:rsidR="00C733E8" w:rsidRPr="00E92878" w:rsidRDefault="00C733E8" w:rsidP="00C733E8">
            <w:r w:rsidRPr="00E92878">
              <w:t>2020</w:t>
            </w:r>
          </w:p>
        </w:tc>
        <w:tc>
          <w:tcPr>
            <w:tcW w:w="717" w:type="dxa"/>
            <w:gridSpan w:val="5"/>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rPr>
                <w:lang w:eastAsia="ar-SA"/>
              </w:rPr>
            </w:pPr>
            <w:r w:rsidRPr="00E92878">
              <w:rPr>
                <w:lang w:eastAsia="ar-SA"/>
              </w:rPr>
              <w:t>-</w:t>
            </w:r>
          </w:p>
        </w:tc>
        <w:tc>
          <w:tcPr>
            <w:tcW w:w="855" w:type="dxa"/>
            <w:gridSpan w:val="5"/>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rPr>
                <w:lang w:eastAsia="ar-SA"/>
              </w:rPr>
            </w:pPr>
            <w:r w:rsidRPr="00E92878">
              <w:rPr>
                <w:lang w:eastAsia="ar-SA"/>
              </w:rPr>
              <w:t>2 а.</w:t>
            </w:r>
            <w:proofErr w:type="gramStart"/>
            <w:r w:rsidRPr="00E92878">
              <w:rPr>
                <w:lang w:eastAsia="ar-SA"/>
              </w:rPr>
              <w:t>л</w:t>
            </w:r>
            <w:proofErr w:type="gramEnd"/>
            <w:r w:rsidRPr="00E92878">
              <w:rPr>
                <w:lang w:eastAsia="ar-SA"/>
              </w:rPr>
              <w:t>.</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rPr>
                <w:lang w:eastAsia="ar-SA"/>
              </w:rPr>
            </w:pPr>
            <w:r w:rsidRPr="00E92878">
              <w:rPr>
                <w:lang w:eastAsia="ar-SA"/>
              </w:rPr>
              <w:t>5 а.</w:t>
            </w:r>
            <w:proofErr w:type="gramStart"/>
            <w:r w:rsidRPr="00E92878">
              <w:rPr>
                <w:lang w:eastAsia="ar-SA"/>
              </w:rPr>
              <w:t>л</w:t>
            </w:r>
            <w:proofErr w:type="gramEnd"/>
            <w:r w:rsidRPr="00E92878">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pPr>
            <w:r w:rsidRPr="00E92878">
              <w:t>Тексты опубликованных научных статей</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pPr>
            <w:r w:rsidRPr="00E92878">
              <w:t>Беспалова Т.В.</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pPr>
            <w:r w:rsidRPr="00E92878">
              <w:t xml:space="preserve">В рамках междисциплинарного подхода планируется проанализировать меры по повышению эффективности работы в сфере формирования духовно-нравственных ценностей (в частности, служение родине), выявить основные проблемы, тенденции и противоречия. Девальвация ценности «патриотизм» во многом связана с пафосным и формализованным подходом к проведению патриотических мероприятий, поэтому необходимо выработать ряд предложений с целью повысить значимость ценности «родины» для граждан России, развенчать «чёрные мифы» о России, создать конструктивное национальное мировоззрение. </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861801" w:rsidRPr="00E92878" w:rsidRDefault="00861801" w:rsidP="00861801">
            <w:pPr>
              <w:suppressAutoHyphens/>
              <w:overflowPunct w:val="0"/>
              <w:autoSpaceDN/>
              <w:adjustRightInd/>
              <w:snapToGrid w:val="0"/>
              <w:ind w:right="94"/>
              <w:textAlignment w:val="baseline"/>
              <w:rPr>
                <w:lang w:eastAsia="ar-SA"/>
              </w:rPr>
            </w:pPr>
            <w:proofErr w:type="gramStart"/>
            <w:r w:rsidRPr="00E92878">
              <w:rPr>
                <w:lang w:eastAsia="ar-SA"/>
              </w:rPr>
              <w:t>Проведено научно-экспертное совещание 26 сентября 2019 г. в Омске на базе Сибирского филиала Института Наследия по проблеме формирования патриотического мировоззрения и межведомственного взаимодействия в сферах образования, науки, культуры, просвещения, национальной и молодежной политики в котором приняли активное участие представители от 6 регионов Сибирского Федерального округа – Новосибирская область, Омская область, Красноярский край, республика Тыва, Алтайский край, Хакасия.</w:t>
            </w:r>
            <w:proofErr w:type="gramEnd"/>
            <w:r w:rsidRPr="00E92878">
              <w:rPr>
                <w:lang w:eastAsia="ar-SA"/>
              </w:rPr>
              <w:t xml:space="preserve"> </w:t>
            </w:r>
            <w:proofErr w:type="gramStart"/>
            <w:r w:rsidRPr="00E92878">
              <w:rPr>
                <w:lang w:eastAsia="ar-SA"/>
              </w:rPr>
              <w:t>Аналитические материалы о проведенных за последние 5 лет мероприятиях в регионах в сфере патриотического воспитания, основных проблемах и механизмах их решения представили 9 регионов.</w:t>
            </w:r>
            <w:proofErr w:type="gramEnd"/>
          </w:p>
          <w:p w:rsidR="00861801" w:rsidRPr="00E92878" w:rsidRDefault="00861801" w:rsidP="00861801">
            <w:pPr>
              <w:suppressAutoHyphens/>
              <w:overflowPunct w:val="0"/>
              <w:autoSpaceDN/>
              <w:adjustRightInd/>
              <w:snapToGrid w:val="0"/>
              <w:ind w:right="94"/>
              <w:textAlignment w:val="baseline"/>
              <w:rPr>
                <w:lang w:eastAsia="ar-SA"/>
              </w:rPr>
            </w:pPr>
            <w:r w:rsidRPr="00E92878">
              <w:rPr>
                <w:lang w:eastAsia="ar-SA"/>
              </w:rPr>
              <w:t>Научно-экспертная работа проходила в несколько этапов:</w:t>
            </w:r>
          </w:p>
          <w:p w:rsidR="00861801" w:rsidRPr="00E92878" w:rsidRDefault="00861801" w:rsidP="00861801">
            <w:pPr>
              <w:suppressAutoHyphens/>
              <w:overflowPunct w:val="0"/>
              <w:autoSpaceDN/>
              <w:adjustRightInd/>
              <w:snapToGrid w:val="0"/>
              <w:ind w:right="94"/>
              <w:textAlignment w:val="baseline"/>
              <w:rPr>
                <w:lang w:eastAsia="ar-SA"/>
              </w:rPr>
            </w:pPr>
            <w:r w:rsidRPr="00E92878">
              <w:rPr>
                <w:lang w:eastAsia="ar-SA"/>
              </w:rPr>
              <w:t>-публикация монографии «Культурно-цивилизационные смыслы государственного патриотизма» М.2019.212 с., которая является научным обеспечением проводимой работы;</w:t>
            </w:r>
          </w:p>
          <w:p w:rsidR="00861801" w:rsidRPr="00E92878" w:rsidRDefault="00861801" w:rsidP="00861801">
            <w:pPr>
              <w:suppressAutoHyphens/>
              <w:overflowPunct w:val="0"/>
              <w:autoSpaceDN/>
              <w:adjustRightInd/>
              <w:snapToGrid w:val="0"/>
              <w:ind w:right="94"/>
              <w:textAlignment w:val="baseline"/>
              <w:rPr>
                <w:lang w:eastAsia="ar-SA"/>
              </w:rPr>
            </w:pPr>
            <w:r w:rsidRPr="00E92878">
              <w:rPr>
                <w:lang w:eastAsia="ar-SA"/>
              </w:rPr>
              <w:t>-создание концепции научно-экспертной работы;</w:t>
            </w:r>
          </w:p>
          <w:p w:rsidR="00861801" w:rsidRPr="00E92878" w:rsidRDefault="00861801" w:rsidP="00861801">
            <w:pPr>
              <w:suppressAutoHyphens/>
              <w:overflowPunct w:val="0"/>
              <w:autoSpaceDN/>
              <w:adjustRightInd/>
              <w:snapToGrid w:val="0"/>
              <w:ind w:right="94"/>
              <w:textAlignment w:val="baseline"/>
              <w:rPr>
                <w:lang w:eastAsia="ar-SA"/>
              </w:rPr>
            </w:pPr>
            <w:proofErr w:type="gramStart"/>
            <w:r w:rsidRPr="00E92878">
              <w:rPr>
                <w:lang w:eastAsia="ar-SA"/>
              </w:rPr>
              <w:t>- запрос материалов о проведении мероприятий в сфере формирования патриотического мировоззрения за последние 5 лет;</w:t>
            </w:r>
            <w:proofErr w:type="gramEnd"/>
          </w:p>
          <w:p w:rsidR="00861801" w:rsidRPr="00E92878" w:rsidRDefault="00861801" w:rsidP="00861801">
            <w:pPr>
              <w:suppressAutoHyphens/>
              <w:overflowPunct w:val="0"/>
              <w:autoSpaceDN/>
              <w:adjustRightInd/>
              <w:snapToGrid w:val="0"/>
              <w:ind w:right="94"/>
              <w:textAlignment w:val="baseline"/>
              <w:rPr>
                <w:lang w:eastAsia="ar-SA"/>
              </w:rPr>
            </w:pPr>
            <w:r w:rsidRPr="00E92878">
              <w:rPr>
                <w:lang w:eastAsia="ar-SA"/>
              </w:rPr>
              <w:t>-обработка материалов;</w:t>
            </w:r>
          </w:p>
          <w:p w:rsidR="00861801" w:rsidRPr="00E92878" w:rsidRDefault="00861801" w:rsidP="00861801">
            <w:pPr>
              <w:suppressAutoHyphens/>
              <w:overflowPunct w:val="0"/>
              <w:autoSpaceDN/>
              <w:adjustRightInd/>
              <w:snapToGrid w:val="0"/>
              <w:ind w:right="94"/>
              <w:textAlignment w:val="baseline"/>
              <w:rPr>
                <w:lang w:eastAsia="ar-SA"/>
              </w:rPr>
            </w:pPr>
            <w:r w:rsidRPr="00E92878">
              <w:rPr>
                <w:lang w:eastAsia="ar-SA"/>
              </w:rPr>
              <w:t>-проведение анкетирования по теме исследования в органах власти, образовательных и культурных учреждений;</w:t>
            </w:r>
          </w:p>
          <w:p w:rsidR="00861801" w:rsidRPr="00E92878" w:rsidRDefault="00861801" w:rsidP="00861801">
            <w:pPr>
              <w:suppressAutoHyphens/>
              <w:overflowPunct w:val="0"/>
              <w:autoSpaceDN/>
              <w:adjustRightInd/>
              <w:snapToGrid w:val="0"/>
              <w:ind w:right="94"/>
              <w:textAlignment w:val="baseline"/>
              <w:rPr>
                <w:lang w:eastAsia="ar-SA"/>
              </w:rPr>
            </w:pPr>
            <w:r w:rsidRPr="00E92878">
              <w:rPr>
                <w:lang w:eastAsia="ar-SA"/>
              </w:rPr>
              <w:t>-проведение научно-экспертного совещания, рассылка необходимых материалов участникам совещания для продолжения работы.</w:t>
            </w:r>
          </w:p>
          <w:p w:rsidR="00861801" w:rsidRPr="00E92878" w:rsidRDefault="00861801" w:rsidP="00861801">
            <w:pPr>
              <w:suppressAutoHyphens/>
              <w:overflowPunct w:val="0"/>
              <w:autoSpaceDN/>
              <w:adjustRightInd/>
              <w:snapToGrid w:val="0"/>
              <w:ind w:right="94"/>
              <w:textAlignment w:val="baseline"/>
              <w:rPr>
                <w:lang w:eastAsia="ar-SA"/>
              </w:rPr>
            </w:pPr>
            <w:r w:rsidRPr="00E92878">
              <w:rPr>
                <w:lang w:eastAsia="ar-SA"/>
              </w:rPr>
              <w:t>- выработка предложений по повышению эффективности работы, направленной на создание патриотического мировоззрения.</w:t>
            </w:r>
          </w:p>
          <w:p w:rsidR="00861801" w:rsidRPr="00E92878" w:rsidRDefault="00AB0A34" w:rsidP="00861801">
            <w:pPr>
              <w:suppressAutoHyphens/>
              <w:overflowPunct w:val="0"/>
              <w:autoSpaceDN/>
              <w:adjustRightInd/>
              <w:snapToGrid w:val="0"/>
              <w:ind w:right="94"/>
              <w:textAlignment w:val="baseline"/>
              <w:rPr>
                <w:lang w:eastAsia="ar-SA"/>
              </w:rPr>
            </w:pPr>
            <w:hyperlink r:id="rId7" w:history="1">
              <w:r w:rsidR="00861801" w:rsidRPr="00E92878">
                <w:rPr>
                  <w:rStyle w:val="a3"/>
                  <w:lang w:eastAsia="ar-SA"/>
                </w:rPr>
                <w:t>http://heritage-institute.ru/?tribe_events=участники-межведомственного-совещан</w:t>
              </w:r>
            </w:hyperlink>
          </w:p>
          <w:p w:rsidR="00861801" w:rsidRPr="00E92878" w:rsidRDefault="00861801" w:rsidP="00861801">
            <w:pPr>
              <w:suppressAutoHyphens/>
              <w:overflowPunct w:val="0"/>
              <w:autoSpaceDN/>
              <w:adjustRightInd/>
              <w:snapToGrid w:val="0"/>
              <w:ind w:right="94"/>
              <w:textAlignment w:val="baseline"/>
              <w:rPr>
                <w:lang w:eastAsia="ar-SA"/>
              </w:rPr>
            </w:pPr>
            <w:r w:rsidRPr="00E92878">
              <w:rPr>
                <w:lang w:eastAsia="ar-SA"/>
              </w:rPr>
              <w:t>Публикации по теме:</w:t>
            </w:r>
          </w:p>
          <w:p w:rsidR="00861801" w:rsidRPr="00E92878" w:rsidRDefault="00861801" w:rsidP="00861801">
            <w:pPr>
              <w:suppressAutoHyphens/>
              <w:overflowPunct w:val="0"/>
              <w:autoSpaceDN/>
              <w:adjustRightInd/>
              <w:snapToGrid w:val="0"/>
              <w:ind w:right="94"/>
              <w:textAlignment w:val="baseline"/>
              <w:rPr>
                <w:lang w:eastAsia="ar-SA"/>
              </w:rPr>
            </w:pPr>
            <w:r w:rsidRPr="00E92878">
              <w:rPr>
                <w:lang w:eastAsia="ar-SA"/>
              </w:rPr>
              <w:t>1.Беспалова Т.В., Ларионцев М.М. Национальная память, служение и границы русской цивилизации// Исторические связи России и Сербии. Белград: Институт политических исследований. 2019.С.15-35</w:t>
            </w:r>
          </w:p>
          <w:p w:rsidR="00861801" w:rsidRPr="00E92878" w:rsidRDefault="00861801" w:rsidP="00861801">
            <w:pPr>
              <w:suppressAutoHyphens/>
              <w:overflowPunct w:val="0"/>
              <w:autoSpaceDN/>
              <w:adjustRightInd/>
              <w:snapToGrid w:val="0"/>
              <w:ind w:right="94"/>
              <w:textAlignment w:val="baseline"/>
              <w:rPr>
                <w:lang w:eastAsia="ar-SA"/>
              </w:rPr>
            </w:pPr>
            <w:r w:rsidRPr="00E92878">
              <w:rPr>
                <w:lang w:eastAsia="ar-SA"/>
              </w:rPr>
              <w:t>2.Беспалова Т.В. Патриотизм как образовательная и политическая задача в условиях современных внутренних и внешних угроз российской цивилизации//Материалы Международной научно-практической конференции «Актуальные проблемы информационного противоборства в современном мире: вызовы и угрозы для России и Русского мира». Донецк.2019.С.13-18.</w:t>
            </w:r>
          </w:p>
          <w:p w:rsidR="00C733E8" w:rsidRPr="00E92878" w:rsidRDefault="00861801" w:rsidP="00E92878">
            <w:pPr>
              <w:suppressAutoHyphens/>
              <w:overflowPunct w:val="0"/>
              <w:autoSpaceDN/>
              <w:adjustRightInd/>
              <w:snapToGrid w:val="0"/>
              <w:ind w:right="94"/>
              <w:textAlignment w:val="baseline"/>
              <w:rPr>
                <w:lang w:eastAsia="ar-SA"/>
              </w:rPr>
            </w:pPr>
            <w:r w:rsidRPr="00E92878">
              <w:rPr>
                <w:lang w:eastAsia="ar-SA"/>
              </w:rPr>
              <w:t>3.Беспалова Т.В. Цивилизационная миссия России в XXI веке//Философия на линии фронта. М.: Объединенное движение «Русская философия».2019.С.67-71</w:t>
            </w:r>
          </w:p>
        </w:tc>
      </w:tr>
      <w:tr w:rsidR="00C03438" w:rsidRPr="001150BE" w:rsidTr="00D40DC3">
        <w:tc>
          <w:tcPr>
            <w:tcW w:w="431" w:type="dxa"/>
            <w:tcBorders>
              <w:top w:val="single" w:sz="4" w:space="0" w:color="000000"/>
              <w:left w:val="single" w:sz="4" w:space="0" w:color="000000"/>
              <w:bottom w:val="single" w:sz="4" w:space="0" w:color="000000"/>
            </w:tcBorders>
            <w:shd w:val="clear" w:color="auto" w:fill="auto"/>
          </w:tcPr>
          <w:p w:rsidR="00C733E8" w:rsidRPr="00C733E8" w:rsidRDefault="00C733E8" w:rsidP="00C733E8">
            <w:pPr>
              <w:pStyle w:val="a4"/>
              <w:widowControl/>
              <w:numPr>
                <w:ilvl w:val="0"/>
                <w:numId w:val="5"/>
              </w:numPr>
              <w:autoSpaceDE/>
              <w:autoSpaceDN/>
              <w:adjustRightInd/>
              <w:snapToGrid w:val="0"/>
              <w:spacing w:after="200" w:line="276" w:lineRule="auto"/>
              <w:ind w:left="324"/>
              <w:rPr>
                <w:sz w:val="22"/>
                <w:szCs w:val="22"/>
                <w:lang w:eastAsia="ar-SA"/>
              </w:rPr>
            </w:pPr>
          </w:p>
        </w:tc>
        <w:tc>
          <w:tcPr>
            <w:tcW w:w="1944" w:type="dxa"/>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pPr>
            <w:r w:rsidRPr="00E92878">
              <w:t>Тема 1.14.</w:t>
            </w:r>
          </w:p>
          <w:p w:rsidR="00C733E8" w:rsidRPr="00E92878" w:rsidRDefault="00C733E8" w:rsidP="00C733E8">
            <w:pPr>
              <w:snapToGrid w:val="0"/>
              <w:textAlignment w:val="baseline"/>
            </w:pPr>
            <w:r w:rsidRPr="00E92878">
              <w:t>Фольклорный ансамбль в мегаполисе: сохранение и актуализация песенного наследия в условиях современного города</w:t>
            </w:r>
          </w:p>
        </w:tc>
        <w:tc>
          <w:tcPr>
            <w:tcW w:w="709" w:type="dxa"/>
            <w:gridSpan w:val="6"/>
            <w:tcBorders>
              <w:top w:val="single" w:sz="4" w:space="0" w:color="000000"/>
              <w:left w:val="single" w:sz="4" w:space="0" w:color="000000"/>
              <w:bottom w:val="single" w:sz="4" w:space="0" w:color="000000"/>
            </w:tcBorders>
            <w:shd w:val="clear" w:color="auto" w:fill="auto"/>
          </w:tcPr>
          <w:p w:rsidR="00C733E8" w:rsidRPr="00E92878" w:rsidRDefault="00C733E8" w:rsidP="00C733E8">
            <w:r w:rsidRPr="00E92878">
              <w:t>I</w:t>
            </w:r>
          </w:p>
          <w:p w:rsidR="00C733E8" w:rsidRPr="00E92878" w:rsidRDefault="00C733E8" w:rsidP="00C733E8">
            <w:r w:rsidRPr="00E92878">
              <w:t xml:space="preserve">кв. </w:t>
            </w:r>
            <w:smartTag w:uri="urn:schemas-microsoft-com:office:smarttags" w:element="metricconverter">
              <w:smartTagPr>
                <w:attr w:name="ProductID" w:val="2019 г"/>
              </w:smartTagPr>
              <w:r w:rsidRPr="00E92878">
                <w:t>2019 г</w:t>
              </w:r>
            </w:smartTag>
            <w:r w:rsidRPr="00E92878">
              <w:t>.</w:t>
            </w:r>
          </w:p>
        </w:tc>
        <w:tc>
          <w:tcPr>
            <w:tcW w:w="711" w:type="dxa"/>
            <w:gridSpan w:val="4"/>
            <w:tcBorders>
              <w:top w:val="single" w:sz="4" w:space="0" w:color="000000"/>
              <w:left w:val="single" w:sz="4" w:space="0" w:color="000000"/>
              <w:bottom w:val="single" w:sz="4" w:space="0" w:color="000000"/>
            </w:tcBorders>
            <w:shd w:val="clear" w:color="auto" w:fill="auto"/>
          </w:tcPr>
          <w:p w:rsidR="00C733E8" w:rsidRPr="00E92878" w:rsidRDefault="00C733E8" w:rsidP="00C733E8">
            <w:r w:rsidRPr="00E92878">
              <w:t xml:space="preserve">IV кв. </w:t>
            </w:r>
            <w:smartTag w:uri="urn:schemas-microsoft-com:office:smarttags" w:element="metricconverter">
              <w:smartTagPr>
                <w:attr w:name="ProductID" w:val="2019 г"/>
              </w:smartTagPr>
              <w:r w:rsidRPr="00E92878">
                <w:t>2019 г</w:t>
              </w:r>
            </w:smartTag>
            <w:r w:rsidRPr="00E92878">
              <w:t>.</w:t>
            </w:r>
          </w:p>
          <w:p w:rsidR="00C733E8" w:rsidRPr="00E92878" w:rsidRDefault="00C733E8" w:rsidP="00C733E8"/>
        </w:tc>
        <w:tc>
          <w:tcPr>
            <w:tcW w:w="717" w:type="dxa"/>
            <w:gridSpan w:val="5"/>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rPr>
                <w:lang w:eastAsia="ar-SA"/>
              </w:rPr>
            </w:pPr>
          </w:p>
        </w:tc>
        <w:tc>
          <w:tcPr>
            <w:tcW w:w="855" w:type="dxa"/>
            <w:gridSpan w:val="5"/>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rPr>
                <w:lang w:eastAsia="ar-SA"/>
              </w:rPr>
            </w:pPr>
            <w:r w:rsidRPr="00E92878">
              <w:rPr>
                <w:lang w:eastAsia="ar-SA"/>
              </w:rPr>
              <w:t>1 а.</w:t>
            </w:r>
            <w:proofErr w:type="gramStart"/>
            <w:r w:rsidRPr="00E92878">
              <w:rPr>
                <w:lang w:eastAsia="ar-SA"/>
              </w:rPr>
              <w:t>л</w:t>
            </w:r>
            <w:proofErr w:type="gramEnd"/>
            <w:r w:rsidRPr="00E92878">
              <w:rPr>
                <w:lang w:eastAsia="ar-SA"/>
              </w:rPr>
              <w:t>.</w:t>
            </w:r>
          </w:p>
        </w:tc>
        <w:tc>
          <w:tcPr>
            <w:tcW w:w="886" w:type="dxa"/>
            <w:gridSpan w:val="4"/>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rPr>
                <w:lang w:eastAsia="ar-SA"/>
              </w:rPr>
            </w:pPr>
            <w:r w:rsidRPr="00E92878">
              <w:rPr>
                <w:lang w:eastAsia="ar-SA"/>
              </w:rPr>
              <w:t>1 а.</w:t>
            </w:r>
            <w:proofErr w:type="gramStart"/>
            <w:r w:rsidRPr="00E92878">
              <w:rPr>
                <w:lang w:eastAsia="ar-SA"/>
              </w:rPr>
              <w:t>л</w:t>
            </w:r>
            <w:proofErr w:type="gramEnd"/>
            <w:r w:rsidRPr="00E92878">
              <w:rPr>
                <w:lang w:eastAsia="ar-SA"/>
              </w:rPr>
              <w:t>.</w:t>
            </w:r>
          </w:p>
        </w:tc>
        <w:tc>
          <w:tcPr>
            <w:tcW w:w="874" w:type="dxa"/>
            <w:gridSpan w:val="4"/>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pPr>
            <w:r w:rsidRPr="00E92878">
              <w:t>статья</w:t>
            </w:r>
          </w:p>
        </w:tc>
        <w:tc>
          <w:tcPr>
            <w:tcW w:w="1561" w:type="dxa"/>
            <w:gridSpan w:val="4"/>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pPr>
            <w:r w:rsidRPr="00E92878">
              <w:t>Утешева А.Ю.</w:t>
            </w:r>
          </w:p>
        </w:tc>
        <w:tc>
          <w:tcPr>
            <w:tcW w:w="2918" w:type="dxa"/>
            <w:gridSpan w:val="3"/>
            <w:tcBorders>
              <w:top w:val="single" w:sz="4" w:space="0" w:color="000000"/>
              <w:left w:val="single" w:sz="4" w:space="0" w:color="000000"/>
              <w:bottom w:val="single" w:sz="4" w:space="0" w:color="000000"/>
            </w:tcBorders>
            <w:shd w:val="clear" w:color="auto" w:fill="auto"/>
          </w:tcPr>
          <w:p w:rsidR="00C733E8" w:rsidRPr="00E92878" w:rsidRDefault="00C733E8" w:rsidP="00C733E8">
            <w:pPr>
              <w:snapToGrid w:val="0"/>
              <w:textAlignment w:val="baseline"/>
            </w:pPr>
            <w:r w:rsidRPr="00E92878">
              <w:t xml:space="preserve">Исследование современных практик, методик работы, общественно-культурного эффекта работы фольклорного ансамбля в условиях современного российского мегаполиса </w:t>
            </w:r>
          </w:p>
          <w:p w:rsidR="00C733E8" w:rsidRPr="00E92878" w:rsidRDefault="00C733E8" w:rsidP="00C733E8">
            <w:pPr>
              <w:snapToGrid w:val="0"/>
              <w:textAlignment w:val="baseline"/>
            </w:pP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FC2A71" w:rsidRPr="00E92878" w:rsidRDefault="00FC2A71" w:rsidP="00FC2A71">
            <w:pPr>
              <w:suppressAutoHyphens/>
              <w:overflowPunct w:val="0"/>
              <w:autoSpaceDN/>
              <w:adjustRightInd/>
              <w:snapToGrid w:val="0"/>
              <w:ind w:right="94"/>
              <w:textAlignment w:val="baseline"/>
              <w:rPr>
                <w:lang w:eastAsia="ar-SA"/>
              </w:rPr>
            </w:pPr>
            <w:r w:rsidRPr="00E92878">
              <w:rPr>
                <w:lang w:eastAsia="ar-SA"/>
              </w:rPr>
              <w:t>Первая часть исследования посвящена истории становления направления практической или экспериментальной фольклористики, краткому описанию работы фольклорного ансамбля-лаборатории НИИ Культуры в 80-е годы.</w:t>
            </w:r>
          </w:p>
          <w:p w:rsidR="00FC2A71" w:rsidRPr="00E92878" w:rsidRDefault="00FC2A71" w:rsidP="00FC2A71">
            <w:pPr>
              <w:suppressAutoHyphens/>
              <w:overflowPunct w:val="0"/>
              <w:autoSpaceDN/>
              <w:adjustRightInd/>
              <w:snapToGrid w:val="0"/>
              <w:ind w:right="94"/>
              <w:textAlignment w:val="baseline"/>
              <w:rPr>
                <w:lang w:eastAsia="ar-SA"/>
              </w:rPr>
            </w:pPr>
            <w:r w:rsidRPr="00E92878">
              <w:rPr>
                <w:lang w:eastAsia="ar-SA"/>
              </w:rPr>
              <w:t xml:space="preserve">Вторая часть статьи репрезентирует деятельность Лаборатории практической фольклористики под руководством А. С. Кабанова и фольклорного ансамбля «Камышинка», который является ведущей площадкой экспериментальной работы последних лет. Ансамбль описывается по 12 типологическим признакам фольклорного коллектива. Рассматриваются основные формы сохранения и актуализации песенного наследия в современной социокультурной действительности. </w:t>
            </w:r>
          </w:p>
          <w:p w:rsidR="00FC2A71" w:rsidRPr="00E92878" w:rsidRDefault="00FC2A71" w:rsidP="00FC2A71">
            <w:pPr>
              <w:suppressAutoHyphens/>
              <w:overflowPunct w:val="0"/>
              <w:autoSpaceDN/>
              <w:adjustRightInd/>
              <w:snapToGrid w:val="0"/>
              <w:ind w:right="94"/>
              <w:textAlignment w:val="baseline"/>
              <w:rPr>
                <w:lang w:eastAsia="ar-SA"/>
              </w:rPr>
            </w:pPr>
            <w:r w:rsidRPr="00E92878">
              <w:rPr>
                <w:lang w:eastAsia="ar-SA"/>
              </w:rPr>
              <w:t>Третья часть работы содержит описание одной из самых эффективных форм актуализации фольклорного наследия – традиционного песенного застолья. Разбирается становление замысла и его последовательное воплощение в практической деятельности.</w:t>
            </w:r>
          </w:p>
          <w:p w:rsidR="00FC2A71" w:rsidRPr="00E92878" w:rsidRDefault="00FC2A71" w:rsidP="00FC2A71">
            <w:pPr>
              <w:suppressAutoHyphens/>
              <w:overflowPunct w:val="0"/>
              <w:autoSpaceDN/>
              <w:adjustRightInd/>
              <w:snapToGrid w:val="0"/>
              <w:ind w:right="94"/>
              <w:textAlignment w:val="baseline"/>
              <w:rPr>
                <w:lang w:eastAsia="ar-SA"/>
              </w:rPr>
            </w:pPr>
            <w:r w:rsidRPr="00E92878">
              <w:rPr>
                <w:lang w:eastAsia="ar-SA"/>
              </w:rPr>
              <w:t>В основные задачи исследования вошли выработка и апробация механизма сохранения традиционной музыкальной культуры в условиях современного мегаполиса.</w:t>
            </w:r>
            <w:r w:rsidR="003B08C8" w:rsidRPr="00E92878">
              <w:rPr>
                <w:lang w:eastAsia="ar-SA"/>
              </w:rPr>
              <w:t xml:space="preserve"> </w:t>
            </w:r>
            <w:r w:rsidRPr="00E92878">
              <w:rPr>
                <w:lang w:eastAsia="ar-SA"/>
              </w:rPr>
              <w:t>По итогам выполнения темы подготовлен отчет о проведении научно-исследовательской работы, оформленный в соответствии с требованиями ГОСТ 7.32-2017 (</w:t>
            </w:r>
            <w:r w:rsidR="003B08C8" w:rsidRPr="00E92878">
              <w:rPr>
                <w:lang w:eastAsia="ar-SA"/>
              </w:rPr>
              <w:t>1</w:t>
            </w:r>
            <w:r w:rsidRPr="00E92878">
              <w:rPr>
                <w:lang w:eastAsia="ar-SA"/>
              </w:rPr>
              <w:t xml:space="preserve"> а.л.)</w:t>
            </w:r>
            <w:r w:rsidR="003B08C8" w:rsidRPr="00E92878">
              <w:rPr>
                <w:lang w:eastAsia="ar-SA"/>
              </w:rPr>
              <w:t xml:space="preserve"> и научная статья в журнал «Культурное наследие России» (1 а.</w:t>
            </w:r>
            <w:proofErr w:type="gramStart"/>
            <w:r w:rsidR="003B08C8" w:rsidRPr="00E92878">
              <w:rPr>
                <w:lang w:eastAsia="ar-SA"/>
              </w:rPr>
              <w:t>л</w:t>
            </w:r>
            <w:proofErr w:type="gramEnd"/>
            <w:r w:rsidR="003B08C8" w:rsidRPr="00E92878">
              <w:rPr>
                <w:lang w:eastAsia="ar-SA"/>
              </w:rPr>
              <w:t>.)</w:t>
            </w:r>
          </w:p>
        </w:tc>
      </w:tr>
      <w:tr w:rsidR="00D40DC3" w:rsidRPr="00F92905" w:rsidTr="00D40DC3">
        <w:trPr>
          <w:trHeight w:val="253"/>
        </w:trPr>
        <w:tc>
          <w:tcPr>
            <w:tcW w:w="431"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15027" w:type="dxa"/>
            <w:gridSpan w:val="38"/>
            <w:tcBorders>
              <w:top w:val="single" w:sz="4" w:space="0" w:color="000000"/>
              <w:left w:val="single" w:sz="4" w:space="0" w:color="000000"/>
              <w:bottom w:val="single" w:sz="4" w:space="0" w:color="auto"/>
              <w:right w:val="single" w:sz="4" w:space="0" w:color="000000"/>
            </w:tcBorders>
            <w:shd w:val="clear" w:color="auto" w:fill="auto"/>
          </w:tcPr>
          <w:p w:rsidR="008E2CFC" w:rsidRPr="00F92905" w:rsidRDefault="008E2CFC" w:rsidP="00F0123C">
            <w:pPr>
              <w:suppressAutoHyphens/>
              <w:overflowPunct w:val="0"/>
              <w:autoSpaceDN/>
              <w:adjustRightInd/>
              <w:snapToGrid w:val="0"/>
              <w:ind w:right="94"/>
              <w:textAlignment w:val="baseline"/>
              <w:rPr>
                <w:sz w:val="22"/>
                <w:szCs w:val="22"/>
                <w:lang w:eastAsia="ar-SA"/>
              </w:rPr>
            </w:pPr>
            <w:r w:rsidRPr="00F92905">
              <w:rPr>
                <w:b/>
                <w:sz w:val="22"/>
                <w:szCs w:val="22"/>
              </w:rPr>
              <w:t>Направление 2. Исследования и актуализация в сфере движимого и недвижимого материального наследия</w:t>
            </w:r>
          </w:p>
        </w:tc>
      </w:tr>
      <w:tr w:rsidR="00C03438" w:rsidRPr="00F92905" w:rsidTr="00D40DC3">
        <w:trPr>
          <w:trHeight w:val="1280"/>
        </w:trPr>
        <w:tc>
          <w:tcPr>
            <w:tcW w:w="431"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1944"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709" w:type="dxa"/>
            <w:gridSpan w:val="6"/>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711" w:type="dxa"/>
            <w:gridSpan w:val="4"/>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717" w:type="dxa"/>
            <w:gridSpan w:val="5"/>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855" w:type="dxa"/>
            <w:gridSpan w:val="5"/>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886" w:type="dxa"/>
            <w:gridSpan w:val="4"/>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874" w:type="dxa"/>
            <w:gridSpan w:val="4"/>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1561" w:type="dxa"/>
            <w:gridSpan w:val="4"/>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b/>
                <w:sz w:val="22"/>
                <w:szCs w:val="22"/>
                <w:lang w:eastAsia="ar-SA"/>
              </w:rPr>
            </w:pPr>
          </w:p>
        </w:tc>
        <w:tc>
          <w:tcPr>
            <w:tcW w:w="2918" w:type="dxa"/>
            <w:gridSpan w:val="3"/>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3852" w:type="dxa"/>
            <w:gridSpan w:val="2"/>
            <w:tcBorders>
              <w:top w:val="single" w:sz="4" w:space="0" w:color="000000"/>
              <w:left w:val="single" w:sz="4" w:space="0" w:color="000000"/>
              <w:bottom w:val="single" w:sz="4" w:space="0" w:color="auto"/>
              <w:right w:val="single" w:sz="4" w:space="0" w:color="000000"/>
            </w:tcBorders>
            <w:shd w:val="clear" w:color="auto" w:fill="auto"/>
          </w:tcPr>
          <w:p w:rsidR="008E2CFC" w:rsidRPr="00F92905" w:rsidRDefault="008E2CFC" w:rsidP="00F0123C">
            <w:pPr>
              <w:suppressAutoHyphens/>
              <w:overflowPunct w:val="0"/>
              <w:autoSpaceDN/>
              <w:adjustRightInd/>
              <w:snapToGrid w:val="0"/>
              <w:ind w:right="94"/>
              <w:textAlignment w:val="baseline"/>
              <w:rPr>
                <w:sz w:val="22"/>
                <w:szCs w:val="22"/>
                <w:lang w:eastAsia="ar-SA"/>
              </w:rPr>
            </w:pPr>
          </w:p>
        </w:tc>
      </w:tr>
      <w:tr w:rsidR="00C03438" w:rsidRPr="001150BE" w:rsidTr="00D40DC3">
        <w:tc>
          <w:tcPr>
            <w:tcW w:w="431" w:type="dxa"/>
            <w:tcBorders>
              <w:top w:val="single" w:sz="4" w:space="0" w:color="auto"/>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rPr>
                <w:sz w:val="16"/>
                <w:szCs w:val="16"/>
              </w:rPr>
            </w:pPr>
          </w:p>
        </w:tc>
        <w:tc>
          <w:tcPr>
            <w:tcW w:w="1961" w:type="dxa"/>
            <w:gridSpan w:val="2"/>
            <w:tcBorders>
              <w:top w:val="single" w:sz="4" w:space="0" w:color="auto"/>
              <w:left w:val="single" w:sz="4" w:space="0" w:color="000000"/>
              <w:bottom w:val="single" w:sz="4" w:space="0" w:color="000000"/>
            </w:tcBorders>
          </w:tcPr>
          <w:p w:rsidR="00976605" w:rsidRPr="00E92878" w:rsidRDefault="00976605" w:rsidP="00976605">
            <w:pPr>
              <w:snapToGrid w:val="0"/>
              <w:rPr>
                <w:b/>
              </w:rPr>
            </w:pPr>
            <w:r w:rsidRPr="00E92878">
              <w:rPr>
                <w:b/>
              </w:rPr>
              <w:t>Тема 1.15.</w:t>
            </w:r>
          </w:p>
          <w:p w:rsidR="00976605" w:rsidRPr="00E92878" w:rsidRDefault="00976605" w:rsidP="00976605">
            <w:pPr>
              <w:snapToGrid w:val="0"/>
            </w:pPr>
            <w:r w:rsidRPr="00E92878">
              <w:t>Культурный ландшафт постсоветского города: особенности формирования и трансформации</w:t>
            </w:r>
          </w:p>
        </w:tc>
        <w:tc>
          <w:tcPr>
            <w:tcW w:w="709" w:type="dxa"/>
            <w:gridSpan w:val="6"/>
            <w:tcBorders>
              <w:top w:val="single" w:sz="4" w:space="0" w:color="auto"/>
              <w:left w:val="single" w:sz="4" w:space="0" w:color="000001"/>
              <w:bottom w:val="single" w:sz="4" w:space="0" w:color="000001"/>
            </w:tcBorders>
          </w:tcPr>
          <w:p w:rsidR="00976605" w:rsidRPr="00E92878" w:rsidRDefault="00976605" w:rsidP="00976605">
            <w:pPr>
              <w:snapToGrid w:val="0"/>
            </w:pPr>
            <w:r w:rsidRPr="00E92878">
              <w:rPr>
                <w:lang w:val="en-US"/>
              </w:rPr>
              <w:t xml:space="preserve">II </w:t>
            </w:r>
            <w:r w:rsidRPr="00E92878">
              <w:t>кв. 2018</w:t>
            </w:r>
          </w:p>
        </w:tc>
        <w:tc>
          <w:tcPr>
            <w:tcW w:w="709" w:type="dxa"/>
            <w:gridSpan w:val="4"/>
            <w:tcBorders>
              <w:top w:val="single" w:sz="4" w:space="0" w:color="auto"/>
              <w:left w:val="single" w:sz="4" w:space="0" w:color="000001"/>
              <w:bottom w:val="single" w:sz="4" w:space="0" w:color="000001"/>
            </w:tcBorders>
          </w:tcPr>
          <w:p w:rsidR="00976605" w:rsidRPr="00E92878" w:rsidRDefault="00976605" w:rsidP="00976605">
            <w:pPr>
              <w:snapToGrid w:val="0"/>
            </w:pPr>
            <w:r w:rsidRPr="00E92878">
              <w:rPr>
                <w:lang w:val="en-US"/>
              </w:rPr>
              <w:t>IV</w:t>
            </w:r>
            <w:r w:rsidRPr="00E92878">
              <w:t xml:space="preserve"> кв. 2020</w:t>
            </w:r>
          </w:p>
        </w:tc>
        <w:tc>
          <w:tcPr>
            <w:tcW w:w="711" w:type="dxa"/>
            <w:gridSpan w:val="5"/>
            <w:tcBorders>
              <w:top w:val="single" w:sz="4" w:space="0" w:color="auto"/>
              <w:left w:val="single" w:sz="4" w:space="0" w:color="000001"/>
              <w:bottom w:val="single" w:sz="4" w:space="0" w:color="000001"/>
            </w:tcBorders>
          </w:tcPr>
          <w:p w:rsidR="00976605" w:rsidRPr="00E92878" w:rsidRDefault="00976605" w:rsidP="00976605">
            <w:pPr>
              <w:snapToGrid w:val="0"/>
            </w:pPr>
            <w:r w:rsidRPr="00E92878">
              <w:t>2 а.л.</w:t>
            </w:r>
          </w:p>
          <w:p w:rsidR="00976605" w:rsidRPr="00E92878" w:rsidRDefault="00976605" w:rsidP="00976605">
            <w:pPr>
              <w:snapToGrid w:val="0"/>
            </w:pPr>
          </w:p>
        </w:tc>
        <w:tc>
          <w:tcPr>
            <w:tcW w:w="874" w:type="dxa"/>
            <w:gridSpan w:val="5"/>
            <w:tcBorders>
              <w:top w:val="single" w:sz="4" w:space="0" w:color="auto"/>
              <w:left w:val="single" w:sz="4" w:space="0" w:color="000001"/>
              <w:bottom w:val="single" w:sz="4" w:space="0" w:color="000001"/>
            </w:tcBorders>
          </w:tcPr>
          <w:p w:rsidR="00976605" w:rsidRPr="00E92878" w:rsidRDefault="00976605" w:rsidP="00976605">
            <w:pPr>
              <w:snapToGrid w:val="0"/>
            </w:pPr>
            <w:r w:rsidRPr="00E92878">
              <w:t>3 а.л.</w:t>
            </w:r>
          </w:p>
        </w:tc>
        <w:tc>
          <w:tcPr>
            <w:tcW w:w="858" w:type="dxa"/>
            <w:gridSpan w:val="3"/>
            <w:tcBorders>
              <w:top w:val="single" w:sz="4" w:space="0" w:color="auto"/>
              <w:left w:val="single" w:sz="4" w:space="0" w:color="000001"/>
              <w:bottom w:val="single" w:sz="4" w:space="0" w:color="000001"/>
            </w:tcBorders>
          </w:tcPr>
          <w:p w:rsidR="00976605" w:rsidRPr="00E92878" w:rsidRDefault="00976605" w:rsidP="00976605">
            <w:pPr>
              <w:snapToGrid w:val="0"/>
            </w:pPr>
            <w:r w:rsidRPr="00E92878">
              <w:t>8 а.л.</w:t>
            </w:r>
          </w:p>
          <w:p w:rsidR="00976605" w:rsidRPr="00E92878" w:rsidRDefault="00976605" w:rsidP="00976605">
            <w:pPr>
              <w:snapToGrid w:val="0"/>
            </w:pPr>
          </w:p>
        </w:tc>
        <w:tc>
          <w:tcPr>
            <w:tcW w:w="861" w:type="dxa"/>
            <w:gridSpan w:val="3"/>
            <w:tcBorders>
              <w:top w:val="single" w:sz="4" w:space="0" w:color="auto"/>
              <w:left w:val="single" w:sz="4" w:space="0" w:color="000001"/>
              <w:bottom w:val="single" w:sz="4" w:space="0" w:color="000001"/>
            </w:tcBorders>
          </w:tcPr>
          <w:p w:rsidR="00976605" w:rsidRPr="00E92878" w:rsidRDefault="00976605" w:rsidP="00976605">
            <w:pPr>
              <w:snapToGrid w:val="0"/>
            </w:pPr>
            <w:r w:rsidRPr="00E92878">
              <w:t>Сборник научных трудов 6 а.л.</w:t>
            </w:r>
          </w:p>
          <w:p w:rsidR="00976605" w:rsidRPr="00E92878" w:rsidRDefault="00976605" w:rsidP="00976605">
            <w:pPr>
              <w:snapToGrid w:val="0"/>
            </w:pPr>
            <w:r w:rsidRPr="00E92878">
              <w:t>Тексты опубликованных статей</w:t>
            </w:r>
          </w:p>
        </w:tc>
        <w:tc>
          <w:tcPr>
            <w:tcW w:w="1557" w:type="dxa"/>
            <w:gridSpan w:val="4"/>
            <w:tcBorders>
              <w:top w:val="single" w:sz="4" w:space="0" w:color="auto"/>
              <w:left w:val="single" w:sz="4" w:space="0" w:color="000001"/>
              <w:bottom w:val="single" w:sz="4" w:space="0" w:color="000001"/>
            </w:tcBorders>
          </w:tcPr>
          <w:p w:rsidR="00976605" w:rsidRPr="00E92878" w:rsidRDefault="00976605" w:rsidP="00976605">
            <w:pPr>
              <w:snapToGrid w:val="0"/>
              <w:ind w:right="94"/>
            </w:pPr>
            <w:r w:rsidRPr="00E92878">
              <w:t>Селезнева И.А.</w:t>
            </w:r>
          </w:p>
          <w:p w:rsidR="00976605" w:rsidRPr="00E92878" w:rsidRDefault="00976605" w:rsidP="00976605">
            <w:pPr>
              <w:snapToGrid w:val="0"/>
              <w:ind w:right="94"/>
            </w:pPr>
            <w:r w:rsidRPr="00E92878">
              <w:t>Алисов Д.А.</w:t>
            </w:r>
          </w:p>
        </w:tc>
        <w:tc>
          <w:tcPr>
            <w:tcW w:w="2935" w:type="dxa"/>
            <w:gridSpan w:val="4"/>
            <w:tcBorders>
              <w:top w:val="single" w:sz="4" w:space="0" w:color="auto"/>
              <w:left w:val="single" w:sz="4" w:space="0" w:color="000001"/>
              <w:bottom w:val="single" w:sz="4" w:space="0" w:color="000001"/>
              <w:right w:val="single" w:sz="4" w:space="0" w:color="auto"/>
            </w:tcBorders>
          </w:tcPr>
          <w:p w:rsidR="00976605" w:rsidRPr="00E92878" w:rsidRDefault="00976605" w:rsidP="00976605">
            <w:r w:rsidRPr="00E92878">
              <w:t>В последние годы наблюдается рост активности историков в изучении культурных характеристик городского пространства. Постмодернисткие подходы и привлечение историками культурологии к изучению города позволили значительно обогатить методологию исторического исследования, полнее раскрыть «культурную составляющую» городского пространства.</w:t>
            </w:r>
          </w:p>
          <w:p w:rsidR="00976605" w:rsidRPr="00E92878" w:rsidRDefault="00976605" w:rsidP="00976605">
            <w:r w:rsidRPr="00E92878">
              <w:t>В этом отношении одним из наиболее продуктивных является культурно-ландшафтный подход к изучению города. Он предполагает, что город имеет три оси формирования и развития. Первая – материальная, согласно которой культурный ландшафт города представляет собой «видимый результат человеческой деятельности» (Т. Джордан, Л. Раунтри), т.е. «очеловеченную» природу. Вторая ось развития - это антропогенная (духовная) составляющая, включающая в себя все разнообразие творений человеческого разума, культурные характеристики (искусственно созданные) городского пространства и населения. Третьей осью, на наш взгляд, является Время, т.е. История. Так, Р.Ф. Туровский выделяет «временную (историческую) структуру» культурного ландшафта. В связи со сложным и многомерным характером городского культурного ландшафта представляется не простым делом его «объемная» характеристика и определения основных элементов и маркеров.</w:t>
            </w:r>
          </w:p>
          <w:p w:rsidR="00976605" w:rsidRPr="00E92878" w:rsidRDefault="00976605" w:rsidP="00976605">
            <w:r w:rsidRPr="00E92878">
              <w:t>Изучение проблем формирования и трансляции культурного ландшафта постсоветского города имеет научную (слабая изученность) и практическую (для формирования осознанной политики в области культуры) составляющие.</w:t>
            </w:r>
          </w:p>
          <w:p w:rsidR="00976605" w:rsidRPr="00E92878" w:rsidRDefault="00976605" w:rsidP="00976605">
            <w:r w:rsidRPr="00E92878">
              <w:t xml:space="preserve">Объектом исследования являлся процесс формирования и развития культурных ландшафтов городов Сибири и закрепление образных характеристик ландшафтов в городском социуме в виде культурного материального и нематериального наследия. </w:t>
            </w:r>
          </w:p>
        </w:tc>
        <w:tc>
          <w:tcPr>
            <w:tcW w:w="3852" w:type="dxa"/>
            <w:gridSpan w:val="2"/>
            <w:tcBorders>
              <w:top w:val="single" w:sz="4" w:space="0" w:color="auto"/>
              <w:left w:val="single" w:sz="4" w:space="0" w:color="auto"/>
              <w:bottom w:val="single" w:sz="4" w:space="0" w:color="000001"/>
              <w:right w:val="single" w:sz="4" w:space="0" w:color="auto"/>
            </w:tcBorders>
          </w:tcPr>
          <w:p w:rsidR="00D32366" w:rsidRPr="00E92878" w:rsidRDefault="00D32366" w:rsidP="00D32366">
            <w:pPr>
              <w:snapToGrid w:val="0"/>
            </w:pPr>
            <w:r w:rsidRPr="00E92878">
              <w:t>Опубликовано 2 монографии.</w:t>
            </w:r>
          </w:p>
          <w:p w:rsidR="00D32366" w:rsidRPr="00E92878" w:rsidRDefault="00D32366" w:rsidP="00D32366">
            <w:pPr>
              <w:snapToGrid w:val="0"/>
            </w:pPr>
            <w:r w:rsidRPr="00E92878">
              <w:t>Подготовлен к печати сборник научных статей и серия статей в научных журналах и сборниках.</w:t>
            </w:r>
          </w:p>
          <w:p w:rsidR="00D32366" w:rsidRPr="00E92878" w:rsidRDefault="00D32366" w:rsidP="00D32366">
            <w:pPr>
              <w:snapToGrid w:val="0"/>
            </w:pPr>
            <w:proofErr w:type="gramStart"/>
            <w:r w:rsidRPr="00E92878">
              <w:t xml:space="preserve">Общее количество публикаций по теме за отчетный период 38 (3 монографии, </w:t>
            </w:r>
            <w:proofErr w:type="gramEnd"/>
          </w:p>
          <w:p w:rsidR="00D32366" w:rsidRPr="00E92878" w:rsidRDefault="00E92878" w:rsidP="00D32366">
            <w:pPr>
              <w:snapToGrid w:val="0"/>
            </w:pPr>
            <w:proofErr w:type="gramStart"/>
            <w:r>
              <w:t>35 статей).</w:t>
            </w:r>
            <w:proofErr w:type="gramEnd"/>
          </w:p>
          <w:p w:rsidR="00976605" w:rsidRPr="00E92878" w:rsidRDefault="00D32366" w:rsidP="00D32366">
            <w:pPr>
              <w:snapToGrid w:val="0"/>
            </w:pPr>
            <w:r w:rsidRPr="00E92878">
              <w:t>Общий объем публикаций за отчетный период 17 п.</w:t>
            </w:r>
            <w:proofErr w:type="gramStart"/>
            <w:r w:rsidRPr="00E92878">
              <w:t>л</w:t>
            </w:r>
            <w:proofErr w:type="gramEnd"/>
            <w:r w:rsidRPr="00E92878">
              <w:t>.</w:t>
            </w:r>
          </w:p>
          <w:p w:rsidR="004140A2" w:rsidRPr="00E92878" w:rsidRDefault="004140A2" w:rsidP="004140A2">
            <w:pPr>
              <w:snapToGrid w:val="0"/>
            </w:pPr>
            <w:r w:rsidRPr="00E92878">
              <w:rPr>
                <w:i/>
              </w:rPr>
              <w:t>1.Алисов Д.А.</w:t>
            </w:r>
            <w:r w:rsidRPr="00E92878">
              <w:t xml:space="preserve"> Культурный ландшафт малого города: вопросы теории и методологии</w:t>
            </w:r>
            <w:r w:rsidR="00752D81">
              <w:t xml:space="preserve"> </w:t>
            </w:r>
            <w:r w:rsidRPr="00E92878">
              <w:t>// Культурные ландшафты сибирского города. Проблемы теории и практики. – М.: Институт наследия, 2019. –</w:t>
            </w:r>
            <w:r w:rsidR="00752D81" w:rsidRPr="00AB0A34">
              <w:t xml:space="preserve"> </w:t>
            </w:r>
            <w:r w:rsidRPr="00E92878">
              <w:t xml:space="preserve">С.4-17. </w:t>
            </w:r>
            <w:hyperlink r:id="rId8" w:tgtFrame="_blank" w:history="1">
              <w:r w:rsidRPr="00E92878">
                <w:rPr>
                  <w:rStyle w:val="a3"/>
                </w:rPr>
                <w:t>https://elibrary.ru/item.asp?id=41435652</w:t>
              </w:r>
            </w:hyperlink>
            <w:r w:rsidRPr="00E92878">
              <w:t xml:space="preserve"> </w:t>
            </w:r>
          </w:p>
          <w:p w:rsidR="004140A2" w:rsidRPr="00E92878" w:rsidRDefault="004140A2" w:rsidP="004140A2">
            <w:pPr>
              <w:snapToGrid w:val="0"/>
            </w:pPr>
            <w:r w:rsidRPr="00E92878">
              <w:t>2.Горелова Ю.Р. Образ города в восприятии горожан. Монография – М.: Российский научно</w:t>
            </w:r>
            <w:r w:rsidRPr="00E92878">
              <w:noBreakHyphen/>
              <w:t xml:space="preserve">исследовательский институт культурного и природного наследия им. Д.С. Лихачева, 2019. – 154 с. </w:t>
            </w:r>
            <w:hyperlink r:id="rId9" w:history="1">
              <w:r w:rsidRPr="00E92878">
                <w:rPr>
                  <w:rStyle w:val="a3"/>
                  <w:lang w:val="en-US"/>
                </w:rPr>
                <w:t>http</w:t>
              </w:r>
              <w:r w:rsidRPr="00E92878">
                <w:rPr>
                  <w:rStyle w:val="a3"/>
                </w:rPr>
                <w:t>://</w:t>
              </w:r>
              <w:r w:rsidRPr="00E92878">
                <w:rPr>
                  <w:rStyle w:val="a3"/>
                  <w:lang w:val="en-US"/>
                </w:rPr>
                <w:t>heritage</w:t>
              </w:r>
              <w:r w:rsidRPr="00E92878">
                <w:rPr>
                  <w:rStyle w:val="a3"/>
                </w:rPr>
                <w:t>-</w:t>
              </w:r>
              <w:r w:rsidRPr="00E92878">
                <w:rPr>
                  <w:rStyle w:val="a3"/>
                  <w:lang w:val="en-US"/>
                </w:rPr>
                <w:t>institute</w:t>
              </w:r>
              <w:r w:rsidRPr="00E92878">
                <w:rPr>
                  <w:rStyle w:val="a3"/>
                </w:rPr>
                <w:t>.</w:t>
              </w:r>
              <w:r w:rsidRPr="00E92878">
                <w:rPr>
                  <w:rStyle w:val="a3"/>
                  <w:lang w:val="en-US"/>
                </w:rPr>
                <w:t>ru</w:t>
              </w:r>
              <w:r w:rsidRPr="00E92878">
                <w:rPr>
                  <w:rStyle w:val="a3"/>
                </w:rPr>
                <w:t>/</w:t>
              </w:r>
              <w:r w:rsidRPr="00E92878">
                <w:rPr>
                  <w:rStyle w:val="a3"/>
                  <w:lang w:val="en-US"/>
                </w:rPr>
                <w:t>wp</w:t>
              </w:r>
              <w:r w:rsidRPr="00E92878">
                <w:rPr>
                  <w:rStyle w:val="a3"/>
                </w:rPr>
                <w:t>-</w:t>
              </w:r>
              <w:r w:rsidRPr="00E92878">
                <w:rPr>
                  <w:rStyle w:val="a3"/>
                  <w:lang w:val="en-US"/>
                </w:rPr>
                <w:t>content</w:t>
              </w:r>
              <w:r w:rsidRPr="00E92878">
                <w:rPr>
                  <w:rStyle w:val="a3"/>
                </w:rPr>
                <w:t>/</w:t>
              </w:r>
              <w:r w:rsidRPr="00E92878">
                <w:rPr>
                  <w:rStyle w:val="a3"/>
                  <w:lang w:val="en-US"/>
                </w:rPr>
                <w:t>uploads</w:t>
              </w:r>
              <w:r w:rsidRPr="00E92878">
                <w:rPr>
                  <w:rStyle w:val="a3"/>
                </w:rPr>
                <w:t>/2019/06/Ю.-Р.-Горелова_Образ-города_</w:t>
              </w:r>
              <w:r w:rsidRPr="00E92878">
                <w:rPr>
                  <w:rStyle w:val="a3"/>
                  <w:lang w:val="en-US"/>
                </w:rPr>
                <w:t>compressed</w:t>
              </w:r>
              <w:r w:rsidRPr="00E92878">
                <w:rPr>
                  <w:rStyle w:val="a3"/>
                </w:rPr>
                <w:t>.</w:t>
              </w:r>
              <w:r w:rsidRPr="00E92878">
                <w:rPr>
                  <w:rStyle w:val="a3"/>
                  <w:lang w:val="en-US"/>
                </w:rPr>
                <w:t>pdf</w:t>
              </w:r>
            </w:hyperlink>
          </w:p>
          <w:p w:rsidR="004140A2" w:rsidRPr="00E92878" w:rsidRDefault="004140A2" w:rsidP="004140A2">
            <w:pPr>
              <w:snapToGrid w:val="0"/>
            </w:pPr>
            <w:r w:rsidRPr="00E92878">
              <w:rPr>
                <w:i/>
              </w:rPr>
              <w:t>3.Гефнер О.В.</w:t>
            </w:r>
            <w:r w:rsidRPr="00E92878">
              <w:t xml:space="preserve"> Парки культуры и отдыха как часть культурного ландшафта современного Новосибирска // Культурные ландшафты сибирского города. Проблемы теории и практики. – М.: Институт наследия, 2019. –</w:t>
            </w:r>
            <w:r w:rsidR="00752D81">
              <w:t xml:space="preserve"> </w:t>
            </w:r>
            <w:r w:rsidRPr="00E92878">
              <w:t xml:space="preserve">С.26-33. </w:t>
            </w:r>
            <w:hyperlink r:id="rId10" w:history="1">
              <w:r w:rsidRPr="00E92878">
                <w:rPr>
                  <w:rStyle w:val="a3"/>
                </w:rPr>
                <w:t>https://elibrary.ru/item.asp?id=41435652</w:t>
              </w:r>
            </w:hyperlink>
            <w:r w:rsidRPr="00E92878">
              <w:t xml:space="preserve"> (0,5)</w:t>
            </w:r>
          </w:p>
          <w:p w:rsidR="004140A2" w:rsidRPr="00E92878" w:rsidRDefault="004140A2" w:rsidP="004140A2">
            <w:pPr>
              <w:snapToGrid w:val="0"/>
            </w:pPr>
            <w:r w:rsidRPr="00E92878">
              <w:rPr>
                <w:i/>
              </w:rPr>
              <w:t>4.Горелова Ю.Р.</w:t>
            </w:r>
            <w:r w:rsidRPr="00E92878">
              <w:t xml:space="preserve"> Библиотеки и музеи в культурном ландшафте современного Омска // Культурные ландшафты сибирского города. Проблемы теории и практики. – М.: Институт наследия, 2019. –</w:t>
            </w:r>
            <w:r w:rsidR="00752D81">
              <w:t xml:space="preserve"> </w:t>
            </w:r>
            <w:r w:rsidRPr="00E92878">
              <w:t xml:space="preserve">С.34-45. </w:t>
            </w:r>
            <w:hyperlink r:id="rId11" w:history="1">
              <w:r w:rsidRPr="00E92878">
                <w:rPr>
                  <w:rStyle w:val="a3"/>
                </w:rPr>
                <w:t>https://elibrary.ru/item.asp?id=41435652</w:t>
              </w:r>
            </w:hyperlink>
          </w:p>
          <w:p w:rsidR="004140A2" w:rsidRPr="00E92878" w:rsidRDefault="004140A2" w:rsidP="004140A2">
            <w:pPr>
              <w:snapToGrid w:val="0"/>
            </w:pPr>
            <w:r w:rsidRPr="00E92878">
              <w:rPr>
                <w:i/>
              </w:rPr>
              <w:t>5.Горелова Ю.Р.</w:t>
            </w:r>
            <w:r w:rsidRPr="00E92878">
              <w:t xml:space="preserve"> </w:t>
            </w:r>
            <w:hyperlink r:id="rId12" w:history="1">
              <w:r w:rsidRPr="00E92878">
                <w:rPr>
                  <w:rStyle w:val="a3"/>
                </w:rPr>
                <w:t>Клубные и культурно-досуговые учреждения Омской области на современном этапе: социокультурные функции и направления деятельности</w:t>
              </w:r>
            </w:hyperlink>
            <w:r w:rsidRPr="00E92878">
              <w:t>// Культурные ландшафты сибирского города. Проблемы теории и практики. – М.: Институт наследия, 2019. –</w:t>
            </w:r>
            <w:r w:rsidR="00752D81">
              <w:t xml:space="preserve"> </w:t>
            </w:r>
            <w:r w:rsidRPr="00E92878">
              <w:t xml:space="preserve">С.46-56. </w:t>
            </w:r>
            <w:hyperlink r:id="rId13" w:history="1">
              <w:r w:rsidRPr="00E92878">
                <w:rPr>
                  <w:rStyle w:val="a3"/>
                </w:rPr>
                <w:t>https://elibrary.ru/item.asp?id=41435652</w:t>
              </w:r>
            </w:hyperlink>
          </w:p>
          <w:p w:rsidR="004140A2" w:rsidRPr="00E92878" w:rsidRDefault="004140A2" w:rsidP="004140A2">
            <w:pPr>
              <w:snapToGrid w:val="0"/>
            </w:pPr>
            <w:r w:rsidRPr="00E92878">
              <w:rPr>
                <w:i/>
              </w:rPr>
              <w:t>6.Петренко О.В.</w:t>
            </w:r>
            <w:r w:rsidRPr="00E92878">
              <w:t xml:space="preserve"> Информационный слой культурного ландшафта современной Тюмени // Культурные ландшафты сибирского города. Проблемы теории и практики. – М.: Институт наследия, 2019. –</w:t>
            </w:r>
            <w:r w:rsidR="00752D81">
              <w:t xml:space="preserve"> </w:t>
            </w:r>
            <w:r w:rsidRPr="00E92878">
              <w:t xml:space="preserve">С.18-25. </w:t>
            </w:r>
            <w:hyperlink r:id="rId14" w:history="1">
              <w:r w:rsidRPr="00E92878">
                <w:rPr>
                  <w:rStyle w:val="a3"/>
                </w:rPr>
                <w:t>https://elibrary.ru/item.asp?id=41435652</w:t>
              </w:r>
            </w:hyperlink>
          </w:p>
          <w:p w:rsidR="004140A2" w:rsidRPr="00E92878" w:rsidRDefault="004140A2" w:rsidP="00D32366">
            <w:pPr>
              <w:snapToGrid w:val="0"/>
            </w:pPr>
          </w:p>
        </w:tc>
      </w:tr>
      <w:tr w:rsidR="00C03438" w:rsidRPr="001150BE" w:rsidTr="00D40DC3">
        <w:tc>
          <w:tcPr>
            <w:tcW w:w="431" w:type="dxa"/>
            <w:tcBorders>
              <w:top w:val="single" w:sz="4" w:space="0" w:color="auto"/>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rPr>
                <w:sz w:val="16"/>
                <w:szCs w:val="16"/>
              </w:rPr>
            </w:pPr>
          </w:p>
        </w:tc>
        <w:tc>
          <w:tcPr>
            <w:tcW w:w="1961" w:type="dxa"/>
            <w:gridSpan w:val="2"/>
            <w:tcBorders>
              <w:top w:val="single" w:sz="4" w:space="0" w:color="auto"/>
              <w:left w:val="single" w:sz="4" w:space="0" w:color="000000"/>
              <w:bottom w:val="single" w:sz="4" w:space="0" w:color="000000"/>
            </w:tcBorders>
          </w:tcPr>
          <w:p w:rsidR="00976605" w:rsidRPr="00E92878" w:rsidRDefault="00976605" w:rsidP="00976605">
            <w:pPr>
              <w:snapToGrid w:val="0"/>
              <w:rPr>
                <w:b/>
              </w:rPr>
            </w:pPr>
            <w:r w:rsidRPr="00E92878">
              <w:rPr>
                <w:b/>
              </w:rPr>
              <w:t>Тема 1.16.</w:t>
            </w:r>
          </w:p>
          <w:p w:rsidR="00976605" w:rsidRPr="00E92878" w:rsidRDefault="00976605" w:rsidP="00976605">
            <w:pPr>
              <w:snapToGrid w:val="0"/>
              <w:rPr>
                <w:bCs/>
              </w:rPr>
            </w:pPr>
            <w:r w:rsidRPr="00E92878">
              <w:t>Теория и практика комплектования музейных фондов</w:t>
            </w:r>
            <w:r w:rsidRPr="00E92878">
              <w:rPr>
                <w:bCs/>
              </w:rPr>
              <w:t xml:space="preserve"> </w:t>
            </w:r>
          </w:p>
        </w:tc>
        <w:tc>
          <w:tcPr>
            <w:tcW w:w="709" w:type="dxa"/>
            <w:gridSpan w:val="6"/>
            <w:tcBorders>
              <w:top w:val="single" w:sz="4" w:space="0" w:color="auto"/>
              <w:left w:val="single" w:sz="4" w:space="0" w:color="000001"/>
              <w:bottom w:val="single" w:sz="4" w:space="0" w:color="000001"/>
            </w:tcBorders>
          </w:tcPr>
          <w:p w:rsidR="00976605" w:rsidRPr="00E92878" w:rsidRDefault="00976605" w:rsidP="00976605">
            <w:pPr>
              <w:snapToGrid w:val="0"/>
            </w:pPr>
            <w:r w:rsidRPr="00E92878">
              <w:rPr>
                <w:lang w:val="en-US"/>
              </w:rPr>
              <w:t>I кв.</w:t>
            </w:r>
            <w:r w:rsidRPr="00E92878">
              <w:t xml:space="preserve"> 2019</w:t>
            </w:r>
          </w:p>
        </w:tc>
        <w:tc>
          <w:tcPr>
            <w:tcW w:w="709" w:type="dxa"/>
            <w:gridSpan w:val="4"/>
            <w:tcBorders>
              <w:top w:val="single" w:sz="4" w:space="0" w:color="auto"/>
              <w:left w:val="single" w:sz="4" w:space="0" w:color="000001"/>
              <w:bottom w:val="single" w:sz="4" w:space="0" w:color="000001"/>
            </w:tcBorders>
          </w:tcPr>
          <w:p w:rsidR="00976605" w:rsidRPr="00E92878" w:rsidRDefault="00976605" w:rsidP="00976605">
            <w:pPr>
              <w:snapToGrid w:val="0"/>
              <w:rPr>
                <w:lang w:val="en-US"/>
              </w:rPr>
            </w:pPr>
            <w:r w:rsidRPr="00E92878">
              <w:rPr>
                <w:lang w:val="en-US"/>
              </w:rPr>
              <w:t>IV кв.</w:t>
            </w:r>
          </w:p>
          <w:p w:rsidR="00976605" w:rsidRPr="00E92878" w:rsidRDefault="00976605" w:rsidP="00976605">
            <w:pPr>
              <w:snapToGrid w:val="0"/>
            </w:pPr>
            <w:r w:rsidRPr="00E92878">
              <w:t>2020</w:t>
            </w:r>
          </w:p>
        </w:tc>
        <w:tc>
          <w:tcPr>
            <w:tcW w:w="711" w:type="dxa"/>
            <w:gridSpan w:val="5"/>
            <w:tcBorders>
              <w:top w:val="single" w:sz="4" w:space="0" w:color="auto"/>
              <w:left w:val="single" w:sz="4" w:space="0" w:color="000001"/>
              <w:bottom w:val="single" w:sz="4" w:space="0" w:color="000001"/>
            </w:tcBorders>
          </w:tcPr>
          <w:p w:rsidR="00976605" w:rsidRPr="00E92878" w:rsidRDefault="00976605" w:rsidP="00976605">
            <w:pPr>
              <w:snapToGrid w:val="0"/>
              <w:rPr>
                <w:lang w:val="en-US"/>
              </w:rPr>
            </w:pPr>
            <w:r w:rsidRPr="00E92878">
              <w:rPr>
                <w:lang w:val="en-US"/>
              </w:rPr>
              <w:t>-</w:t>
            </w:r>
          </w:p>
        </w:tc>
        <w:tc>
          <w:tcPr>
            <w:tcW w:w="874" w:type="dxa"/>
            <w:gridSpan w:val="5"/>
            <w:tcBorders>
              <w:top w:val="single" w:sz="4" w:space="0" w:color="auto"/>
              <w:left w:val="single" w:sz="4" w:space="0" w:color="000001"/>
              <w:bottom w:val="single" w:sz="4" w:space="0" w:color="000001"/>
            </w:tcBorders>
          </w:tcPr>
          <w:p w:rsidR="00976605" w:rsidRPr="00E92878" w:rsidRDefault="00976605" w:rsidP="00976605">
            <w:pPr>
              <w:snapToGrid w:val="0"/>
            </w:pPr>
            <w:r w:rsidRPr="00E92878">
              <w:rPr>
                <w:lang w:val="en-US"/>
              </w:rPr>
              <w:t>2</w:t>
            </w:r>
            <w:r w:rsidRPr="00E92878">
              <w:t xml:space="preserve"> а.л.</w:t>
            </w:r>
          </w:p>
        </w:tc>
        <w:tc>
          <w:tcPr>
            <w:tcW w:w="858" w:type="dxa"/>
            <w:gridSpan w:val="3"/>
            <w:tcBorders>
              <w:top w:val="single" w:sz="4" w:space="0" w:color="auto"/>
              <w:left w:val="single" w:sz="4" w:space="0" w:color="000001"/>
              <w:bottom w:val="single" w:sz="4" w:space="0" w:color="000001"/>
            </w:tcBorders>
          </w:tcPr>
          <w:p w:rsidR="00976605" w:rsidRPr="00E92878" w:rsidRDefault="00976605" w:rsidP="00976605">
            <w:pPr>
              <w:snapToGrid w:val="0"/>
            </w:pPr>
            <w:r w:rsidRPr="00E92878">
              <w:t>5 а.л.</w:t>
            </w:r>
          </w:p>
        </w:tc>
        <w:tc>
          <w:tcPr>
            <w:tcW w:w="861" w:type="dxa"/>
            <w:gridSpan w:val="3"/>
            <w:tcBorders>
              <w:top w:val="single" w:sz="4" w:space="0" w:color="auto"/>
              <w:left w:val="single" w:sz="4" w:space="0" w:color="000001"/>
              <w:bottom w:val="single" w:sz="4" w:space="0" w:color="000001"/>
            </w:tcBorders>
          </w:tcPr>
          <w:p w:rsidR="00976605" w:rsidRPr="00E92878" w:rsidRDefault="00976605" w:rsidP="00976605">
            <w:pPr>
              <w:snapToGrid w:val="0"/>
            </w:pPr>
            <w:r w:rsidRPr="00E92878">
              <w:t>Тексты опубликованных научных статей</w:t>
            </w:r>
          </w:p>
        </w:tc>
        <w:tc>
          <w:tcPr>
            <w:tcW w:w="1557" w:type="dxa"/>
            <w:gridSpan w:val="4"/>
            <w:tcBorders>
              <w:top w:val="single" w:sz="4" w:space="0" w:color="auto"/>
              <w:left w:val="single" w:sz="4" w:space="0" w:color="000001"/>
              <w:bottom w:val="single" w:sz="4" w:space="0" w:color="000001"/>
            </w:tcBorders>
          </w:tcPr>
          <w:p w:rsidR="00976605" w:rsidRPr="00E92878" w:rsidRDefault="00976605" w:rsidP="00976605">
            <w:pPr>
              <w:snapToGrid w:val="0"/>
            </w:pPr>
            <w:r w:rsidRPr="00E92878">
              <w:t>Рыбак К.Е.</w:t>
            </w:r>
          </w:p>
        </w:tc>
        <w:tc>
          <w:tcPr>
            <w:tcW w:w="2935" w:type="dxa"/>
            <w:gridSpan w:val="4"/>
            <w:tcBorders>
              <w:top w:val="single" w:sz="4" w:space="0" w:color="auto"/>
              <w:left w:val="single" w:sz="4" w:space="0" w:color="000001"/>
              <w:bottom w:val="single" w:sz="4" w:space="0" w:color="000001"/>
              <w:right w:val="single" w:sz="4" w:space="0" w:color="auto"/>
            </w:tcBorders>
          </w:tcPr>
          <w:p w:rsidR="00976605" w:rsidRPr="00E92878" w:rsidRDefault="00976605" w:rsidP="00976605">
            <w:pPr>
              <w:snapToGrid w:val="0"/>
            </w:pPr>
            <w:r w:rsidRPr="00E92878">
              <w:t>2019 год: выявление и анализ методологической и нормативной базы, регламентирующей процедуры комплектования музейных фондов (1917–1991 гг.)</w:t>
            </w:r>
          </w:p>
        </w:tc>
        <w:tc>
          <w:tcPr>
            <w:tcW w:w="3852" w:type="dxa"/>
            <w:gridSpan w:val="2"/>
            <w:tcBorders>
              <w:top w:val="single" w:sz="4" w:space="0" w:color="auto"/>
              <w:left w:val="single" w:sz="4" w:space="0" w:color="auto"/>
              <w:bottom w:val="single" w:sz="4" w:space="0" w:color="000001"/>
              <w:right w:val="single" w:sz="4" w:space="0" w:color="auto"/>
            </w:tcBorders>
          </w:tcPr>
          <w:p w:rsidR="002F0F42" w:rsidRPr="00E92878" w:rsidRDefault="002F0F42" w:rsidP="002F0F42">
            <w:r w:rsidRPr="00E92878">
              <w:t>Подготовлены две главы:</w:t>
            </w:r>
          </w:p>
          <w:p w:rsidR="002F0F42" w:rsidRPr="00E92878" w:rsidRDefault="002F0F42" w:rsidP="002F0F42">
            <w:r w:rsidRPr="00E92878">
              <w:t>«Законная экспроприация как способ формирования госфондов (на примере культурных ценностей)» (1,9 а.</w:t>
            </w:r>
            <w:proofErr w:type="gramStart"/>
            <w:r w:rsidRPr="00E92878">
              <w:t>л</w:t>
            </w:r>
            <w:proofErr w:type="gramEnd"/>
            <w:r w:rsidRPr="00E92878">
              <w:t>.)</w:t>
            </w:r>
          </w:p>
          <w:p w:rsidR="002F0F42" w:rsidRPr="00E92878" w:rsidRDefault="002F0F42" w:rsidP="002F0F42">
            <w:r w:rsidRPr="00E92878">
              <w:t>«Комплектование музейных фондов как формирование элитных групп имущества в интересах собственника» (0,6 а.</w:t>
            </w:r>
            <w:proofErr w:type="gramStart"/>
            <w:r w:rsidRPr="00E92878">
              <w:t>л</w:t>
            </w:r>
            <w:proofErr w:type="gramEnd"/>
            <w:r w:rsidRPr="00E92878">
              <w:t>.)</w:t>
            </w:r>
          </w:p>
          <w:p w:rsidR="002F0F42" w:rsidRPr="00E92878" w:rsidRDefault="002F0F42" w:rsidP="002F0F42">
            <w:r w:rsidRPr="00E92878">
              <w:t>Опубликованы статьи:</w:t>
            </w:r>
          </w:p>
          <w:p w:rsidR="002F0F42" w:rsidRPr="00E92878" w:rsidRDefault="002F0F42" w:rsidP="002F0F42">
            <w:r w:rsidRPr="00E92878">
              <w:rPr>
                <w:i/>
              </w:rPr>
              <w:t>Рыбак К.Е.</w:t>
            </w:r>
            <w:r w:rsidRPr="00E92878">
              <w:t xml:space="preserve"> Бухгалтерский и налоговый учет культурных ценностей и музейных предметов (по материалам судебной практики)// Культура: управление, экономика, право. – 2019. – №4. – С.33 – 47 (1,2 а.</w:t>
            </w:r>
            <w:proofErr w:type="gramStart"/>
            <w:r w:rsidRPr="00E92878">
              <w:t>л</w:t>
            </w:r>
            <w:proofErr w:type="gramEnd"/>
            <w:r w:rsidRPr="00E92878">
              <w:t>.)</w:t>
            </w:r>
          </w:p>
          <w:p w:rsidR="002F0F42" w:rsidRPr="00E92878" w:rsidRDefault="002F0F42" w:rsidP="002F0F42">
            <w:r w:rsidRPr="00E92878">
              <w:rPr>
                <w:i/>
              </w:rPr>
              <w:t>Рыбак К.Е</w:t>
            </w:r>
            <w:r w:rsidRPr="00E92878">
              <w:t xml:space="preserve">. Об особенностях применения законодательства о перемещенных культурных ценностях к российско-австрийским отношениям в сфере оборота произведений искусства// Вестник Томского государственного университета. Культурология и искусствоведение. 2019 №4 (в печати) (10.08.2019 </w:t>
            </w:r>
            <w:proofErr w:type="gramStart"/>
            <w:r w:rsidRPr="00E92878">
              <w:t>принята</w:t>
            </w:r>
            <w:proofErr w:type="gramEnd"/>
            <w:r w:rsidRPr="00E92878">
              <w:t xml:space="preserve"> к публикации)</w:t>
            </w:r>
          </w:p>
          <w:p w:rsidR="00976605" w:rsidRPr="00E92878" w:rsidRDefault="002F0F42" w:rsidP="00976605">
            <w:r w:rsidRPr="00E92878">
              <w:rPr>
                <w:i/>
              </w:rPr>
              <w:t>Рыбак К.Е.</w:t>
            </w:r>
            <w:r w:rsidRPr="00E92878">
              <w:t xml:space="preserve"> Комплектование музейных фондов как формирование элитных групп имущества// Наследие веков. 2020. №1 (в печати)</w:t>
            </w:r>
          </w:p>
        </w:tc>
      </w:tr>
      <w:tr w:rsidR="00C03438" w:rsidRPr="001150BE" w:rsidTr="00D40DC3">
        <w:tc>
          <w:tcPr>
            <w:tcW w:w="431" w:type="dxa"/>
            <w:tcBorders>
              <w:top w:val="single" w:sz="4" w:space="0" w:color="auto"/>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rPr>
                <w:sz w:val="16"/>
                <w:szCs w:val="16"/>
              </w:rPr>
            </w:pPr>
          </w:p>
        </w:tc>
        <w:tc>
          <w:tcPr>
            <w:tcW w:w="1961" w:type="dxa"/>
            <w:gridSpan w:val="2"/>
            <w:tcBorders>
              <w:top w:val="single" w:sz="4" w:space="0" w:color="auto"/>
              <w:left w:val="single" w:sz="4" w:space="0" w:color="000000"/>
              <w:bottom w:val="single" w:sz="4" w:space="0" w:color="000000"/>
            </w:tcBorders>
          </w:tcPr>
          <w:p w:rsidR="00976605" w:rsidRPr="005F34C0" w:rsidRDefault="00976605" w:rsidP="00976605">
            <w:pPr>
              <w:snapToGrid w:val="0"/>
              <w:rPr>
                <w:b/>
              </w:rPr>
            </w:pPr>
            <w:r w:rsidRPr="005F34C0">
              <w:rPr>
                <w:b/>
              </w:rPr>
              <w:t>Тема 1.17.</w:t>
            </w:r>
          </w:p>
          <w:p w:rsidR="00976605" w:rsidRPr="005F34C0" w:rsidRDefault="00976605" w:rsidP="00976605">
            <w:pPr>
              <w:snapToGrid w:val="0"/>
            </w:pPr>
            <w:r w:rsidRPr="005F34C0">
              <w:t>История музейного дела России в постсоветский период (1991 – 2018)</w:t>
            </w:r>
          </w:p>
        </w:tc>
        <w:tc>
          <w:tcPr>
            <w:tcW w:w="709" w:type="dxa"/>
            <w:gridSpan w:val="6"/>
            <w:tcBorders>
              <w:top w:val="single" w:sz="4" w:space="0" w:color="auto"/>
              <w:left w:val="single" w:sz="4" w:space="0" w:color="000001"/>
              <w:bottom w:val="single" w:sz="4" w:space="0" w:color="000001"/>
            </w:tcBorders>
          </w:tcPr>
          <w:p w:rsidR="00976605" w:rsidRPr="005F34C0" w:rsidRDefault="00976605" w:rsidP="00976605">
            <w:pPr>
              <w:snapToGrid w:val="0"/>
            </w:pPr>
            <w:r w:rsidRPr="005F34C0">
              <w:rPr>
                <w:lang w:val="en-US"/>
              </w:rPr>
              <w:t>I кв.</w:t>
            </w:r>
            <w:r w:rsidRPr="005F34C0">
              <w:t xml:space="preserve"> 2019</w:t>
            </w:r>
          </w:p>
        </w:tc>
        <w:tc>
          <w:tcPr>
            <w:tcW w:w="709" w:type="dxa"/>
            <w:gridSpan w:val="4"/>
            <w:tcBorders>
              <w:top w:val="single" w:sz="4" w:space="0" w:color="auto"/>
              <w:left w:val="single" w:sz="4" w:space="0" w:color="000001"/>
              <w:bottom w:val="single" w:sz="4" w:space="0" w:color="000001"/>
            </w:tcBorders>
          </w:tcPr>
          <w:p w:rsidR="00976605" w:rsidRPr="005F34C0" w:rsidRDefault="00976605" w:rsidP="00976605">
            <w:pPr>
              <w:snapToGrid w:val="0"/>
              <w:rPr>
                <w:lang w:val="en-US"/>
              </w:rPr>
            </w:pPr>
            <w:r w:rsidRPr="005F34C0">
              <w:rPr>
                <w:lang w:val="en-US"/>
              </w:rPr>
              <w:t>IV кв.</w:t>
            </w:r>
          </w:p>
          <w:p w:rsidR="00976605" w:rsidRPr="005F34C0" w:rsidRDefault="00976605" w:rsidP="00976605">
            <w:pPr>
              <w:snapToGrid w:val="0"/>
            </w:pPr>
            <w:r w:rsidRPr="005F34C0">
              <w:t>2020</w:t>
            </w:r>
          </w:p>
        </w:tc>
        <w:tc>
          <w:tcPr>
            <w:tcW w:w="711" w:type="dxa"/>
            <w:gridSpan w:val="5"/>
            <w:tcBorders>
              <w:top w:val="single" w:sz="4" w:space="0" w:color="auto"/>
              <w:left w:val="single" w:sz="4" w:space="0" w:color="000001"/>
              <w:bottom w:val="single" w:sz="4" w:space="0" w:color="000001"/>
            </w:tcBorders>
          </w:tcPr>
          <w:p w:rsidR="00976605" w:rsidRPr="005F34C0" w:rsidRDefault="00976605" w:rsidP="00976605"/>
        </w:tc>
        <w:tc>
          <w:tcPr>
            <w:tcW w:w="874" w:type="dxa"/>
            <w:gridSpan w:val="5"/>
            <w:tcBorders>
              <w:top w:val="single" w:sz="4" w:space="0" w:color="auto"/>
              <w:left w:val="single" w:sz="4" w:space="0" w:color="000001"/>
              <w:bottom w:val="single" w:sz="4" w:space="0" w:color="000001"/>
            </w:tcBorders>
          </w:tcPr>
          <w:p w:rsidR="00976605" w:rsidRPr="005F34C0" w:rsidRDefault="00976605" w:rsidP="00976605">
            <w:r w:rsidRPr="005F34C0">
              <w:t>2 а.л.</w:t>
            </w:r>
          </w:p>
        </w:tc>
        <w:tc>
          <w:tcPr>
            <w:tcW w:w="858" w:type="dxa"/>
            <w:gridSpan w:val="3"/>
            <w:tcBorders>
              <w:top w:val="single" w:sz="4" w:space="0" w:color="auto"/>
              <w:left w:val="single" w:sz="4" w:space="0" w:color="000001"/>
              <w:bottom w:val="single" w:sz="4" w:space="0" w:color="000001"/>
            </w:tcBorders>
          </w:tcPr>
          <w:p w:rsidR="00976605" w:rsidRPr="005F34C0" w:rsidRDefault="00976605" w:rsidP="00976605">
            <w:r w:rsidRPr="005F34C0">
              <w:t>5 а.л.</w:t>
            </w:r>
          </w:p>
        </w:tc>
        <w:tc>
          <w:tcPr>
            <w:tcW w:w="861" w:type="dxa"/>
            <w:gridSpan w:val="3"/>
            <w:tcBorders>
              <w:top w:val="single" w:sz="4" w:space="0" w:color="auto"/>
              <w:left w:val="single" w:sz="4" w:space="0" w:color="000001"/>
              <w:bottom w:val="single" w:sz="4" w:space="0" w:color="000001"/>
            </w:tcBorders>
          </w:tcPr>
          <w:p w:rsidR="00976605" w:rsidRPr="005F34C0" w:rsidRDefault="00976605" w:rsidP="00976605">
            <w:pPr>
              <w:snapToGrid w:val="0"/>
            </w:pPr>
            <w:r w:rsidRPr="005F34C0">
              <w:t>Главы к монографии</w:t>
            </w:r>
          </w:p>
        </w:tc>
        <w:tc>
          <w:tcPr>
            <w:tcW w:w="1557" w:type="dxa"/>
            <w:gridSpan w:val="4"/>
            <w:tcBorders>
              <w:top w:val="single" w:sz="4" w:space="0" w:color="auto"/>
              <w:left w:val="single" w:sz="4" w:space="0" w:color="000001"/>
              <w:bottom w:val="single" w:sz="4" w:space="0" w:color="000001"/>
            </w:tcBorders>
          </w:tcPr>
          <w:p w:rsidR="00976605" w:rsidRPr="005F34C0" w:rsidRDefault="00976605" w:rsidP="00976605">
            <w:pPr>
              <w:snapToGrid w:val="0"/>
            </w:pPr>
            <w:r w:rsidRPr="005F34C0">
              <w:t>Рыбак К.Е.</w:t>
            </w:r>
          </w:p>
        </w:tc>
        <w:tc>
          <w:tcPr>
            <w:tcW w:w="2935" w:type="dxa"/>
            <w:gridSpan w:val="4"/>
            <w:tcBorders>
              <w:top w:val="single" w:sz="4" w:space="0" w:color="auto"/>
              <w:left w:val="single" w:sz="4" w:space="0" w:color="000001"/>
              <w:bottom w:val="single" w:sz="4" w:space="0" w:color="000001"/>
              <w:right w:val="single" w:sz="4" w:space="0" w:color="auto"/>
            </w:tcBorders>
          </w:tcPr>
          <w:p w:rsidR="00976605" w:rsidRPr="005F34C0" w:rsidRDefault="00976605" w:rsidP="00976605">
            <w:r w:rsidRPr="005F34C0">
              <w:t>2019 год: исследование места и роли общественных музеев в постсоветский период</w:t>
            </w:r>
          </w:p>
          <w:p w:rsidR="00976605" w:rsidRPr="005F34C0" w:rsidRDefault="00976605" w:rsidP="00976605">
            <w:r w:rsidRPr="005F34C0">
              <w:t>2020 год: исследование места и роли парамузейных образований</w:t>
            </w:r>
          </w:p>
        </w:tc>
        <w:tc>
          <w:tcPr>
            <w:tcW w:w="3852" w:type="dxa"/>
            <w:gridSpan w:val="2"/>
            <w:tcBorders>
              <w:top w:val="single" w:sz="4" w:space="0" w:color="auto"/>
              <w:left w:val="single" w:sz="4" w:space="0" w:color="auto"/>
              <w:bottom w:val="single" w:sz="4" w:space="0" w:color="000001"/>
              <w:right w:val="single" w:sz="4" w:space="0" w:color="auto"/>
            </w:tcBorders>
          </w:tcPr>
          <w:p w:rsidR="002F0F42" w:rsidRPr="005F34C0" w:rsidRDefault="002F0F42" w:rsidP="002F0F42">
            <w:r w:rsidRPr="005F34C0">
              <w:t>Подготовлена глава «Музеи, действующие на общественных началах» (2,45 а.</w:t>
            </w:r>
            <w:proofErr w:type="gramStart"/>
            <w:r w:rsidRPr="005F34C0">
              <w:t>л</w:t>
            </w:r>
            <w:proofErr w:type="gramEnd"/>
            <w:r w:rsidRPr="005F34C0">
              <w:t>.)</w:t>
            </w:r>
          </w:p>
          <w:p w:rsidR="002F0F42" w:rsidRPr="005F34C0" w:rsidRDefault="002F0F42" w:rsidP="002F0F42">
            <w:r w:rsidRPr="005F34C0">
              <w:t>Опубликована статья:</w:t>
            </w:r>
          </w:p>
          <w:p w:rsidR="00976605" w:rsidRPr="005F34C0" w:rsidRDefault="002F0F42" w:rsidP="002F0F42">
            <w:r w:rsidRPr="005F34C0">
              <w:rPr>
                <w:i/>
              </w:rPr>
              <w:t>Рыбак К.Е.</w:t>
            </w:r>
            <w:r w:rsidRPr="005F34C0">
              <w:t xml:space="preserve"> Место и роль музеев, действующих на общественных началах, в системе советских и российских музеев// Культурологический журнал. – 2019. – №3 (часть 1), №4 (часть 2) [Электронный ресурс] – Режим доступа </w:t>
            </w:r>
            <w:hyperlink r:id="rId15" w:history="1">
              <w:r w:rsidRPr="005F34C0">
                <w:rPr>
                  <w:rStyle w:val="a3"/>
                </w:rPr>
                <w:t>http://cr-journal.ru/rus/journals/483.html&amp;j_id=40</w:t>
              </w:r>
            </w:hyperlink>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rPr>
                <w:sz w:val="16"/>
                <w:szCs w:val="16"/>
              </w:rPr>
            </w:pPr>
          </w:p>
        </w:tc>
        <w:tc>
          <w:tcPr>
            <w:tcW w:w="1961" w:type="dxa"/>
            <w:gridSpan w:val="2"/>
            <w:tcBorders>
              <w:top w:val="single" w:sz="4" w:space="0" w:color="000000"/>
              <w:left w:val="single" w:sz="4" w:space="0" w:color="000000"/>
              <w:bottom w:val="single" w:sz="4" w:space="0" w:color="000000"/>
            </w:tcBorders>
          </w:tcPr>
          <w:p w:rsidR="00976605" w:rsidRPr="001A0806" w:rsidRDefault="00976605" w:rsidP="00976605">
            <w:pPr>
              <w:snapToGrid w:val="0"/>
              <w:rPr>
                <w:b/>
              </w:rPr>
            </w:pPr>
            <w:r w:rsidRPr="001A0806">
              <w:rPr>
                <w:b/>
              </w:rPr>
              <w:t>Тема 1.18.</w:t>
            </w:r>
          </w:p>
          <w:p w:rsidR="00976605" w:rsidRPr="001A0806" w:rsidRDefault="00976605" w:rsidP="00976605">
            <w:pPr>
              <w:snapToGrid w:val="0"/>
            </w:pPr>
            <w:r w:rsidRPr="001A0806">
              <w:t>Структура, динамика и факторы повышения посещаемости организаций культуры в Российской Федерации с прогнозом до 15% в 2024 году</w:t>
            </w:r>
          </w:p>
        </w:tc>
        <w:tc>
          <w:tcPr>
            <w:tcW w:w="709" w:type="dxa"/>
            <w:gridSpan w:val="6"/>
            <w:tcBorders>
              <w:top w:val="single" w:sz="4" w:space="0" w:color="000000"/>
              <w:left w:val="single" w:sz="4" w:space="0" w:color="000000"/>
              <w:bottom w:val="single" w:sz="4" w:space="0" w:color="000000"/>
            </w:tcBorders>
          </w:tcPr>
          <w:p w:rsidR="00976605" w:rsidRPr="001A0806" w:rsidRDefault="00976605" w:rsidP="00976605">
            <w:pPr>
              <w:snapToGrid w:val="0"/>
              <w:rPr>
                <w:lang w:val="en-US"/>
              </w:rPr>
            </w:pPr>
            <w:r w:rsidRPr="001A0806">
              <w:rPr>
                <w:lang w:val="en-US"/>
              </w:rPr>
              <w:t>I кв. 2019</w:t>
            </w:r>
          </w:p>
        </w:tc>
        <w:tc>
          <w:tcPr>
            <w:tcW w:w="709" w:type="dxa"/>
            <w:gridSpan w:val="4"/>
            <w:tcBorders>
              <w:top w:val="single" w:sz="4" w:space="0" w:color="000000"/>
              <w:left w:val="single" w:sz="4" w:space="0" w:color="000000"/>
              <w:bottom w:val="single" w:sz="4" w:space="0" w:color="000000"/>
            </w:tcBorders>
          </w:tcPr>
          <w:p w:rsidR="00976605" w:rsidRPr="001A0806" w:rsidRDefault="00976605" w:rsidP="00976605">
            <w:pPr>
              <w:snapToGrid w:val="0"/>
              <w:rPr>
                <w:lang w:val="en-US"/>
              </w:rPr>
            </w:pPr>
            <w:r w:rsidRPr="001A0806">
              <w:rPr>
                <w:lang w:val="en-US"/>
              </w:rPr>
              <w:t>IV кв.</w:t>
            </w:r>
          </w:p>
          <w:p w:rsidR="00976605" w:rsidRPr="001A0806" w:rsidRDefault="00976605" w:rsidP="00976605">
            <w:pPr>
              <w:snapToGrid w:val="0"/>
              <w:rPr>
                <w:lang w:val="en-US"/>
              </w:rPr>
            </w:pPr>
            <w:r w:rsidRPr="001A0806">
              <w:rPr>
                <w:lang w:val="en-US"/>
              </w:rPr>
              <w:t>2019</w:t>
            </w:r>
          </w:p>
        </w:tc>
        <w:tc>
          <w:tcPr>
            <w:tcW w:w="711" w:type="dxa"/>
            <w:gridSpan w:val="5"/>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w:t>
            </w:r>
          </w:p>
        </w:tc>
        <w:tc>
          <w:tcPr>
            <w:tcW w:w="874" w:type="dxa"/>
            <w:gridSpan w:val="5"/>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5 а.л.</w:t>
            </w:r>
          </w:p>
        </w:tc>
        <w:tc>
          <w:tcPr>
            <w:tcW w:w="858" w:type="dxa"/>
            <w:gridSpan w:val="3"/>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5 а.л.</w:t>
            </w:r>
          </w:p>
        </w:tc>
        <w:tc>
          <w:tcPr>
            <w:tcW w:w="861" w:type="dxa"/>
            <w:gridSpan w:val="3"/>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Текст отчета; не менее двух опубликованных научных статей в журналах из Перечня ВАК</w:t>
            </w:r>
          </w:p>
        </w:tc>
        <w:tc>
          <w:tcPr>
            <w:tcW w:w="1557" w:type="dxa"/>
            <w:gridSpan w:val="4"/>
            <w:tcBorders>
              <w:top w:val="single" w:sz="4" w:space="0" w:color="000000"/>
              <w:left w:val="single" w:sz="4" w:space="0" w:color="000000"/>
              <w:bottom w:val="single" w:sz="4" w:space="0" w:color="000000"/>
            </w:tcBorders>
          </w:tcPr>
          <w:p w:rsidR="00976605" w:rsidRPr="001A0806" w:rsidRDefault="00976605" w:rsidP="00976605">
            <w:pPr>
              <w:snapToGrid w:val="0"/>
              <w:ind w:right="94"/>
            </w:pPr>
            <w:r w:rsidRPr="001A0806">
              <w:t xml:space="preserve">Ипполитов С.С. </w:t>
            </w:r>
          </w:p>
        </w:tc>
        <w:tc>
          <w:tcPr>
            <w:tcW w:w="2935" w:type="dxa"/>
            <w:gridSpan w:val="4"/>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В рамках научной работы планируется осуществить исследование комплекса статистических данных с разбивкой по региональному признаку, социальным стратам, возрастным, гендерным категориям, образовательному и имущественному цензу посетителей организаций культуры. Выявить закономерности в запросах населения и востребованность услуг учреждений культуры. Проследить динамику роста/падения спроса по различным регионам и социальным стратам и построить предполагаемый тренд с горизонтом 2024 года. Выявить комплекс экономических, культурных, региональных, образовательных, возрастных и гендерных факторов, оказывающих влияние на посещаемость. На основе полученной информации и системного анализа определить закономерности процесса, сформировать комплекс рекомендаций и выработать действенные меры для роста этого показателя.</w:t>
            </w:r>
          </w:p>
        </w:tc>
        <w:tc>
          <w:tcPr>
            <w:tcW w:w="3852" w:type="dxa"/>
            <w:gridSpan w:val="2"/>
            <w:tcBorders>
              <w:top w:val="single" w:sz="4" w:space="0" w:color="000000"/>
              <w:left w:val="single" w:sz="4" w:space="0" w:color="000000"/>
              <w:bottom w:val="single" w:sz="4" w:space="0" w:color="000000"/>
              <w:right w:val="single" w:sz="4" w:space="0" w:color="000000"/>
            </w:tcBorders>
          </w:tcPr>
          <w:p w:rsidR="00896230" w:rsidRPr="001A0806" w:rsidRDefault="00FF7FBE" w:rsidP="00896230">
            <w:pPr>
              <w:snapToGrid w:val="0"/>
            </w:pPr>
            <w:r w:rsidRPr="001A0806">
              <w:t>По итогам выполнения темы подготовлен отчет о проведении научно-исследовательской работы, оформленный в соответствии с требованиями ГОСТ 7.32-2017 (4 а.</w:t>
            </w:r>
            <w:proofErr w:type="gramStart"/>
            <w:r w:rsidRPr="001A0806">
              <w:t>л</w:t>
            </w:r>
            <w:proofErr w:type="gramEnd"/>
            <w:r w:rsidRPr="001A0806">
              <w:t>.)</w:t>
            </w:r>
          </w:p>
          <w:p w:rsidR="00896230" w:rsidRPr="001A0806" w:rsidRDefault="00896230" w:rsidP="00896230">
            <w:pPr>
              <w:snapToGrid w:val="0"/>
            </w:pPr>
            <w:r w:rsidRPr="001A0806">
              <w:t>Список публ</w:t>
            </w:r>
            <w:r w:rsidR="00FF7FBE" w:rsidRPr="001A0806">
              <w:t xml:space="preserve">икаций или изданий по теме НИР </w:t>
            </w:r>
          </w:p>
          <w:p w:rsidR="00896230" w:rsidRPr="001A0806" w:rsidRDefault="00896230" w:rsidP="00896230">
            <w:pPr>
              <w:numPr>
                <w:ilvl w:val="0"/>
                <w:numId w:val="12"/>
              </w:numPr>
              <w:snapToGrid w:val="0"/>
            </w:pPr>
            <w:r w:rsidRPr="001A0806">
              <w:rPr>
                <w:i/>
              </w:rPr>
              <w:t xml:space="preserve">Ипполитов С.С. </w:t>
            </w:r>
            <w:r w:rsidRPr="001A0806">
              <w:t xml:space="preserve">"Вкус народа": Проблема посещаемости учреждений культуры через призму традиционных ценностей // Вестник Московского государственного университета культуры и искусств. 2019. № 3 (89). С. 142-152. (0,75 </w:t>
            </w:r>
            <w:r w:rsidR="00FF7FBE" w:rsidRPr="001A0806">
              <w:t>а</w:t>
            </w:r>
            <w:r w:rsidRPr="001A0806">
              <w:t>.</w:t>
            </w:r>
            <w:proofErr w:type="gramStart"/>
            <w:r w:rsidRPr="001A0806">
              <w:t>л</w:t>
            </w:r>
            <w:proofErr w:type="gramEnd"/>
            <w:r w:rsidRPr="001A0806">
              <w:t>.)</w:t>
            </w:r>
          </w:p>
          <w:p w:rsidR="00896230" w:rsidRPr="001A0806" w:rsidRDefault="00896230" w:rsidP="00896230">
            <w:pPr>
              <w:numPr>
                <w:ilvl w:val="0"/>
                <w:numId w:val="12"/>
              </w:numPr>
              <w:snapToGrid w:val="0"/>
            </w:pPr>
            <w:r w:rsidRPr="001A0806">
              <w:rPr>
                <w:i/>
              </w:rPr>
              <w:t>Ипполитов С.С., Ипполитова Е.С.</w:t>
            </w:r>
            <w:r w:rsidRPr="001A0806">
              <w:t xml:space="preserve"> Многодетная семья в культурной политике: К проблеме посещаемости учреждений культуры // Культура и образование. 2019. № 3. С. 45-61. (0,92 </w:t>
            </w:r>
            <w:r w:rsidR="00FF7FBE" w:rsidRPr="001A0806">
              <w:t>а</w:t>
            </w:r>
            <w:r w:rsidRPr="001A0806">
              <w:t>.</w:t>
            </w:r>
            <w:proofErr w:type="gramStart"/>
            <w:r w:rsidRPr="001A0806">
              <w:t>л</w:t>
            </w:r>
            <w:proofErr w:type="gramEnd"/>
            <w:r w:rsidRPr="001A0806">
              <w:t>.)</w:t>
            </w:r>
          </w:p>
          <w:p w:rsidR="00976605" w:rsidRPr="001A0806" w:rsidRDefault="00976605" w:rsidP="00976605">
            <w:pPr>
              <w:snapToGrid w:val="0"/>
            </w:pP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rPr>
                <w:sz w:val="16"/>
                <w:szCs w:val="16"/>
              </w:rPr>
            </w:pPr>
          </w:p>
        </w:tc>
        <w:tc>
          <w:tcPr>
            <w:tcW w:w="1961" w:type="dxa"/>
            <w:gridSpan w:val="2"/>
            <w:tcBorders>
              <w:top w:val="single" w:sz="4" w:space="0" w:color="000000"/>
              <w:left w:val="single" w:sz="4" w:space="0" w:color="000000"/>
              <w:bottom w:val="single" w:sz="4" w:space="0" w:color="000000"/>
            </w:tcBorders>
          </w:tcPr>
          <w:p w:rsidR="00976605" w:rsidRPr="001A0806" w:rsidRDefault="00976605" w:rsidP="00976605">
            <w:pPr>
              <w:snapToGrid w:val="0"/>
              <w:rPr>
                <w:b/>
              </w:rPr>
            </w:pPr>
            <w:r w:rsidRPr="001A0806">
              <w:rPr>
                <w:b/>
              </w:rPr>
              <w:t>Тема 1.19.</w:t>
            </w:r>
          </w:p>
          <w:p w:rsidR="00976605" w:rsidRPr="001A0806" w:rsidRDefault="00976605" w:rsidP="00976605">
            <w:pPr>
              <w:snapToGrid w:val="0"/>
            </w:pPr>
            <w:r w:rsidRPr="001A0806">
              <w:t>История освоения Арктики и ее культурное, духовное и природное наследие: Новая земля</w:t>
            </w:r>
          </w:p>
        </w:tc>
        <w:tc>
          <w:tcPr>
            <w:tcW w:w="709" w:type="dxa"/>
            <w:gridSpan w:val="6"/>
            <w:tcBorders>
              <w:top w:val="single" w:sz="4" w:space="0" w:color="000000"/>
              <w:left w:val="single" w:sz="4" w:space="0" w:color="000000"/>
              <w:bottom w:val="single" w:sz="4" w:space="0" w:color="000000"/>
            </w:tcBorders>
          </w:tcPr>
          <w:p w:rsidR="00976605" w:rsidRPr="001A0806" w:rsidRDefault="00976605" w:rsidP="00976605">
            <w:pPr>
              <w:snapToGrid w:val="0"/>
              <w:rPr>
                <w:lang w:val="en-US"/>
              </w:rPr>
            </w:pPr>
            <w:r w:rsidRPr="001A0806">
              <w:rPr>
                <w:lang w:val="en-US"/>
              </w:rPr>
              <w:t>I кв. 2019</w:t>
            </w:r>
          </w:p>
        </w:tc>
        <w:tc>
          <w:tcPr>
            <w:tcW w:w="709" w:type="dxa"/>
            <w:gridSpan w:val="4"/>
            <w:tcBorders>
              <w:top w:val="single" w:sz="4" w:space="0" w:color="000000"/>
              <w:left w:val="single" w:sz="4" w:space="0" w:color="000000"/>
              <w:bottom w:val="single" w:sz="4" w:space="0" w:color="000000"/>
            </w:tcBorders>
          </w:tcPr>
          <w:p w:rsidR="00976605" w:rsidRPr="001A0806" w:rsidRDefault="00976605" w:rsidP="00976605">
            <w:pPr>
              <w:snapToGrid w:val="0"/>
              <w:rPr>
                <w:lang w:val="en-US"/>
              </w:rPr>
            </w:pPr>
            <w:r w:rsidRPr="001A0806">
              <w:rPr>
                <w:lang w:val="en-US"/>
              </w:rPr>
              <w:t>IV кв.</w:t>
            </w:r>
          </w:p>
          <w:p w:rsidR="00976605" w:rsidRPr="001A0806" w:rsidRDefault="00976605" w:rsidP="00976605">
            <w:pPr>
              <w:snapToGrid w:val="0"/>
              <w:rPr>
                <w:lang w:val="en-US"/>
              </w:rPr>
            </w:pPr>
            <w:r w:rsidRPr="001A0806">
              <w:rPr>
                <w:lang w:val="en-US"/>
              </w:rPr>
              <w:t>2019</w:t>
            </w:r>
          </w:p>
        </w:tc>
        <w:tc>
          <w:tcPr>
            <w:tcW w:w="711" w:type="dxa"/>
            <w:gridSpan w:val="5"/>
            <w:tcBorders>
              <w:top w:val="single" w:sz="4" w:space="0" w:color="000000"/>
              <w:left w:val="single" w:sz="4" w:space="0" w:color="000000"/>
              <w:bottom w:val="single" w:sz="4" w:space="0" w:color="000000"/>
            </w:tcBorders>
          </w:tcPr>
          <w:p w:rsidR="00976605" w:rsidRPr="001A0806" w:rsidRDefault="00976605" w:rsidP="00976605">
            <w:pPr>
              <w:snapToGrid w:val="0"/>
            </w:pPr>
          </w:p>
        </w:tc>
        <w:tc>
          <w:tcPr>
            <w:tcW w:w="874" w:type="dxa"/>
            <w:gridSpan w:val="5"/>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2,5 а.л.</w:t>
            </w:r>
          </w:p>
        </w:tc>
        <w:tc>
          <w:tcPr>
            <w:tcW w:w="858" w:type="dxa"/>
            <w:gridSpan w:val="3"/>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2,5 а.л.</w:t>
            </w:r>
          </w:p>
        </w:tc>
        <w:tc>
          <w:tcPr>
            <w:tcW w:w="861" w:type="dxa"/>
            <w:gridSpan w:val="3"/>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Рукопись и фотографии, сданные издательству для верстки переиздаваемого с изменениями и дополнениями тома.</w:t>
            </w:r>
          </w:p>
        </w:tc>
        <w:tc>
          <w:tcPr>
            <w:tcW w:w="1557" w:type="dxa"/>
            <w:gridSpan w:val="4"/>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Руководитель Боярский П.В.,</w:t>
            </w:r>
          </w:p>
          <w:p w:rsidR="00976605" w:rsidRPr="001A0806" w:rsidRDefault="00976605" w:rsidP="00976605">
            <w:pPr>
              <w:snapToGrid w:val="0"/>
            </w:pPr>
            <w:r w:rsidRPr="001A0806">
              <w:t>Отдел «Морская арктическая комплексная экспедиция и морское наследие России», ответ. исп.: Барышев И.Б., Кулиев А.Н.,</w:t>
            </w:r>
          </w:p>
          <w:p w:rsidR="00976605" w:rsidRPr="001A0806" w:rsidRDefault="00976605" w:rsidP="00976605">
            <w:pPr>
              <w:snapToGrid w:val="0"/>
            </w:pPr>
            <w:r w:rsidRPr="001A0806">
              <w:t>Ельчанинов А.И., Парамонова А.А.</w:t>
            </w:r>
          </w:p>
        </w:tc>
        <w:tc>
          <w:tcPr>
            <w:tcW w:w="2935" w:type="dxa"/>
            <w:gridSpan w:val="4"/>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Тираж первого издания «Новая Земля» в 500 экземпляров вызвал большой интерес специалистов и пожелание его переиздания. Новое издание посвящается 65-летию Центрального (ядерного) полигона РФ (ЦП РФ). В издании, написании статей и в финансировании примут участие изд-во «</w:t>
            </w:r>
            <w:r w:rsidRPr="001A0806">
              <w:rPr>
                <w:lang w:val="en-US"/>
              </w:rPr>
              <w:t>Paulsen</w:t>
            </w:r>
            <w:r w:rsidRPr="001A0806">
              <w:t xml:space="preserve">», командование ЦП РФ и муниципальное образование городской округ «Новая Земля», Комиссия географии полярных стран МГО РГО. </w:t>
            </w:r>
          </w:p>
        </w:tc>
        <w:tc>
          <w:tcPr>
            <w:tcW w:w="3852" w:type="dxa"/>
            <w:gridSpan w:val="2"/>
            <w:tcBorders>
              <w:top w:val="single" w:sz="4" w:space="0" w:color="000000"/>
              <w:left w:val="single" w:sz="4" w:space="0" w:color="000000"/>
              <w:bottom w:val="single" w:sz="4" w:space="0" w:color="000000"/>
              <w:right w:val="single" w:sz="4" w:space="0" w:color="000000"/>
            </w:tcBorders>
          </w:tcPr>
          <w:p w:rsidR="00E42ED8" w:rsidRPr="001A0806" w:rsidRDefault="00E42ED8" w:rsidP="00E42ED8">
            <w:pPr>
              <w:snapToGrid w:val="0"/>
              <w:ind w:right="94"/>
            </w:pPr>
            <w:proofErr w:type="gramStart"/>
            <w:r w:rsidRPr="001A0806">
              <w:t>В отчётном периоде продолжалась совместная работа с издательством над макетом тома «Архипелаг Новая Земля», окончательное редактирование текста: проверка соответствия размещения иллюстративного материала, работа с географическим и именным указателями.</w:t>
            </w:r>
            <w:proofErr w:type="gramEnd"/>
          </w:p>
          <w:p w:rsidR="00E42ED8" w:rsidRPr="001A0806" w:rsidRDefault="00E42ED8" w:rsidP="00E42ED8">
            <w:pPr>
              <w:snapToGrid w:val="0"/>
              <w:ind w:right="94"/>
            </w:pPr>
            <w:r w:rsidRPr="001A0806">
              <w:t>Завершена работа над книгой «Архипелаг Новая Земля». Монография. Под общ</w:t>
            </w:r>
            <w:proofErr w:type="gramStart"/>
            <w:r w:rsidRPr="001A0806">
              <w:t>.</w:t>
            </w:r>
            <w:proofErr w:type="gramEnd"/>
            <w:r w:rsidRPr="001A0806">
              <w:t xml:space="preserve"> </w:t>
            </w:r>
            <w:proofErr w:type="gramStart"/>
            <w:r w:rsidRPr="001A0806">
              <w:t>р</w:t>
            </w:r>
            <w:proofErr w:type="gramEnd"/>
            <w:r w:rsidRPr="001A0806">
              <w:t>ед. П.В. Боярского. - М.: «</w:t>
            </w:r>
            <w:r w:rsidRPr="001A0806">
              <w:rPr>
                <w:lang w:val="en-US"/>
              </w:rPr>
              <w:t>Paulsen</w:t>
            </w:r>
            <w:r w:rsidRPr="001A0806">
              <w:t>», 2020. - 600 с. (41,0 а.л.), иллюстрации. Том издан в серии МАКЭ «Острова и архипелаги Российской Арктики» досрочно и за счёт издательства.</w:t>
            </w:r>
          </w:p>
          <w:p w:rsidR="00E42ED8" w:rsidRPr="001A0806" w:rsidRDefault="00E42ED8" w:rsidP="00E42ED8">
            <w:pPr>
              <w:snapToGrid w:val="0"/>
              <w:ind w:right="94"/>
            </w:pPr>
            <w:r w:rsidRPr="001A0806">
              <w:t>Научный руководитель: П.В. Боярский</w:t>
            </w:r>
          </w:p>
          <w:p w:rsidR="00976605" w:rsidRPr="001A0806" w:rsidRDefault="00976605" w:rsidP="00976605">
            <w:pPr>
              <w:snapToGrid w:val="0"/>
              <w:ind w:right="94"/>
            </w:pP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rPr>
                <w:sz w:val="16"/>
                <w:szCs w:val="16"/>
              </w:rPr>
            </w:pPr>
          </w:p>
        </w:tc>
        <w:tc>
          <w:tcPr>
            <w:tcW w:w="1961" w:type="dxa"/>
            <w:gridSpan w:val="2"/>
            <w:tcBorders>
              <w:top w:val="single" w:sz="4" w:space="0" w:color="000000"/>
              <w:left w:val="single" w:sz="4" w:space="0" w:color="000000"/>
              <w:bottom w:val="single" w:sz="4" w:space="0" w:color="000000"/>
            </w:tcBorders>
          </w:tcPr>
          <w:p w:rsidR="00976605" w:rsidRPr="001A0806" w:rsidRDefault="00976605" w:rsidP="00976605">
            <w:pPr>
              <w:snapToGrid w:val="0"/>
              <w:rPr>
                <w:b/>
              </w:rPr>
            </w:pPr>
            <w:r w:rsidRPr="001A0806">
              <w:rPr>
                <w:b/>
              </w:rPr>
              <w:t>Тема 1.20.</w:t>
            </w:r>
          </w:p>
          <w:p w:rsidR="00976605" w:rsidRPr="001A0806" w:rsidRDefault="00976605" w:rsidP="00976605">
            <w:pPr>
              <w:snapToGrid w:val="0"/>
            </w:pPr>
            <w:r w:rsidRPr="001A0806">
              <w:t>Энциклопедическое издание «Культурное наследие Юга России»: подготовка текстов статей. Регионы Краснодарский край, Республика Адыгея. Республика Крым</w:t>
            </w:r>
          </w:p>
        </w:tc>
        <w:tc>
          <w:tcPr>
            <w:tcW w:w="709" w:type="dxa"/>
            <w:gridSpan w:val="6"/>
            <w:tcBorders>
              <w:top w:val="single" w:sz="4" w:space="0" w:color="000000"/>
              <w:left w:val="single" w:sz="4" w:space="0" w:color="000000"/>
              <w:bottom w:val="single" w:sz="4" w:space="0" w:color="000000"/>
            </w:tcBorders>
          </w:tcPr>
          <w:p w:rsidR="00976605" w:rsidRPr="001A0806" w:rsidRDefault="00976605" w:rsidP="00976605">
            <w:pPr>
              <w:snapToGrid w:val="0"/>
              <w:rPr>
                <w:lang w:val="en-US"/>
              </w:rPr>
            </w:pPr>
            <w:r w:rsidRPr="001A0806">
              <w:t>I кв. 2019</w:t>
            </w:r>
          </w:p>
        </w:tc>
        <w:tc>
          <w:tcPr>
            <w:tcW w:w="709" w:type="dxa"/>
            <w:gridSpan w:val="4"/>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IV кв.</w:t>
            </w:r>
          </w:p>
          <w:p w:rsidR="00976605" w:rsidRPr="001A0806" w:rsidRDefault="00976605" w:rsidP="00976605">
            <w:pPr>
              <w:snapToGrid w:val="0"/>
              <w:rPr>
                <w:lang w:val="en-US"/>
              </w:rPr>
            </w:pPr>
            <w:r w:rsidRPr="001A0806">
              <w:t>2020</w:t>
            </w:r>
          </w:p>
        </w:tc>
        <w:tc>
          <w:tcPr>
            <w:tcW w:w="711" w:type="dxa"/>
            <w:gridSpan w:val="5"/>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w:t>
            </w:r>
          </w:p>
        </w:tc>
        <w:tc>
          <w:tcPr>
            <w:tcW w:w="874" w:type="dxa"/>
            <w:gridSpan w:val="5"/>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2 а.л.</w:t>
            </w:r>
          </w:p>
        </w:tc>
        <w:tc>
          <w:tcPr>
            <w:tcW w:w="858" w:type="dxa"/>
            <w:gridSpan w:val="3"/>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4 а.л.</w:t>
            </w:r>
          </w:p>
        </w:tc>
        <w:tc>
          <w:tcPr>
            <w:tcW w:w="861" w:type="dxa"/>
            <w:gridSpan w:val="3"/>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тексты статьей для составления энциклопедического издания</w:t>
            </w:r>
          </w:p>
        </w:tc>
        <w:tc>
          <w:tcPr>
            <w:tcW w:w="1557" w:type="dxa"/>
            <w:gridSpan w:val="4"/>
            <w:tcBorders>
              <w:top w:val="single" w:sz="4" w:space="0" w:color="000000"/>
              <w:left w:val="single" w:sz="4" w:space="0" w:color="000000"/>
              <w:bottom w:val="single" w:sz="4" w:space="0" w:color="000000"/>
            </w:tcBorders>
          </w:tcPr>
          <w:p w:rsidR="00976605" w:rsidRPr="001A0806" w:rsidRDefault="00976605" w:rsidP="00976605">
            <w:pPr>
              <w:ind w:right="94"/>
            </w:pPr>
            <w:r w:rsidRPr="001A0806">
              <w:t>Горлова И. И.</w:t>
            </w:r>
          </w:p>
          <w:p w:rsidR="00976605" w:rsidRPr="001A0806" w:rsidRDefault="00976605" w:rsidP="00976605">
            <w:pPr>
              <w:snapToGrid w:val="0"/>
            </w:pPr>
            <w:r w:rsidRPr="001A0806">
              <w:t>Южный филиал</w:t>
            </w:r>
          </w:p>
          <w:p w:rsidR="00976605" w:rsidRPr="001A0806" w:rsidRDefault="00976605" w:rsidP="00976605">
            <w:pPr>
              <w:snapToGrid w:val="0"/>
            </w:pPr>
            <w:r w:rsidRPr="001A0806">
              <w:t>Исп.:</w:t>
            </w:r>
          </w:p>
          <w:p w:rsidR="00976605" w:rsidRPr="001A0806" w:rsidRDefault="00976605" w:rsidP="00976605">
            <w:pPr>
              <w:snapToGrid w:val="0"/>
            </w:pPr>
            <w:r w:rsidRPr="001A0806">
              <w:t>Коваленко Т. В.,</w:t>
            </w:r>
          </w:p>
          <w:p w:rsidR="00976605" w:rsidRPr="001A0806" w:rsidRDefault="00976605" w:rsidP="00976605">
            <w:pPr>
              <w:snapToGrid w:val="0"/>
            </w:pPr>
            <w:r w:rsidRPr="001A0806">
              <w:t>Крюков А. В.,</w:t>
            </w:r>
          </w:p>
          <w:p w:rsidR="00976605" w:rsidRPr="001A0806" w:rsidRDefault="00976605" w:rsidP="00976605">
            <w:pPr>
              <w:snapToGrid w:val="0"/>
            </w:pPr>
            <w:r w:rsidRPr="001A0806">
              <w:t>Науменко В. Е.,</w:t>
            </w:r>
          </w:p>
          <w:p w:rsidR="00976605" w:rsidRPr="001A0806" w:rsidRDefault="00976605" w:rsidP="00976605">
            <w:pPr>
              <w:snapToGrid w:val="0"/>
            </w:pPr>
            <w:r w:rsidRPr="001A0806">
              <w:t>Еремеева А. Н.,</w:t>
            </w:r>
          </w:p>
          <w:p w:rsidR="00976605" w:rsidRPr="001A0806" w:rsidRDefault="00976605" w:rsidP="00976605">
            <w:pPr>
              <w:snapToGrid w:val="0"/>
            </w:pPr>
            <w:r w:rsidRPr="001A0806">
              <w:t>Гуцалов А. А.,</w:t>
            </w:r>
          </w:p>
          <w:p w:rsidR="00976605" w:rsidRPr="001A0806" w:rsidRDefault="00976605" w:rsidP="00976605">
            <w:pPr>
              <w:snapToGrid w:val="0"/>
              <w:rPr>
                <w:b/>
              </w:rPr>
            </w:pPr>
            <w:r w:rsidRPr="001A0806">
              <w:t>Третьякова Е. Ю.</w:t>
            </w:r>
          </w:p>
        </w:tc>
        <w:tc>
          <w:tcPr>
            <w:tcW w:w="2935" w:type="dxa"/>
            <w:gridSpan w:val="4"/>
            <w:tcBorders>
              <w:top w:val="single" w:sz="4" w:space="0" w:color="000000"/>
              <w:left w:val="single" w:sz="4" w:space="0" w:color="000000"/>
              <w:bottom w:val="single" w:sz="4" w:space="0" w:color="000000"/>
            </w:tcBorders>
          </w:tcPr>
          <w:p w:rsidR="00976605" w:rsidRPr="001A0806" w:rsidRDefault="00976605" w:rsidP="00976605">
            <w:pPr>
              <w:snapToGrid w:val="0"/>
            </w:pPr>
            <w:r w:rsidRPr="001A0806">
              <w:t xml:space="preserve">Настоящая работа является продолжением темы государственного задания «Разработка концепции и словника энциклопедического издания «Культурное наследие Юга России», исполненной в </w:t>
            </w:r>
            <w:smartTag w:uri="urn:schemas-microsoft-com:office:smarttags" w:element="metricconverter">
              <w:smartTagPr>
                <w:attr w:name="ProductID" w:val="2018 г"/>
              </w:smartTagPr>
              <w:r w:rsidRPr="001A0806">
                <w:t>2018 г</w:t>
              </w:r>
            </w:smartTag>
            <w:r w:rsidRPr="001A0806">
              <w:t xml:space="preserve">. </w:t>
            </w:r>
            <w:r w:rsidRPr="001A0806">
              <w:rPr>
                <w:shd w:val="clear" w:color="auto" w:fill="FFFFFF"/>
              </w:rPr>
              <w:t>Культурное наследие народов, чья историческая судьба связана с Югом России, поистине уникально и достаточно глубоко изучено, однако в настоящее время, к сожалению, отсутствует полноценное обобщение накопленного научного материала на уровне энциклопедического издания.</w:t>
            </w:r>
          </w:p>
          <w:p w:rsidR="00976605" w:rsidRPr="001A0806" w:rsidRDefault="00976605" w:rsidP="00976605">
            <w:pPr>
              <w:snapToGrid w:val="0"/>
            </w:pPr>
            <w:r w:rsidRPr="001A0806">
              <w:t>Подготовка тематической региональной энциклопедии справочного и аналитического характера направлена на устранение этого пробела.</w:t>
            </w:r>
          </w:p>
          <w:p w:rsidR="00976605" w:rsidRPr="001A0806" w:rsidRDefault="00976605" w:rsidP="00976605">
            <w:pPr>
              <w:snapToGrid w:val="0"/>
            </w:pPr>
          </w:p>
        </w:tc>
        <w:tc>
          <w:tcPr>
            <w:tcW w:w="3852" w:type="dxa"/>
            <w:gridSpan w:val="2"/>
            <w:tcBorders>
              <w:top w:val="single" w:sz="4" w:space="0" w:color="000000"/>
              <w:left w:val="single" w:sz="4" w:space="0" w:color="000000"/>
              <w:bottom w:val="single" w:sz="4" w:space="0" w:color="000000"/>
              <w:right w:val="single" w:sz="4" w:space="0" w:color="000000"/>
            </w:tcBorders>
          </w:tcPr>
          <w:p w:rsidR="00E42ED8" w:rsidRPr="001A0806" w:rsidRDefault="00E42ED8" w:rsidP="00E42ED8">
            <w:pPr>
              <w:snapToGrid w:val="0"/>
              <w:ind w:right="94"/>
            </w:pPr>
            <w:proofErr w:type="gramStart"/>
            <w:r w:rsidRPr="001A0806">
              <w:t>Подготовлен промежуточный отчет о НИР; написаны 64 энциклопедических статьи, посвященные музеям и музеям-заповедникам Республики Адыгея и Краснодарского края; общий объем подготовленных материалов 3,2 п.л.; в 2019 г. по теме исследования в изданиях, рекомендованных ВАК при Минобрнауки России опубликовано 3 статьи, объемом 2,7 п.л. Подготовлена текстовая основа энциклопедического издания «Культурное наследие Юга России».</w:t>
            </w:r>
            <w:proofErr w:type="gramEnd"/>
          </w:p>
          <w:p w:rsidR="00E42ED8" w:rsidRPr="001A0806" w:rsidRDefault="00E42ED8" w:rsidP="00E42ED8">
            <w:pPr>
              <w:snapToGrid w:val="0"/>
              <w:ind w:right="94"/>
            </w:pPr>
            <w:r w:rsidRPr="001A0806">
              <w:t>В ходе выполнения научно-исследовательской работы были получены следующие результаты:</w:t>
            </w:r>
          </w:p>
          <w:p w:rsidR="00E42ED8" w:rsidRPr="001A0806" w:rsidRDefault="00E42ED8" w:rsidP="00E42ED8">
            <w:pPr>
              <w:snapToGrid w:val="0"/>
              <w:ind w:right="94"/>
            </w:pPr>
            <w:r w:rsidRPr="001A0806">
              <w:t>– проведены библиографические исследования с целью изучения количественного состава и качественной составляющей материалов подобного типа;</w:t>
            </w:r>
          </w:p>
          <w:p w:rsidR="00E42ED8" w:rsidRPr="001A0806" w:rsidRDefault="00E42ED8" w:rsidP="00E42ED8">
            <w:pPr>
              <w:snapToGrid w:val="0"/>
              <w:ind w:right="94"/>
            </w:pPr>
            <w:r w:rsidRPr="001A0806">
              <w:t xml:space="preserve">– разработаны шаблоны статей по основным тематическим группам (археология, архитектура и градостроительство, монументальное искусство, памятники истории, достопримечательные места, исторические поселения, музеи и музеи-заповедники, культурные ландшафты, религиозное наследие, военно-историческое наследие и подводное культурное наследие, выдающиеся люди); </w:t>
            </w:r>
          </w:p>
          <w:p w:rsidR="00976605" w:rsidRPr="001A0806" w:rsidRDefault="00E42ED8" w:rsidP="00E42ED8">
            <w:pPr>
              <w:snapToGrid w:val="0"/>
              <w:ind w:right="94"/>
            </w:pPr>
            <w:r w:rsidRPr="001A0806">
              <w:t>– на основе разработанного шаблона написаны 64 энциклопедические статьи, посвященные музеям и музеям-заповедникам Республики Адыгея и Краснодарского края; общий объем подготовленных материалов 3,2 п.</w:t>
            </w:r>
            <w:proofErr w:type="gramStart"/>
            <w:r w:rsidRPr="001A0806">
              <w:t>л</w:t>
            </w:r>
            <w:proofErr w:type="gramEnd"/>
            <w:r w:rsidRPr="001A0806">
              <w:t>.</w:t>
            </w:r>
          </w:p>
        </w:tc>
      </w:tr>
      <w:tr w:rsidR="00C03438" w:rsidRPr="001150BE" w:rsidTr="00D40DC3">
        <w:tc>
          <w:tcPr>
            <w:tcW w:w="431" w:type="dxa"/>
            <w:tcBorders>
              <w:top w:val="single" w:sz="4" w:space="0" w:color="000000"/>
              <w:left w:val="single" w:sz="4" w:space="0" w:color="000000"/>
              <w:bottom w:val="single" w:sz="4" w:space="0" w:color="000000"/>
            </w:tcBorders>
            <w:shd w:val="clear" w:color="auto" w:fill="FFFFFF"/>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rPr>
                <w:sz w:val="16"/>
                <w:szCs w:val="16"/>
              </w:rPr>
            </w:pPr>
          </w:p>
        </w:tc>
        <w:tc>
          <w:tcPr>
            <w:tcW w:w="1961" w:type="dxa"/>
            <w:gridSpan w:val="2"/>
            <w:tcBorders>
              <w:top w:val="single" w:sz="4" w:space="0" w:color="000000"/>
              <w:left w:val="single" w:sz="4" w:space="0" w:color="000000"/>
              <w:bottom w:val="single" w:sz="4" w:space="0" w:color="000000"/>
            </w:tcBorders>
            <w:shd w:val="clear" w:color="auto" w:fill="FFFFFF"/>
          </w:tcPr>
          <w:p w:rsidR="00976605" w:rsidRPr="001A0806" w:rsidRDefault="00976605" w:rsidP="00976605">
            <w:pPr>
              <w:rPr>
                <w:b/>
              </w:rPr>
            </w:pPr>
            <w:r w:rsidRPr="001A0806">
              <w:rPr>
                <w:b/>
              </w:rPr>
              <w:t>Тема 1.21.</w:t>
            </w:r>
          </w:p>
          <w:p w:rsidR="00976605" w:rsidRPr="001A0806" w:rsidRDefault="00976605" w:rsidP="00976605">
            <w:pPr>
              <w:rPr>
                <w:b/>
              </w:rPr>
            </w:pPr>
            <w:r w:rsidRPr="001A0806">
              <w:t xml:space="preserve">Уникальные исторические городские территории Москвы как объекты наследия. Бывшее село Преображенское и прилегающие к нему исторические территории в границах современной Москвы: православные памятники </w:t>
            </w:r>
          </w:p>
        </w:tc>
        <w:tc>
          <w:tcPr>
            <w:tcW w:w="709" w:type="dxa"/>
            <w:gridSpan w:val="6"/>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rPr>
                <w:lang w:val="en-US"/>
              </w:rPr>
              <w:t>I</w:t>
            </w:r>
            <w:r w:rsidRPr="001A0806">
              <w:t xml:space="preserve"> кв. 2019 </w:t>
            </w:r>
          </w:p>
        </w:tc>
        <w:tc>
          <w:tcPr>
            <w:tcW w:w="709" w:type="dxa"/>
            <w:gridSpan w:val="4"/>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rPr>
                <w:lang w:val="en-US"/>
              </w:rPr>
              <w:t>IV</w:t>
            </w:r>
            <w:r w:rsidRPr="001A0806">
              <w:t xml:space="preserve"> кв. 2020 </w:t>
            </w:r>
          </w:p>
        </w:tc>
        <w:tc>
          <w:tcPr>
            <w:tcW w:w="711" w:type="dxa"/>
            <w:gridSpan w:val="5"/>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p>
        </w:tc>
        <w:tc>
          <w:tcPr>
            <w:tcW w:w="874" w:type="dxa"/>
            <w:gridSpan w:val="5"/>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t xml:space="preserve"> 4 а.л.</w:t>
            </w:r>
          </w:p>
        </w:tc>
        <w:tc>
          <w:tcPr>
            <w:tcW w:w="858" w:type="dxa"/>
            <w:gridSpan w:val="3"/>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t>7 а.л.</w:t>
            </w:r>
          </w:p>
        </w:tc>
        <w:tc>
          <w:tcPr>
            <w:tcW w:w="861" w:type="dxa"/>
            <w:gridSpan w:val="3"/>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t>Текст научно-справочного издания</w:t>
            </w:r>
          </w:p>
        </w:tc>
        <w:tc>
          <w:tcPr>
            <w:tcW w:w="1557" w:type="dxa"/>
            <w:gridSpan w:val="4"/>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t>Смирнова К.А.</w:t>
            </w:r>
          </w:p>
        </w:tc>
        <w:tc>
          <w:tcPr>
            <w:tcW w:w="2935" w:type="dxa"/>
            <w:gridSpan w:val="4"/>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t xml:space="preserve">В научно-справочное издание будут включены объекты православного культурного наследия (РПЦ, старообрядцев-беспоповцев и единоверцев) </w:t>
            </w:r>
            <w:r w:rsidRPr="001A0806">
              <w:rPr>
                <w:lang w:val="en-US"/>
              </w:rPr>
              <w:t>XVII</w:t>
            </w:r>
            <w:r w:rsidRPr="001A0806">
              <w:t>–</w:t>
            </w:r>
            <w:r w:rsidRPr="001A0806">
              <w:rPr>
                <w:lang w:val="en-US"/>
              </w:rPr>
              <w:t>XXI</w:t>
            </w:r>
            <w:r w:rsidRPr="001A0806">
              <w:t xml:space="preserve"> вв. на территории бывших сел Преображенского, Богородского, Черкизово, Семеновского, Сокольников (сохранившиеся, утраченные). Рукопись будет представлена в виде историко-краеведческих научно-аналитических справок и очерков по всем видам памятников (монастыри, храмы – приходские и домовые, моленные, часовни, некрополи), памятники гражданской архитектуры, связанные с историей православных конфессий.</w:t>
            </w:r>
          </w:p>
          <w:p w:rsidR="00976605" w:rsidRPr="001A0806" w:rsidRDefault="00976605" w:rsidP="00976605">
            <w:pPr>
              <w:snapToGrid w:val="0"/>
            </w:pPr>
            <w:r w:rsidRPr="001A0806">
              <w:t xml:space="preserve">Основу рукописи составят опубликованные и архивные материалы. </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2112A6" w:rsidRPr="001A0806" w:rsidRDefault="002112A6" w:rsidP="002112A6">
            <w:pPr>
              <w:snapToGrid w:val="0"/>
              <w:ind w:right="94"/>
            </w:pPr>
            <w:r w:rsidRPr="001A0806">
              <w:t>Выявлены православные объекты культурного наследия (существующие и утраченные). Составлен систематизированный перечень с краткими справочными сведениями и иллюстрациями объектов православного культурного наследия на территории бывших сел Преображенского, Богородского, Черкизово (25 стр. наборного текста). Изучен комплекс историографических работ по православному наследию. Выявлены архивные источники (ЦГА г. Москвы, ЦГАМО, ГАРФ). Составлен список источников и литературы</w:t>
            </w:r>
            <w:r w:rsidR="00752D81">
              <w:t xml:space="preserve"> </w:t>
            </w:r>
            <w:r w:rsidRPr="001A0806">
              <w:t>по теме (12 стр.). Проведено практическое обследование и фотофиксация исторических некрополей Преображенского, Черкизова, Богородского и Семеновского; памятников Преображенской старообрядческой общины, ансамбля бывшего Никольского единоверческого монастыря (Преображенское), домовых и приходских храмов Преображенского, Черкизова, Богородского, Семеновского и Сокольников (более 1 тыс. фотографий). Осуществлена разработка примерной структуры историко-краеведческой научно-аналитической справки для объекта православного культурного наследия. Составлены предварительные тексты справок по православным объектам Преображенского, Черкизова, Богородского (30 стр.), а также по историческим некрополям Преображенского, Черкизова, Богородского и Семеновского (25 стр.).</w:t>
            </w:r>
          </w:p>
          <w:p w:rsidR="00976605" w:rsidRPr="001A0806" w:rsidRDefault="002112A6" w:rsidP="002112A6">
            <w:pPr>
              <w:snapToGrid w:val="0"/>
              <w:ind w:right="94"/>
            </w:pPr>
            <w:proofErr w:type="gramStart"/>
            <w:r w:rsidRPr="001A0806">
              <w:t>В рамках научного исследования написаны 2 статьи по историческим некрополям (1 опубликована – 0,9 п.л., 1 в печати – 22 стр. наборных) и 1 статья по исторической топонимики исследуемых территорий (опубликована – 0,6 п.л.)</w:t>
            </w:r>
            <w:proofErr w:type="gramEnd"/>
          </w:p>
          <w:p w:rsidR="00EB117D" w:rsidRPr="001A0806" w:rsidRDefault="00EB117D" w:rsidP="002112A6">
            <w:pPr>
              <w:snapToGrid w:val="0"/>
              <w:ind w:right="94"/>
            </w:pPr>
            <w:r w:rsidRPr="001A0806">
              <w:t>1.Смирнова К.А. Топонимика московского района</w:t>
            </w:r>
            <w:r w:rsidR="00752D81">
              <w:t xml:space="preserve"> </w:t>
            </w:r>
            <w:r w:rsidRPr="001A0806">
              <w:t>«Преображенское и прилегающих к нему городских территорий (Восточный административный округ): история формирования, особенности, современные проблемы //Городская топонимика России как объект культурного наследия: история и судьбы топонимики городов и современные проблемы возвращения исторических названий: Мат-лы Всерос. краеведческой науч</w:t>
            </w:r>
            <w:proofErr w:type="gramStart"/>
            <w:r w:rsidRPr="001A0806">
              <w:t>.-</w:t>
            </w:r>
            <w:proofErr w:type="gramEnd"/>
            <w:r w:rsidRPr="001A0806">
              <w:t>практ. конф. (Москва–Звенигород, Московская обл., 22–23 июня 2018 г.) /Отв. ред. В.Ф.Козлов, сост. А.Г.Смирнова. М.: ИЦ «Краеведение», 2019. С. 328–337 (0,6 п.</w:t>
            </w:r>
            <w:proofErr w:type="gramStart"/>
            <w:r w:rsidRPr="001A0806">
              <w:t>л</w:t>
            </w:r>
            <w:proofErr w:type="gramEnd"/>
            <w:r w:rsidRPr="001A0806">
              <w:t>.)</w:t>
            </w:r>
          </w:p>
          <w:p w:rsidR="00EB117D" w:rsidRPr="001150BE" w:rsidRDefault="00EB117D" w:rsidP="002112A6">
            <w:pPr>
              <w:snapToGrid w:val="0"/>
              <w:ind w:right="94"/>
            </w:pPr>
            <w:r w:rsidRPr="001A0806">
              <w:t>2.Смирнова К.А. Исторический некрополь московского района «Преображенское» и прилегающих к нему территорий: история, изучение и современное состояние //Исторический некрополь России как часть отечественного культурного наследия: проблемы изучения и охраны: Мат-лы IV Всерос. науч</w:t>
            </w:r>
            <w:proofErr w:type="gramStart"/>
            <w:r w:rsidRPr="001A0806">
              <w:t>.-</w:t>
            </w:r>
            <w:proofErr w:type="gramEnd"/>
            <w:r w:rsidRPr="001A0806">
              <w:t>практ. конф. (Москва, 24–25 мая 2019 г.) /Отв. ред. В.Ф.Козлов, сост. А.Г.Смирнова. М.: ИЦ «Краеведение», 2019. С. 243–257 (0,9 п.</w:t>
            </w:r>
            <w:proofErr w:type="gramStart"/>
            <w:r w:rsidRPr="001A0806">
              <w:t>л</w:t>
            </w:r>
            <w:proofErr w:type="gramEnd"/>
            <w:r w:rsidRPr="001A0806">
              <w:t>.)</w:t>
            </w:r>
          </w:p>
        </w:tc>
      </w:tr>
      <w:tr w:rsidR="00C03438" w:rsidRPr="001150BE" w:rsidTr="00D40DC3">
        <w:tc>
          <w:tcPr>
            <w:tcW w:w="431" w:type="dxa"/>
            <w:tcBorders>
              <w:top w:val="single" w:sz="4" w:space="0" w:color="000000"/>
              <w:left w:val="single" w:sz="4" w:space="0" w:color="000000"/>
              <w:bottom w:val="single" w:sz="4" w:space="0" w:color="000000"/>
            </w:tcBorders>
            <w:shd w:val="clear" w:color="auto" w:fill="FFFFFF"/>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rPr>
                <w:sz w:val="16"/>
                <w:szCs w:val="16"/>
              </w:rPr>
            </w:pPr>
          </w:p>
        </w:tc>
        <w:tc>
          <w:tcPr>
            <w:tcW w:w="1961" w:type="dxa"/>
            <w:gridSpan w:val="2"/>
            <w:tcBorders>
              <w:top w:val="single" w:sz="4" w:space="0" w:color="000000"/>
              <w:left w:val="single" w:sz="4" w:space="0" w:color="000000"/>
              <w:bottom w:val="single" w:sz="4" w:space="0" w:color="000000"/>
            </w:tcBorders>
            <w:shd w:val="clear" w:color="auto" w:fill="FFFFFF"/>
          </w:tcPr>
          <w:p w:rsidR="00976605" w:rsidRPr="001A0806" w:rsidRDefault="00976605" w:rsidP="00976605">
            <w:pPr>
              <w:rPr>
                <w:b/>
              </w:rPr>
            </w:pPr>
            <w:r w:rsidRPr="001A0806">
              <w:rPr>
                <w:b/>
              </w:rPr>
              <w:t>Тема 1.22.</w:t>
            </w:r>
          </w:p>
          <w:p w:rsidR="00976605" w:rsidRPr="001A0806" w:rsidRDefault="00976605" w:rsidP="00976605">
            <w:r w:rsidRPr="001A0806">
              <w:t>«75-летию Победы советского народа в Великой Отечественной войне 1941–1945 гг.: военно-историческое наследие как источник развития культурной среды городов Воинской Славы России».</w:t>
            </w:r>
          </w:p>
          <w:p w:rsidR="00976605" w:rsidRPr="001A0806" w:rsidRDefault="00976605" w:rsidP="00976605">
            <w:pPr>
              <w:snapToGrid w:val="0"/>
            </w:pPr>
          </w:p>
        </w:tc>
        <w:tc>
          <w:tcPr>
            <w:tcW w:w="709" w:type="dxa"/>
            <w:gridSpan w:val="6"/>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rPr>
                <w:lang w:val="en-US"/>
              </w:rPr>
              <w:t>I</w:t>
            </w:r>
            <w:r w:rsidRPr="001A0806">
              <w:t xml:space="preserve"> кв. 2019 </w:t>
            </w:r>
          </w:p>
        </w:tc>
        <w:tc>
          <w:tcPr>
            <w:tcW w:w="709" w:type="dxa"/>
            <w:gridSpan w:val="4"/>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rPr>
                <w:lang w:val="en-US"/>
              </w:rPr>
              <w:t>IV</w:t>
            </w:r>
            <w:r w:rsidRPr="001A0806">
              <w:t xml:space="preserve"> кв. 2020 </w:t>
            </w:r>
          </w:p>
        </w:tc>
        <w:tc>
          <w:tcPr>
            <w:tcW w:w="711" w:type="dxa"/>
            <w:gridSpan w:val="5"/>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p>
        </w:tc>
        <w:tc>
          <w:tcPr>
            <w:tcW w:w="874" w:type="dxa"/>
            <w:gridSpan w:val="5"/>
            <w:tcBorders>
              <w:top w:val="single" w:sz="4" w:space="0" w:color="000000"/>
              <w:left w:val="single" w:sz="4" w:space="0" w:color="000000"/>
              <w:bottom w:val="single" w:sz="4" w:space="0" w:color="000000"/>
            </w:tcBorders>
            <w:shd w:val="clear" w:color="auto" w:fill="FFFFFF"/>
          </w:tcPr>
          <w:p w:rsidR="00976605" w:rsidRPr="001A0806" w:rsidRDefault="00976605" w:rsidP="00976605">
            <w:r w:rsidRPr="001A0806">
              <w:t>5 а.л.</w:t>
            </w:r>
          </w:p>
        </w:tc>
        <w:tc>
          <w:tcPr>
            <w:tcW w:w="858" w:type="dxa"/>
            <w:gridSpan w:val="3"/>
            <w:tcBorders>
              <w:top w:val="single" w:sz="4" w:space="0" w:color="000000"/>
              <w:left w:val="single" w:sz="4" w:space="0" w:color="000000"/>
              <w:bottom w:val="single" w:sz="4" w:space="0" w:color="000000"/>
            </w:tcBorders>
            <w:shd w:val="clear" w:color="auto" w:fill="FFFFFF"/>
          </w:tcPr>
          <w:p w:rsidR="00976605" w:rsidRPr="001A0806" w:rsidRDefault="00976605" w:rsidP="00976605">
            <w:r w:rsidRPr="001A0806">
              <w:t>7 а.л.</w:t>
            </w:r>
          </w:p>
        </w:tc>
        <w:tc>
          <w:tcPr>
            <w:tcW w:w="861" w:type="dxa"/>
            <w:gridSpan w:val="3"/>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rPr>
                <w:bCs/>
              </w:rPr>
              <w:t>Тексты опубликованных научных работ, фотодокументы.</w:t>
            </w:r>
          </w:p>
        </w:tc>
        <w:tc>
          <w:tcPr>
            <w:tcW w:w="1557" w:type="dxa"/>
            <w:gridSpan w:val="4"/>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t xml:space="preserve">Мозговой С.А. – руководитель и соисполнитель; </w:t>
            </w:r>
          </w:p>
          <w:p w:rsidR="00976605" w:rsidRPr="001A0806" w:rsidRDefault="00976605" w:rsidP="00976605">
            <w:pPr>
              <w:snapToGrid w:val="0"/>
            </w:pPr>
            <w:r w:rsidRPr="001A0806">
              <w:t>Рябов С.А. – исполнитель</w:t>
            </w:r>
          </w:p>
        </w:tc>
        <w:tc>
          <w:tcPr>
            <w:tcW w:w="2935" w:type="dxa"/>
            <w:gridSpan w:val="4"/>
            <w:tcBorders>
              <w:top w:val="single" w:sz="4" w:space="0" w:color="000000"/>
              <w:left w:val="single" w:sz="4" w:space="0" w:color="000000"/>
              <w:bottom w:val="single" w:sz="4" w:space="0" w:color="000000"/>
            </w:tcBorders>
            <w:shd w:val="clear" w:color="auto" w:fill="FFFFFF"/>
          </w:tcPr>
          <w:p w:rsidR="00976605" w:rsidRPr="001A0806" w:rsidRDefault="00976605" w:rsidP="001A0806">
            <w:pPr>
              <w:snapToGrid w:val="0"/>
            </w:pPr>
            <w:r w:rsidRPr="001A0806">
              <w:t>НИР рассчитана на 2 года и состоит из 2-х этапов (1 этап - до апреля 2020 года выполняется основная часть научно-исследовательской работы; 2 этап – с мая по декабрь 2020 обобщение и анализ проделанной работы по сохранению и популяризации военно-исторического наследия в городах Воинской Славы России). Основание: Указ Президента Российской Федерации от 9 мая 2018 года</w:t>
            </w:r>
            <w:r w:rsidR="001A0806">
              <w:t xml:space="preserve"> </w:t>
            </w:r>
            <w:r w:rsidRPr="001A0806">
              <w:t>№211 «О подготовке и проведении празднования</w:t>
            </w:r>
            <w:r w:rsidR="001A0806">
              <w:t xml:space="preserve"> </w:t>
            </w:r>
            <w:r w:rsidRPr="001A0806">
              <w:t>75-й годовщины Победы в Великой Отечественной войне</w:t>
            </w:r>
            <w:r w:rsidR="001A0806">
              <w:t xml:space="preserve"> </w:t>
            </w:r>
            <w:r w:rsidRPr="001A0806">
              <w:t>1941 -1945 годов»</w:t>
            </w:r>
          </w:p>
        </w:tc>
        <w:tc>
          <w:tcPr>
            <w:tcW w:w="3852" w:type="dxa"/>
            <w:gridSpan w:val="2"/>
            <w:tcBorders>
              <w:top w:val="single" w:sz="4" w:space="0" w:color="000000"/>
              <w:left w:val="single" w:sz="4" w:space="0" w:color="000000"/>
              <w:bottom w:val="single" w:sz="4" w:space="0" w:color="000000"/>
              <w:right w:val="single" w:sz="4" w:space="0" w:color="000000"/>
            </w:tcBorders>
          </w:tcPr>
          <w:p w:rsidR="00C90A3E" w:rsidRPr="001A0806" w:rsidRDefault="00C90A3E" w:rsidP="00C90A3E">
            <w:pPr>
              <w:snapToGrid w:val="0"/>
            </w:pPr>
            <w:r w:rsidRPr="001A0806">
              <w:t>Научная работа проводится на основании Указа Президента Российской Федерации от 9 мая 2018 года № 211 «О подготовке и проведении празднования 75-й годовщины Победы в Великой Отечественной войне 1941 -1945 годов».</w:t>
            </w:r>
          </w:p>
          <w:p w:rsidR="00C90A3E" w:rsidRPr="001A0806" w:rsidRDefault="00C90A3E" w:rsidP="00C90A3E">
            <w:pPr>
              <w:snapToGrid w:val="0"/>
            </w:pPr>
            <w:r w:rsidRPr="001A0806">
              <w:t>Главное внимание было сосредоточено на изучении деятельности органов власти и местного самоуправления, а также общественных объединений и самих граждан городов Воинской Славы России</w:t>
            </w:r>
            <w:r w:rsidR="0064519A" w:rsidRPr="001A0806">
              <w:t>,</w:t>
            </w:r>
            <w:r w:rsidRPr="001A0806">
              <w:t xml:space="preserve"> </w:t>
            </w:r>
            <w:r w:rsidR="0064519A" w:rsidRPr="001A0806">
              <w:t>н</w:t>
            </w:r>
            <w:r w:rsidRPr="001A0806">
              <w:t>а исследовании влияния их обращения с военно-историческим наследием, направленного на развитие рассмотренной культурной среды.</w:t>
            </w:r>
          </w:p>
          <w:p w:rsidR="00976605" w:rsidRPr="001A0806" w:rsidRDefault="00C90A3E" w:rsidP="00C90A3E">
            <w:pPr>
              <w:snapToGrid w:val="0"/>
            </w:pPr>
            <w:proofErr w:type="gramStart"/>
            <w:r w:rsidRPr="001A0806">
              <w:t>В целях реализации результатов выполнения НИР принято участие в организации празднования и в самих праздничных мероприятиях, посвящённых 873-летию города Воинской Славы Козельска Калужской области (город известен с 1146 года), в открытии экспозиции 4 эскадры подводных лодок в Историко-краеведческом музее г. Полярный, Мурманской обл. и выставки живописи туапсинских художников в Краеведческом музее г. Туапсе.</w:t>
            </w:r>
            <w:proofErr w:type="gramEnd"/>
            <w:r w:rsidR="003B1253" w:rsidRPr="001A0806">
              <w:t xml:space="preserve"> </w:t>
            </w:r>
            <w:r w:rsidRPr="001A0806">
              <w:t>Выполнена работа в Военно-Морском архиве в Гатчине – филиале Центрального архива МО РФ по изучению архивных документов Петсамо-Киркенесской наступательной операции (1944 г.) по освобождению Советского Заполярья и Северной Норвегии</w:t>
            </w:r>
          </w:p>
          <w:p w:rsidR="003B1253" w:rsidRPr="001A0806" w:rsidRDefault="003B1253" w:rsidP="00C90A3E">
            <w:pPr>
              <w:snapToGrid w:val="0"/>
            </w:pPr>
            <w:r w:rsidRPr="001A0806">
              <w:t>Публикации:</w:t>
            </w:r>
          </w:p>
          <w:p w:rsidR="003B1253" w:rsidRPr="001A0806" w:rsidRDefault="003B1253" w:rsidP="003B1253">
            <w:pPr>
              <w:snapToGrid w:val="0"/>
            </w:pPr>
            <w:r w:rsidRPr="001A0806">
              <w:t>1.Мозговой А.В. Инженерно-строительные войска Северного флота в наступательной операции «Вест» и после неё. - М.: Институт Наследия, 2019 - 118 с.: ил.</w:t>
            </w:r>
          </w:p>
          <w:p w:rsidR="003B1253" w:rsidRPr="001A0806" w:rsidRDefault="00AB0A34" w:rsidP="003B1253">
            <w:pPr>
              <w:snapToGrid w:val="0"/>
            </w:pPr>
            <w:hyperlink r:id="rId16" w:history="1">
              <w:proofErr w:type="gramStart"/>
              <w:r w:rsidR="003B1253" w:rsidRPr="001A0806">
                <w:rPr>
                  <w:rStyle w:val="a3"/>
                </w:rPr>
                <w:t>http://heritage-institute.ru/?books=%d0%b8%d0%bd%d0%b6%d0%b5%d0%bd%d0%b5%d1%80%d0%bd%d0%be-%d1%81%d1%82%d1%80%d0%be%d0%b8%d1%82%d0%b5%d0%bb%d1%8c%d0%bd%d1%8b%d0%b5-%d0%b2%d0%be%d0%b9%d1%81%d0%ba%d0%b0-%d1%81</w:t>
              </w:r>
              <w:proofErr w:type="gramEnd"/>
              <w:r w:rsidR="003B1253" w:rsidRPr="001A0806">
                <w:rPr>
                  <w:rStyle w:val="a3"/>
                </w:rPr>
                <w:t>%d0%b5%d0%b2%d0%b5%d1%80</w:t>
              </w:r>
            </w:hyperlink>
          </w:p>
          <w:p w:rsidR="003B1253" w:rsidRPr="001A0806" w:rsidRDefault="003B1253" w:rsidP="003B1253">
            <w:pPr>
              <w:snapToGrid w:val="0"/>
            </w:pPr>
            <w:r w:rsidRPr="001A0806">
              <w:t xml:space="preserve">2.Мозговой С. А. «Срочное погружение» в историко-краеведческом музее г. </w:t>
            </w:r>
            <w:proofErr w:type="gramStart"/>
            <w:r w:rsidRPr="001A0806">
              <w:t>Полярного</w:t>
            </w:r>
            <w:proofErr w:type="gramEnd"/>
            <w:r w:rsidRPr="001A0806">
              <w:t>. // Морской сборник, 2019, № 11. С. 93-95</w:t>
            </w:r>
          </w:p>
          <w:p w:rsidR="003B1253" w:rsidRPr="001A0806" w:rsidRDefault="003B1253" w:rsidP="003B1253">
            <w:pPr>
              <w:snapToGrid w:val="0"/>
            </w:pPr>
            <w:r w:rsidRPr="001A0806">
              <w:t>3.Проблемы сохранения памяти и мемориализации наследия Первой мировой войны. Материалы научно-практического круглого стола 12 октября 2017 г. / Мин-во культуры РФ; Рос</w:t>
            </w:r>
            <w:proofErr w:type="gramStart"/>
            <w:r w:rsidRPr="001A0806">
              <w:t>.Н</w:t>
            </w:r>
            <w:proofErr w:type="gramEnd"/>
            <w:r w:rsidRPr="001A0806">
              <w:t>ауч.-исслед. ин-т культурного и природ. наследия им. Д. С. Лихачёва; ред.-сост. – С. А. Мозговой. – М.</w:t>
            </w:r>
            <w:proofErr w:type="gramStart"/>
            <w:r w:rsidRPr="001A0806">
              <w:t xml:space="preserve"> :</w:t>
            </w:r>
            <w:proofErr w:type="gramEnd"/>
            <w:r w:rsidRPr="001A0806">
              <w:t xml:space="preserve"> Институт Наследия, 2019. – 162 с.: ил. </w:t>
            </w:r>
            <w:hyperlink r:id="rId17" w:history="1">
              <w:r w:rsidRPr="001A0806">
                <w:rPr>
                  <w:rStyle w:val="a3"/>
                </w:rPr>
                <w:t>http://heritage-institute.ru/?books=%d0%bf%d1%80%d0%be%d0%b1%d0%bb%d0%b5%d0%bc%d1%8b-%d1%81%d0%be%d1%85%d1%80%d0%b0%d0%bd%d0%b5%d0%bd%d0%b8%d1%8f-%d0%bf%d0%b0%d0%bc%d1%8f%d1%82%d0%b8-%d0%b8-%d0%bc%d0%b5%d0%bc%d0%be%d1%80%d0%b8%d0%b0</w:t>
              </w:r>
            </w:hyperlink>
          </w:p>
        </w:tc>
      </w:tr>
      <w:tr w:rsidR="00C03438" w:rsidRPr="00E92C51" w:rsidTr="00D40DC3">
        <w:tc>
          <w:tcPr>
            <w:tcW w:w="431" w:type="dxa"/>
            <w:tcBorders>
              <w:top w:val="single" w:sz="4" w:space="0" w:color="000000"/>
              <w:left w:val="single" w:sz="4" w:space="0" w:color="000000"/>
              <w:bottom w:val="single" w:sz="4" w:space="0" w:color="000000"/>
            </w:tcBorders>
            <w:shd w:val="clear" w:color="auto" w:fill="FFFFFF"/>
          </w:tcPr>
          <w:p w:rsidR="00976605" w:rsidRPr="00E92C51" w:rsidRDefault="00976605" w:rsidP="00976605">
            <w:pPr>
              <w:pStyle w:val="a4"/>
              <w:widowControl/>
              <w:numPr>
                <w:ilvl w:val="0"/>
                <w:numId w:val="5"/>
              </w:numPr>
              <w:autoSpaceDE/>
              <w:autoSpaceDN/>
              <w:adjustRightInd/>
              <w:snapToGrid w:val="0"/>
              <w:spacing w:after="200" w:line="276" w:lineRule="auto"/>
              <w:ind w:left="324" w:hanging="324"/>
              <w:jc w:val="center"/>
              <w:rPr>
                <w:sz w:val="16"/>
                <w:szCs w:val="16"/>
              </w:rPr>
            </w:pPr>
          </w:p>
        </w:tc>
        <w:tc>
          <w:tcPr>
            <w:tcW w:w="1961" w:type="dxa"/>
            <w:gridSpan w:val="2"/>
            <w:tcBorders>
              <w:top w:val="single" w:sz="4" w:space="0" w:color="000000"/>
              <w:left w:val="single" w:sz="4" w:space="0" w:color="000000"/>
              <w:bottom w:val="single" w:sz="4" w:space="0" w:color="000000"/>
            </w:tcBorders>
          </w:tcPr>
          <w:p w:rsidR="00976605" w:rsidRPr="001A0806" w:rsidRDefault="00976605" w:rsidP="00976605">
            <w:pPr>
              <w:rPr>
                <w:b/>
              </w:rPr>
            </w:pPr>
            <w:r w:rsidRPr="001A0806">
              <w:rPr>
                <w:b/>
              </w:rPr>
              <w:t>Тема 1.23.</w:t>
            </w:r>
          </w:p>
          <w:p w:rsidR="00976605" w:rsidRPr="001A0806" w:rsidRDefault="00976605" w:rsidP="00976605">
            <w:r w:rsidRPr="001A0806">
              <w:t>Документальные материалы по культурному наследию Крыма в ГАРФ и архиве Института Наследия</w:t>
            </w:r>
          </w:p>
        </w:tc>
        <w:tc>
          <w:tcPr>
            <w:tcW w:w="709" w:type="dxa"/>
            <w:gridSpan w:val="6"/>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rPr>
                <w:lang w:val="en-US"/>
              </w:rPr>
              <w:t>I кв.</w:t>
            </w:r>
            <w:r w:rsidRPr="001A0806">
              <w:t xml:space="preserve"> 2019</w:t>
            </w:r>
          </w:p>
        </w:tc>
        <w:tc>
          <w:tcPr>
            <w:tcW w:w="709" w:type="dxa"/>
            <w:gridSpan w:val="4"/>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rPr>
                <w:lang w:val="en-US"/>
              </w:rPr>
              <w:t>IV</w:t>
            </w:r>
            <w:r w:rsidRPr="001A0806">
              <w:t xml:space="preserve"> кв. 2020</w:t>
            </w:r>
          </w:p>
        </w:tc>
        <w:tc>
          <w:tcPr>
            <w:tcW w:w="711" w:type="dxa"/>
            <w:gridSpan w:val="5"/>
            <w:tcBorders>
              <w:top w:val="single" w:sz="4" w:space="0" w:color="000000"/>
              <w:left w:val="single" w:sz="4" w:space="0" w:color="000000"/>
              <w:bottom w:val="single" w:sz="4" w:space="0" w:color="000000"/>
            </w:tcBorders>
            <w:shd w:val="clear" w:color="auto" w:fill="FFFFFF"/>
          </w:tcPr>
          <w:p w:rsidR="00976605" w:rsidRPr="001A0806" w:rsidRDefault="00976605" w:rsidP="00976605">
            <w:pPr>
              <w:spacing w:before="100" w:beforeAutospacing="1" w:after="100" w:afterAutospacing="1"/>
            </w:pPr>
          </w:p>
        </w:tc>
        <w:tc>
          <w:tcPr>
            <w:tcW w:w="874" w:type="dxa"/>
            <w:gridSpan w:val="5"/>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t>5 а.л.</w:t>
            </w:r>
          </w:p>
        </w:tc>
        <w:tc>
          <w:tcPr>
            <w:tcW w:w="858" w:type="dxa"/>
            <w:gridSpan w:val="3"/>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pPr>
            <w:r w:rsidRPr="001A0806">
              <w:t>10 а.л.</w:t>
            </w:r>
          </w:p>
        </w:tc>
        <w:tc>
          <w:tcPr>
            <w:tcW w:w="861" w:type="dxa"/>
            <w:gridSpan w:val="3"/>
            <w:tcBorders>
              <w:top w:val="single" w:sz="4" w:space="0" w:color="000000"/>
              <w:left w:val="single" w:sz="4" w:space="0" w:color="000000"/>
              <w:bottom w:val="single" w:sz="4" w:space="0" w:color="000000"/>
            </w:tcBorders>
            <w:shd w:val="clear" w:color="auto" w:fill="FFFFFF"/>
          </w:tcPr>
          <w:p w:rsidR="00976605" w:rsidRPr="001A0806" w:rsidRDefault="00976605" w:rsidP="00976605">
            <w:pPr>
              <w:spacing w:before="100" w:beforeAutospacing="1" w:after="100" w:afterAutospacing="1"/>
            </w:pPr>
            <w:r w:rsidRPr="001A0806">
              <w:t>Составление аннотированного архивного спавочника</w:t>
            </w:r>
          </w:p>
        </w:tc>
        <w:tc>
          <w:tcPr>
            <w:tcW w:w="1557" w:type="dxa"/>
            <w:gridSpan w:val="4"/>
            <w:tcBorders>
              <w:top w:val="single" w:sz="4" w:space="0" w:color="000000"/>
              <w:left w:val="single" w:sz="4" w:space="0" w:color="000000"/>
              <w:bottom w:val="single" w:sz="4" w:space="0" w:color="000000"/>
            </w:tcBorders>
            <w:shd w:val="clear" w:color="auto" w:fill="FFFFFF"/>
          </w:tcPr>
          <w:p w:rsidR="00976605" w:rsidRPr="001A0806" w:rsidRDefault="00976605" w:rsidP="00976605">
            <w:pPr>
              <w:snapToGrid w:val="0"/>
              <w:ind w:right="94"/>
            </w:pPr>
            <w:r w:rsidRPr="001A0806">
              <w:t>Козлов В.Ф.,</w:t>
            </w:r>
          </w:p>
          <w:p w:rsidR="00976605" w:rsidRPr="001A0806" w:rsidRDefault="00976605" w:rsidP="00976605">
            <w:pPr>
              <w:snapToGrid w:val="0"/>
              <w:ind w:right="94"/>
              <w:rPr>
                <w:shd w:val="clear" w:color="auto" w:fill="00FFFF"/>
              </w:rPr>
            </w:pPr>
            <w:r w:rsidRPr="001A0806">
              <w:t>Смирнова А.Г., Илевич С.В.</w:t>
            </w:r>
          </w:p>
        </w:tc>
        <w:tc>
          <w:tcPr>
            <w:tcW w:w="2935" w:type="dxa"/>
            <w:gridSpan w:val="4"/>
            <w:tcBorders>
              <w:top w:val="single" w:sz="4" w:space="0" w:color="000000"/>
              <w:left w:val="single" w:sz="4" w:space="0" w:color="000000"/>
              <w:bottom w:val="single" w:sz="4" w:space="0" w:color="000000"/>
            </w:tcBorders>
            <w:shd w:val="clear" w:color="auto" w:fill="FFFFFF"/>
          </w:tcPr>
          <w:p w:rsidR="00976605" w:rsidRPr="001A0806" w:rsidRDefault="00976605" w:rsidP="00976605">
            <w:pPr>
              <w:spacing w:before="100" w:beforeAutospacing="1" w:after="100" w:afterAutospacing="1"/>
              <w:rPr>
                <w:shd w:val="clear" w:color="auto" w:fill="00FFFF"/>
              </w:rPr>
            </w:pPr>
            <w:r w:rsidRPr="001A0806">
              <w:t>Структурно справочник будет состоять из аннотированного перечня архивных дел по отдельным объектам культурного наследия Крыма, предисловия, комментариев и указателей.</w:t>
            </w:r>
          </w:p>
        </w:tc>
        <w:tc>
          <w:tcPr>
            <w:tcW w:w="3852" w:type="dxa"/>
            <w:gridSpan w:val="2"/>
            <w:tcBorders>
              <w:top w:val="single" w:sz="4" w:space="0" w:color="000000"/>
              <w:left w:val="single" w:sz="4" w:space="0" w:color="000000"/>
              <w:bottom w:val="single" w:sz="4" w:space="0" w:color="000000"/>
              <w:right w:val="single" w:sz="4" w:space="0" w:color="000000"/>
            </w:tcBorders>
          </w:tcPr>
          <w:p w:rsidR="0031782C" w:rsidRPr="001A0806" w:rsidRDefault="0031782C" w:rsidP="0031782C">
            <w:pPr>
              <w:ind w:right="96"/>
            </w:pPr>
            <w:r w:rsidRPr="001A0806">
              <w:t>Определена концепция научно-справочного издания, разработана его структура.</w:t>
            </w:r>
          </w:p>
          <w:p w:rsidR="0031782C" w:rsidRPr="001A0806" w:rsidRDefault="0031782C" w:rsidP="0031782C">
            <w:pPr>
              <w:ind w:right="96"/>
            </w:pPr>
            <w:r w:rsidRPr="001A0806">
              <w:t>Выявлена историография по теме, составлен библиографический список (5 наборных стр.).</w:t>
            </w:r>
          </w:p>
          <w:p w:rsidR="0031782C" w:rsidRPr="001A0806" w:rsidRDefault="0031782C" w:rsidP="0031782C">
            <w:pPr>
              <w:ind w:right="96"/>
            </w:pPr>
            <w:r w:rsidRPr="001A0806">
              <w:t>Проанализированы историографические работы, систематизирована информация по культурному наследию Крыма (этапы формирования, типология объектов наследия, региональные особенности и т.д.).</w:t>
            </w:r>
          </w:p>
          <w:p w:rsidR="0031782C" w:rsidRPr="001A0806" w:rsidRDefault="0031782C" w:rsidP="0031782C">
            <w:pPr>
              <w:ind w:right="96"/>
            </w:pPr>
            <w:r w:rsidRPr="001A0806">
              <w:t>Составлен предварительный текст научного вводного очерка (30 стр. наборных).</w:t>
            </w:r>
          </w:p>
          <w:p w:rsidR="0031782C" w:rsidRPr="001A0806" w:rsidRDefault="0031782C" w:rsidP="0031782C">
            <w:pPr>
              <w:ind w:right="96"/>
            </w:pPr>
            <w:r w:rsidRPr="001A0806">
              <w:t xml:space="preserve">Выявление в ГАРФ фондообразователей по роду своей деятельности, </w:t>
            </w:r>
            <w:proofErr w:type="gramStart"/>
            <w:r w:rsidRPr="001A0806">
              <w:t>связанных</w:t>
            </w:r>
            <w:proofErr w:type="gramEnd"/>
            <w:r w:rsidRPr="001A0806">
              <w:t xml:space="preserve"> с культурным наследием Крыма.</w:t>
            </w:r>
          </w:p>
          <w:p w:rsidR="0031782C" w:rsidRPr="001A0806" w:rsidRDefault="0031782C" w:rsidP="0031782C">
            <w:pPr>
              <w:ind w:right="96"/>
            </w:pPr>
            <w:r w:rsidRPr="001A0806">
              <w:t>Составлен перечень архивных фондов и архивных дел, содержащих документы по теме (5 наборных стр.).</w:t>
            </w:r>
          </w:p>
          <w:p w:rsidR="0031782C" w:rsidRPr="001A0806" w:rsidRDefault="0031782C" w:rsidP="0031782C">
            <w:pPr>
              <w:ind w:right="96"/>
            </w:pPr>
            <w:r w:rsidRPr="001A0806">
              <w:t>Общий анализ архивных дел на предмет выявления конкретных документов, содержащих сведения о культурном наследии, систематизация информации по разделам справочника (30 наборных стр.).</w:t>
            </w:r>
          </w:p>
          <w:p w:rsidR="00976605" w:rsidRPr="001A0806" w:rsidRDefault="0031782C" w:rsidP="0031782C">
            <w:pPr>
              <w:ind w:right="96"/>
            </w:pPr>
            <w:r w:rsidRPr="001A0806">
              <w:t>Выявление и обработка информации по православному наследию Крыма, составление предварительных текстов аннотированных справок (50 наборных стр.).</w:t>
            </w:r>
          </w:p>
        </w:tc>
      </w:tr>
      <w:tr w:rsidR="00C03438" w:rsidRPr="001150BE" w:rsidTr="00D40DC3">
        <w:tc>
          <w:tcPr>
            <w:tcW w:w="431" w:type="dxa"/>
            <w:tcBorders>
              <w:top w:val="single" w:sz="4" w:space="0" w:color="000000"/>
              <w:left w:val="single" w:sz="4" w:space="0" w:color="000000"/>
              <w:bottom w:val="single" w:sz="4" w:space="0" w:color="000000"/>
            </w:tcBorders>
            <w:shd w:val="clear" w:color="auto" w:fill="FFFFFF"/>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rPr>
                <w:sz w:val="16"/>
                <w:szCs w:val="16"/>
              </w:rPr>
            </w:pPr>
          </w:p>
        </w:tc>
        <w:tc>
          <w:tcPr>
            <w:tcW w:w="1961" w:type="dxa"/>
            <w:gridSpan w:val="2"/>
            <w:tcBorders>
              <w:top w:val="single" w:sz="4" w:space="0" w:color="000000"/>
              <w:left w:val="single" w:sz="4" w:space="0" w:color="000000"/>
              <w:bottom w:val="single" w:sz="4" w:space="0" w:color="000000"/>
            </w:tcBorders>
          </w:tcPr>
          <w:p w:rsidR="00976605" w:rsidRPr="00BD12D1" w:rsidRDefault="00976605" w:rsidP="00976605">
            <w:pPr>
              <w:rPr>
                <w:b/>
              </w:rPr>
            </w:pPr>
            <w:r w:rsidRPr="00BD12D1">
              <w:rPr>
                <w:b/>
              </w:rPr>
              <w:t>Тема 1.24.</w:t>
            </w:r>
          </w:p>
          <w:p w:rsidR="00976605" w:rsidRPr="00BD12D1" w:rsidRDefault="00976605" w:rsidP="00976605">
            <w:pPr>
              <w:snapToGrid w:val="0"/>
            </w:pPr>
            <w:r w:rsidRPr="00BD12D1">
              <w:t>Участие советских военнопленных в мирном строительстве на территории Норвегии в годы Великой Отечественной войны</w:t>
            </w:r>
          </w:p>
        </w:tc>
        <w:tc>
          <w:tcPr>
            <w:tcW w:w="709" w:type="dxa"/>
            <w:gridSpan w:val="6"/>
            <w:tcBorders>
              <w:top w:val="single" w:sz="4" w:space="0" w:color="000000"/>
              <w:left w:val="single" w:sz="4" w:space="0" w:color="000000"/>
              <w:bottom w:val="single" w:sz="4" w:space="0" w:color="000000"/>
            </w:tcBorders>
            <w:shd w:val="clear" w:color="auto" w:fill="FFFFFF"/>
          </w:tcPr>
          <w:p w:rsidR="00976605" w:rsidRPr="00BD12D1" w:rsidRDefault="00976605" w:rsidP="00976605">
            <w:pPr>
              <w:snapToGrid w:val="0"/>
            </w:pPr>
            <w:r w:rsidRPr="00BD12D1">
              <w:rPr>
                <w:lang w:val="en-US"/>
              </w:rPr>
              <w:t>I кв.</w:t>
            </w:r>
            <w:r w:rsidRPr="00BD12D1">
              <w:t xml:space="preserve"> 2019</w:t>
            </w:r>
          </w:p>
        </w:tc>
        <w:tc>
          <w:tcPr>
            <w:tcW w:w="709" w:type="dxa"/>
            <w:gridSpan w:val="4"/>
            <w:tcBorders>
              <w:top w:val="single" w:sz="4" w:space="0" w:color="000000"/>
              <w:left w:val="single" w:sz="4" w:space="0" w:color="000000"/>
              <w:bottom w:val="single" w:sz="4" w:space="0" w:color="000000"/>
            </w:tcBorders>
            <w:shd w:val="clear" w:color="auto" w:fill="FFFFFF"/>
          </w:tcPr>
          <w:p w:rsidR="00976605" w:rsidRPr="00BD12D1" w:rsidRDefault="00976605" w:rsidP="00976605">
            <w:pPr>
              <w:snapToGrid w:val="0"/>
            </w:pPr>
            <w:r w:rsidRPr="00BD12D1">
              <w:rPr>
                <w:lang w:val="en-US"/>
              </w:rPr>
              <w:t>IV</w:t>
            </w:r>
            <w:r w:rsidRPr="00BD12D1">
              <w:t xml:space="preserve"> кв. 2020</w:t>
            </w:r>
          </w:p>
        </w:tc>
        <w:tc>
          <w:tcPr>
            <w:tcW w:w="711" w:type="dxa"/>
            <w:gridSpan w:val="5"/>
            <w:tcBorders>
              <w:top w:val="single" w:sz="4" w:space="0" w:color="000000"/>
              <w:left w:val="single" w:sz="4" w:space="0" w:color="000000"/>
              <w:bottom w:val="single" w:sz="4" w:space="0" w:color="000000"/>
            </w:tcBorders>
            <w:shd w:val="clear" w:color="auto" w:fill="FFFFFF"/>
          </w:tcPr>
          <w:p w:rsidR="00976605" w:rsidRPr="00BD12D1" w:rsidRDefault="00976605" w:rsidP="00976605">
            <w:pPr>
              <w:snapToGrid w:val="0"/>
            </w:pPr>
          </w:p>
        </w:tc>
        <w:tc>
          <w:tcPr>
            <w:tcW w:w="874" w:type="dxa"/>
            <w:gridSpan w:val="5"/>
            <w:tcBorders>
              <w:top w:val="single" w:sz="4" w:space="0" w:color="000000"/>
              <w:left w:val="single" w:sz="4" w:space="0" w:color="000000"/>
              <w:bottom w:val="single" w:sz="4" w:space="0" w:color="000000"/>
            </w:tcBorders>
            <w:shd w:val="clear" w:color="auto" w:fill="FFFFFF"/>
          </w:tcPr>
          <w:p w:rsidR="00976605" w:rsidRPr="00BD12D1" w:rsidRDefault="00976605" w:rsidP="00976605">
            <w:pPr>
              <w:snapToGrid w:val="0"/>
            </w:pPr>
            <w:r w:rsidRPr="00BD12D1">
              <w:t>4 а.л.</w:t>
            </w:r>
          </w:p>
        </w:tc>
        <w:tc>
          <w:tcPr>
            <w:tcW w:w="858" w:type="dxa"/>
            <w:gridSpan w:val="3"/>
            <w:tcBorders>
              <w:top w:val="single" w:sz="4" w:space="0" w:color="000000"/>
              <w:left w:val="single" w:sz="4" w:space="0" w:color="000000"/>
              <w:bottom w:val="single" w:sz="4" w:space="0" w:color="000000"/>
            </w:tcBorders>
            <w:shd w:val="clear" w:color="auto" w:fill="FFFFFF"/>
          </w:tcPr>
          <w:p w:rsidR="00976605" w:rsidRPr="00BD12D1" w:rsidRDefault="00976605" w:rsidP="00976605">
            <w:pPr>
              <w:snapToGrid w:val="0"/>
            </w:pPr>
            <w:r w:rsidRPr="00BD12D1">
              <w:t>5 а.л.</w:t>
            </w:r>
          </w:p>
        </w:tc>
        <w:tc>
          <w:tcPr>
            <w:tcW w:w="861" w:type="dxa"/>
            <w:gridSpan w:val="3"/>
            <w:tcBorders>
              <w:top w:val="single" w:sz="4" w:space="0" w:color="000000"/>
              <w:left w:val="single" w:sz="4" w:space="0" w:color="000000"/>
              <w:bottom w:val="single" w:sz="4" w:space="0" w:color="000000"/>
            </w:tcBorders>
            <w:shd w:val="clear" w:color="auto" w:fill="FFFFFF"/>
          </w:tcPr>
          <w:p w:rsidR="00976605" w:rsidRPr="00BD12D1" w:rsidRDefault="00976605" w:rsidP="00976605">
            <w:pPr>
              <w:snapToGrid w:val="0"/>
            </w:pPr>
            <w:r w:rsidRPr="00BD12D1">
              <w:t>Сборник документов, статьи</w:t>
            </w:r>
          </w:p>
        </w:tc>
        <w:tc>
          <w:tcPr>
            <w:tcW w:w="1557" w:type="dxa"/>
            <w:gridSpan w:val="4"/>
            <w:tcBorders>
              <w:top w:val="single" w:sz="4" w:space="0" w:color="000000"/>
              <w:left w:val="single" w:sz="4" w:space="0" w:color="000000"/>
              <w:bottom w:val="single" w:sz="4" w:space="0" w:color="000000"/>
            </w:tcBorders>
            <w:shd w:val="clear" w:color="auto" w:fill="FFFFFF"/>
          </w:tcPr>
          <w:p w:rsidR="00976605" w:rsidRPr="00BD12D1" w:rsidRDefault="00976605" w:rsidP="00976605">
            <w:pPr>
              <w:snapToGrid w:val="0"/>
              <w:ind w:right="94"/>
            </w:pPr>
            <w:r w:rsidRPr="00BD12D1">
              <w:t>Окороков А.В.,</w:t>
            </w:r>
          </w:p>
          <w:p w:rsidR="00976605" w:rsidRPr="00BD12D1" w:rsidRDefault="00976605" w:rsidP="00976605">
            <w:pPr>
              <w:snapToGrid w:val="0"/>
            </w:pPr>
            <w:r w:rsidRPr="00BD12D1">
              <w:t>Плужников В.И.,</w:t>
            </w:r>
          </w:p>
          <w:p w:rsidR="00976605" w:rsidRPr="00BD12D1" w:rsidRDefault="00976605" w:rsidP="00976605">
            <w:pPr>
              <w:snapToGrid w:val="0"/>
              <w:rPr>
                <w:b/>
              </w:rPr>
            </w:pPr>
            <w:r w:rsidRPr="00BD12D1">
              <w:t>Батшев М.В.</w:t>
            </w:r>
          </w:p>
        </w:tc>
        <w:tc>
          <w:tcPr>
            <w:tcW w:w="2935" w:type="dxa"/>
            <w:gridSpan w:val="4"/>
            <w:tcBorders>
              <w:top w:val="single" w:sz="4" w:space="0" w:color="000000"/>
              <w:left w:val="single" w:sz="4" w:space="0" w:color="000000"/>
              <w:bottom w:val="single" w:sz="4" w:space="0" w:color="000000"/>
            </w:tcBorders>
            <w:shd w:val="clear" w:color="auto" w:fill="FFFFFF"/>
          </w:tcPr>
          <w:p w:rsidR="00976605" w:rsidRPr="00BD12D1" w:rsidRDefault="00976605" w:rsidP="00976605">
            <w:pPr>
              <w:snapToGrid w:val="0"/>
            </w:pPr>
            <w:r w:rsidRPr="00BD12D1">
              <w:t xml:space="preserve">Расширение тематики изысканий в Государственном архиве Российской Федерации, касающихся судеб советских военнопленных в нацистских концлагерях, выход за пределы «Кровавой дороги» в заполярной Норвегии, которой занимался Центр информационного обеспечения в 2016-2018 гг. Изучение архивных документов, касающихся советских пленных в других регионах королевства Норвегия. По результатам работы будет подготовлена публикация наиболее важных документов. </w:t>
            </w:r>
          </w:p>
        </w:tc>
        <w:tc>
          <w:tcPr>
            <w:tcW w:w="3852" w:type="dxa"/>
            <w:gridSpan w:val="2"/>
            <w:tcBorders>
              <w:top w:val="single" w:sz="4" w:space="0" w:color="000000"/>
              <w:left w:val="single" w:sz="4" w:space="0" w:color="000000"/>
              <w:bottom w:val="single" w:sz="4" w:space="0" w:color="000000"/>
              <w:right w:val="single" w:sz="4" w:space="0" w:color="000000"/>
            </w:tcBorders>
          </w:tcPr>
          <w:p w:rsidR="00702714" w:rsidRPr="00BD12D1" w:rsidRDefault="00702714" w:rsidP="00702714">
            <w:pPr>
              <w:snapToGrid w:val="0"/>
              <w:ind w:right="94"/>
            </w:pPr>
            <w:r w:rsidRPr="00BD12D1">
              <w:t xml:space="preserve">В течение всего 2019 года продолжалась работа по программе российско-норвежского научного сотрудничества для разработки темы </w:t>
            </w:r>
            <w:r w:rsidRPr="00BD12D1">
              <w:rPr>
                <w:i/>
              </w:rPr>
              <w:t>«Нурландская железная дорога: условия в плену и принудительные работы, выполняемые советскими военнопленными</w:t>
            </w:r>
            <w:r w:rsidR="00A30105" w:rsidRPr="00BD12D1">
              <w:rPr>
                <w:i/>
              </w:rPr>
              <w:t xml:space="preserve"> во время Второй мировой войны».</w:t>
            </w:r>
          </w:p>
          <w:p w:rsidR="00702714" w:rsidRPr="00BD12D1" w:rsidRDefault="00A30105" w:rsidP="00702714">
            <w:pPr>
              <w:snapToGrid w:val="0"/>
              <w:ind w:right="94"/>
            </w:pPr>
            <w:r w:rsidRPr="00BD12D1">
              <w:t>В</w:t>
            </w:r>
            <w:r w:rsidR="00702714" w:rsidRPr="00BD12D1">
              <w:t xml:space="preserve"> Государственном архиве Российской Федерации изучены материалы фонда № Р9526</w:t>
            </w:r>
            <w:r w:rsidRPr="00BD12D1">
              <w:t xml:space="preserve"> «Управление уполномоченного Совнаркома СССР - Совета Министров СССР по делам репатриации 1944–1953»</w:t>
            </w:r>
            <w:r w:rsidR="00702714" w:rsidRPr="00BD12D1">
              <w:t>, чтобы включить их в сборник документов по репатриации советских пленных из Норвегии после окончания Великой Отечественной войны. Объём подготовленной публикации – 5 а.</w:t>
            </w:r>
            <w:proofErr w:type="gramStart"/>
            <w:r w:rsidR="00702714" w:rsidRPr="00BD12D1">
              <w:t>л</w:t>
            </w:r>
            <w:proofErr w:type="gramEnd"/>
            <w:r w:rsidR="00702714" w:rsidRPr="00BD12D1">
              <w:t>.</w:t>
            </w:r>
            <w:r w:rsidR="00752D81">
              <w:t xml:space="preserve"> </w:t>
            </w:r>
          </w:p>
          <w:p w:rsidR="00702714" w:rsidRPr="00BD12D1" w:rsidRDefault="00A30105" w:rsidP="00702714">
            <w:pPr>
              <w:snapToGrid w:val="0"/>
              <w:ind w:right="94"/>
            </w:pPr>
            <w:r w:rsidRPr="00BD12D1">
              <w:t>П</w:t>
            </w:r>
            <w:r w:rsidR="00702714" w:rsidRPr="00BD12D1">
              <w:t>одготовлены и</w:t>
            </w:r>
            <w:r w:rsidR="00752D81">
              <w:t xml:space="preserve"> </w:t>
            </w:r>
            <w:r w:rsidR="00702714" w:rsidRPr="00BD12D1">
              <w:t xml:space="preserve">проведены скайп-совещания </w:t>
            </w:r>
            <w:proofErr w:type="gramStart"/>
            <w:r w:rsidR="00702714" w:rsidRPr="00BD12D1">
              <w:t xml:space="preserve">с норвежскими коллегами по теме </w:t>
            </w:r>
            <w:r w:rsidR="00E362EC" w:rsidRPr="00BD12D1">
              <w:t>участия советских военнопленных в мирном строительстве на территории Норвегии в годы</w:t>
            </w:r>
            <w:proofErr w:type="gramEnd"/>
            <w:r w:rsidR="00E362EC" w:rsidRPr="00BD12D1">
              <w:t xml:space="preserve"> Великой Отечественной войны</w:t>
            </w:r>
            <w:r w:rsidRPr="00BD12D1">
              <w:t>.</w:t>
            </w:r>
          </w:p>
          <w:p w:rsidR="00976605" w:rsidRPr="00BD12D1" w:rsidRDefault="00702714" w:rsidP="00A30105">
            <w:pPr>
              <w:snapToGrid w:val="0"/>
              <w:ind w:right="94"/>
            </w:pPr>
            <w:r w:rsidRPr="00BD12D1">
              <w:t>6–7 мая 2019 г. в здании Российского научно-исследовательского института культурного и природного наследия имени Д.С. Лихачева организован и проведен российско-норвежский семинар. В этом международном семинаре приняли участие: сотрудники Института Наследия, учёные из Северного арктического федерального университета (САФУ, г. Архангельск), Высшей школы экономики и других у</w:t>
            </w:r>
            <w:r w:rsidR="00A30105" w:rsidRPr="00BD12D1">
              <w:t>чреждений Российской Федерации, ученые и исследователи из Норвегии.</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rPr>
                <w:sz w:val="16"/>
                <w:szCs w:val="16"/>
              </w:rPr>
            </w:pPr>
          </w:p>
        </w:tc>
        <w:tc>
          <w:tcPr>
            <w:tcW w:w="1961" w:type="dxa"/>
            <w:gridSpan w:val="2"/>
            <w:tcBorders>
              <w:top w:val="single" w:sz="4" w:space="0" w:color="000000"/>
              <w:left w:val="single" w:sz="4" w:space="0" w:color="000000"/>
              <w:bottom w:val="single" w:sz="4" w:space="0" w:color="000000"/>
            </w:tcBorders>
          </w:tcPr>
          <w:p w:rsidR="00976605" w:rsidRPr="00BD12D1" w:rsidRDefault="00976605" w:rsidP="00976605">
            <w:pPr>
              <w:snapToGrid w:val="0"/>
              <w:rPr>
                <w:b/>
              </w:rPr>
            </w:pPr>
            <w:r w:rsidRPr="00BD12D1">
              <w:rPr>
                <w:b/>
              </w:rPr>
              <w:t>Тема 1.25.</w:t>
            </w:r>
          </w:p>
          <w:p w:rsidR="00976605" w:rsidRPr="00BD12D1" w:rsidRDefault="00976605" w:rsidP="00976605">
            <w:pPr>
              <w:snapToGrid w:val="0"/>
            </w:pPr>
            <w:r w:rsidRPr="00BD12D1">
              <w:t>Меры по противодействию деструктивному влиянию, направленному на размывание российских традиционных духовно-нравственных и культурно-исторических ценностей</w:t>
            </w:r>
          </w:p>
        </w:tc>
        <w:tc>
          <w:tcPr>
            <w:tcW w:w="709" w:type="dxa"/>
            <w:gridSpan w:val="6"/>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w:t>
            </w:r>
            <w:r w:rsidRPr="00BD12D1">
              <w:t xml:space="preserve"> кв. 2019</w:t>
            </w:r>
          </w:p>
        </w:tc>
        <w:tc>
          <w:tcPr>
            <w:tcW w:w="709"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IV</w:t>
            </w:r>
            <w:r w:rsidRPr="00BD12D1">
              <w:t xml:space="preserve"> кв. 2019</w:t>
            </w:r>
          </w:p>
        </w:tc>
        <w:tc>
          <w:tcPr>
            <w:tcW w:w="711"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p>
        </w:tc>
        <w:tc>
          <w:tcPr>
            <w:tcW w:w="874"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1 а.л.</w:t>
            </w:r>
          </w:p>
        </w:tc>
        <w:tc>
          <w:tcPr>
            <w:tcW w:w="858"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1 а.л.</w:t>
            </w:r>
          </w:p>
        </w:tc>
        <w:tc>
          <w:tcPr>
            <w:tcW w:w="861"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ind w:right="94"/>
            </w:pPr>
            <w:r w:rsidRPr="00BD12D1">
              <w:t>Ана-лити-чес-кий доклад</w:t>
            </w:r>
          </w:p>
        </w:tc>
        <w:tc>
          <w:tcPr>
            <w:tcW w:w="1557"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ind w:right="94"/>
            </w:pPr>
            <w:r w:rsidRPr="00BD12D1">
              <w:t>Бахревский Е.В.,</w:t>
            </w:r>
            <w:r w:rsidRPr="00BD12D1">
              <w:br/>
              <w:t>Окороков А.В.</w:t>
            </w:r>
          </w:p>
        </w:tc>
        <w:tc>
          <w:tcPr>
            <w:tcW w:w="2935"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ind w:right="94"/>
            </w:pPr>
            <w:r w:rsidRPr="00BD12D1">
              <w:t>Выявление основных направлений и механизмов деструктивных влияний, направленных на размывание российских традиционных духовно-нравственных и культурно-исторических ценностей. Выявление основных ценностей российского общества, против которых направлены деструктивные влияния. Анализ характера и эффективности деструктивных влияний. Выработка мер противодействия указанным влияниям.</w:t>
            </w:r>
          </w:p>
        </w:tc>
        <w:tc>
          <w:tcPr>
            <w:tcW w:w="3852" w:type="dxa"/>
            <w:gridSpan w:val="2"/>
            <w:tcBorders>
              <w:top w:val="single" w:sz="4" w:space="0" w:color="000000"/>
              <w:left w:val="single" w:sz="4" w:space="0" w:color="000000"/>
              <w:bottom w:val="single" w:sz="4" w:space="0" w:color="000000"/>
              <w:right w:val="single" w:sz="4" w:space="0" w:color="000000"/>
            </w:tcBorders>
          </w:tcPr>
          <w:p w:rsidR="00DD3856" w:rsidRPr="00BD12D1" w:rsidRDefault="00DD3856" w:rsidP="00DD3856">
            <w:pPr>
              <w:snapToGrid w:val="0"/>
              <w:ind w:right="94"/>
            </w:pPr>
            <w:r w:rsidRPr="00BD12D1">
              <w:t>За отчетный период проведены исследования по выявлению основных направлений и механизмов деструктивных влияний, направленных на размывание российских традиционных духовно-нравственных и культурно-исторических ценностей. Выявлены основные ценности российского общества, против которых направлены деструктивные влияния. Проведен анализ характера и эффективности деструктивных влияний. Ведется выработка мер противодействия указанным влияниям. На основе исследований подготовлен раздел темы и статья: «Угрозы разрушения ценностно-смысловой матрицы России: внешние субъекты деструкции» (1 а.</w:t>
            </w:r>
            <w:proofErr w:type="gramStart"/>
            <w:r w:rsidRPr="00BD12D1">
              <w:t>л</w:t>
            </w:r>
            <w:proofErr w:type="gramEnd"/>
            <w:r w:rsidRPr="00BD12D1">
              <w:t>.)</w:t>
            </w:r>
          </w:p>
          <w:p w:rsidR="00DD3856" w:rsidRPr="00BD12D1" w:rsidRDefault="00DD3856" w:rsidP="00DD3856">
            <w:pPr>
              <w:snapToGrid w:val="0"/>
              <w:ind w:right="94"/>
            </w:pPr>
            <w:r w:rsidRPr="00BD12D1">
              <w:t>Статьи, опубликованные по теме:</w:t>
            </w:r>
          </w:p>
          <w:p w:rsidR="00DD3856" w:rsidRPr="00BD12D1" w:rsidRDefault="00DD3856" w:rsidP="00DD3856">
            <w:pPr>
              <w:snapToGrid w:val="0"/>
              <w:ind w:right="94"/>
            </w:pPr>
            <w:r w:rsidRPr="00BD12D1">
              <w:t>1. Бахревский Е.В. Ценности Российской цивилизации: вызовы и пути их преодоления // сетевое рецензируемое научное издание «Журнал Института Наследия». № 4(38), 2019 г.</w:t>
            </w:r>
          </w:p>
          <w:p w:rsidR="00976605" w:rsidRPr="00BD12D1" w:rsidRDefault="00DD3856" w:rsidP="00976605">
            <w:pPr>
              <w:snapToGrid w:val="0"/>
              <w:ind w:right="94"/>
            </w:pPr>
            <w:r w:rsidRPr="00BD12D1">
              <w:t>2.Окороков А.В. Угрозы разрушения ценностно-смысловой матрицы России: внешние субъекты деструкции // сетевое рецензируемое научное издание «Журнал Института Наследия». № 4(38), 2019 г.</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rPr>
                <w:sz w:val="16"/>
                <w:szCs w:val="16"/>
              </w:rPr>
            </w:pPr>
          </w:p>
        </w:tc>
        <w:tc>
          <w:tcPr>
            <w:tcW w:w="1961" w:type="dxa"/>
            <w:gridSpan w:val="2"/>
            <w:tcBorders>
              <w:top w:val="single" w:sz="4" w:space="0" w:color="000000"/>
              <w:left w:val="single" w:sz="4" w:space="0" w:color="000000"/>
              <w:bottom w:val="single" w:sz="4" w:space="0" w:color="000000"/>
            </w:tcBorders>
          </w:tcPr>
          <w:p w:rsidR="00976605" w:rsidRPr="00BD12D1" w:rsidRDefault="00976605" w:rsidP="00976605">
            <w:pPr>
              <w:snapToGrid w:val="0"/>
              <w:rPr>
                <w:b/>
              </w:rPr>
            </w:pPr>
            <w:r w:rsidRPr="00BD12D1">
              <w:rPr>
                <w:b/>
              </w:rPr>
              <w:t>Тема 1.26.</w:t>
            </w:r>
          </w:p>
          <w:p w:rsidR="00976605" w:rsidRPr="00BD12D1" w:rsidRDefault="00976605" w:rsidP="00976605">
            <w:pPr>
              <w:snapToGrid w:val="0"/>
            </w:pPr>
            <w:r w:rsidRPr="00BD12D1">
              <w:t>Комплексное выявление, исследование, мониторинг, сохранение и использование историко-культурного, природного и морского наследия Российской Арктики, и расширение доказательной базы приоритета России в освоении региона при решении международных проблем, связанных с безопасностью России в Арктике</w:t>
            </w:r>
          </w:p>
        </w:tc>
        <w:tc>
          <w:tcPr>
            <w:tcW w:w="709" w:type="dxa"/>
            <w:gridSpan w:val="6"/>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w:t>
            </w:r>
            <w:r w:rsidRPr="00BD12D1">
              <w:t xml:space="preserve"> кв. 2019</w:t>
            </w:r>
          </w:p>
        </w:tc>
        <w:tc>
          <w:tcPr>
            <w:tcW w:w="709"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IV</w:t>
            </w:r>
            <w:r w:rsidRPr="00BD12D1">
              <w:t xml:space="preserve"> кв. 2019</w:t>
            </w:r>
          </w:p>
        </w:tc>
        <w:tc>
          <w:tcPr>
            <w:tcW w:w="711"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p>
        </w:tc>
        <w:tc>
          <w:tcPr>
            <w:tcW w:w="874"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2 а.л.</w:t>
            </w:r>
          </w:p>
        </w:tc>
        <w:tc>
          <w:tcPr>
            <w:tcW w:w="858"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2 а.л.</w:t>
            </w:r>
          </w:p>
        </w:tc>
        <w:tc>
          <w:tcPr>
            <w:tcW w:w="861"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Научный отчет.</w:t>
            </w:r>
          </w:p>
          <w:p w:rsidR="00976605" w:rsidRPr="00BD12D1" w:rsidRDefault="00976605" w:rsidP="00976605">
            <w:pPr>
              <w:snapToGrid w:val="0"/>
            </w:pPr>
            <w:r w:rsidRPr="00BD12D1">
              <w:t>2 авт. листа с иллюстрациями.</w:t>
            </w:r>
          </w:p>
        </w:tc>
        <w:tc>
          <w:tcPr>
            <w:tcW w:w="1557"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Руководитель Боярский П.В.,</w:t>
            </w:r>
          </w:p>
          <w:p w:rsidR="00976605" w:rsidRPr="00BD12D1" w:rsidRDefault="00976605" w:rsidP="00976605">
            <w:pPr>
              <w:snapToGrid w:val="0"/>
            </w:pPr>
            <w:r w:rsidRPr="00BD12D1">
              <w:t>Отдел «Морская арктическая комплексная экспедиция и морское наследие России», ответ. исп.: Барышев И.Б., Кулиев А.Н.</w:t>
            </w:r>
          </w:p>
        </w:tc>
        <w:tc>
          <w:tcPr>
            <w:tcW w:w="2935"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Проведение в Арктике комплексных полевых исследований по выявлению, изучению, мониторингу и использованию объектов культурного, духовного, морского и природного наследия.</w:t>
            </w:r>
          </w:p>
        </w:tc>
        <w:tc>
          <w:tcPr>
            <w:tcW w:w="3852" w:type="dxa"/>
            <w:gridSpan w:val="2"/>
            <w:tcBorders>
              <w:top w:val="single" w:sz="4" w:space="0" w:color="000000"/>
              <w:left w:val="single" w:sz="4" w:space="0" w:color="000000"/>
              <w:bottom w:val="single" w:sz="4" w:space="0" w:color="000000"/>
              <w:right w:val="single" w:sz="4" w:space="0" w:color="000000"/>
            </w:tcBorders>
          </w:tcPr>
          <w:p w:rsidR="00FE12E5" w:rsidRPr="00BD12D1" w:rsidRDefault="00FE12E5" w:rsidP="00FE12E5">
            <w:pPr>
              <w:snapToGrid w:val="0"/>
              <w:ind w:right="94"/>
            </w:pPr>
            <w:r w:rsidRPr="00BD12D1">
              <w:t>Выполнены полевые исследования в Таймырском Долгано-Ненецком районе Красноярского края (Западный Таймыр) по выявлению и исследованию объектов культурного и природного наследия, результаты которых вошли в</w:t>
            </w:r>
            <w:r w:rsidR="00BD12D1">
              <w:t xml:space="preserve"> о</w:t>
            </w:r>
            <w:r w:rsidRPr="00BD12D1">
              <w:t>тчёт по теме.</w:t>
            </w:r>
          </w:p>
          <w:p w:rsidR="00976605" w:rsidRPr="00BD12D1" w:rsidRDefault="00FE12E5" w:rsidP="00FE12E5">
            <w:pPr>
              <w:snapToGrid w:val="0"/>
              <w:ind w:right="94"/>
            </w:pPr>
            <w:r w:rsidRPr="00BD12D1">
              <w:t>Выполнены полевые исследования в Мурманской области (Терский берег) по выявлению и исследованию объектов культурного наследия, установлены памятный крест и памятный знак в районе Орловско-Терского маяка (совместно с МГО РГО, РПЦ, ВМФ, Кронштадским морским музеем, НИЦ «Открытый регион»). Произведена фиксация объектов культурного наследия.</w:t>
            </w:r>
          </w:p>
          <w:p w:rsidR="00FE12E5" w:rsidRPr="00BD12D1" w:rsidRDefault="00FE12E5" w:rsidP="00FE12E5">
            <w:pPr>
              <w:snapToGrid w:val="0"/>
              <w:ind w:right="94"/>
            </w:pPr>
            <w:r w:rsidRPr="00BD12D1">
              <w:t>По итогам выполнения темы подготовлен отчет с иллюстрациями о проведении научно-исследовательской работы, оформленный в соответствии с требованиями ГОСТ 7.32-2017 (5 а.</w:t>
            </w:r>
            <w:proofErr w:type="gramStart"/>
            <w:r w:rsidRPr="00BD12D1">
              <w:t>л</w:t>
            </w:r>
            <w:proofErr w:type="gramEnd"/>
            <w:r w:rsidRPr="00BD12D1">
              <w:t>.)</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rPr>
                <w:b/>
              </w:rPr>
            </w:pPr>
            <w:r w:rsidRPr="00BD12D1">
              <w:rPr>
                <w:b/>
              </w:rPr>
              <w:t>Тема 1.27.</w:t>
            </w:r>
          </w:p>
          <w:p w:rsidR="00976605" w:rsidRPr="00BD12D1" w:rsidRDefault="00976605" w:rsidP="00976605">
            <w:pPr>
              <w:snapToGrid w:val="0"/>
            </w:pPr>
            <w:r w:rsidRPr="00BD12D1">
              <w:t>Историко-культурное наследие как механизм укрепления единства российской нации на приграничных территориях России и Казахстана</w:t>
            </w:r>
          </w:p>
        </w:tc>
        <w:tc>
          <w:tcPr>
            <w:tcW w:w="700"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II</w:t>
            </w:r>
            <w:r w:rsidRPr="00BD12D1">
              <w:t xml:space="preserve"> кв. 2018</w:t>
            </w:r>
          </w:p>
        </w:tc>
        <w:tc>
          <w:tcPr>
            <w:tcW w:w="718"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IV</w:t>
            </w:r>
            <w:r w:rsidRPr="00BD12D1">
              <w:t xml:space="preserve"> кв. 2020</w:t>
            </w:r>
          </w:p>
        </w:tc>
        <w:tc>
          <w:tcPr>
            <w:tcW w:w="725"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2 а.л.</w:t>
            </w:r>
          </w:p>
        </w:tc>
        <w:tc>
          <w:tcPr>
            <w:tcW w:w="851"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3 а.л.</w:t>
            </w:r>
          </w:p>
        </w:tc>
        <w:tc>
          <w:tcPr>
            <w:tcW w:w="858"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8 а.л.</w:t>
            </w:r>
          </w:p>
        </w:tc>
        <w:tc>
          <w:tcPr>
            <w:tcW w:w="861"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Сборник научных трудов</w:t>
            </w:r>
          </w:p>
          <w:p w:rsidR="00976605" w:rsidRPr="00BD12D1" w:rsidRDefault="00976605" w:rsidP="00976605">
            <w:pPr>
              <w:snapToGrid w:val="0"/>
            </w:pPr>
            <w:r w:rsidRPr="00BD12D1">
              <w:t>6 а.л.</w:t>
            </w:r>
          </w:p>
          <w:p w:rsidR="00976605" w:rsidRPr="00BD12D1" w:rsidRDefault="00976605" w:rsidP="00976605">
            <w:pPr>
              <w:snapToGrid w:val="0"/>
            </w:pPr>
            <w:r w:rsidRPr="00BD12D1">
              <w:t>Тексты опубликованных статей</w:t>
            </w:r>
          </w:p>
        </w:tc>
        <w:tc>
          <w:tcPr>
            <w:tcW w:w="1557"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Селезнева И.А.</w:t>
            </w:r>
          </w:p>
          <w:p w:rsidR="00976605" w:rsidRPr="00BD12D1" w:rsidRDefault="00976605" w:rsidP="00976605">
            <w:pPr>
              <w:snapToGrid w:val="0"/>
            </w:pPr>
            <w:r w:rsidRPr="00BD12D1">
              <w:t>Золотова Т.Н.</w:t>
            </w:r>
          </w:p>
        </w:tc>
        <w:tc>
          <w:tcPr>
            <w:tcW w:w="2935" w:type="dxa"/>
            <w:gridSpan w:val="4"/>
            <w:tcBorders>
              <w:top w:val="single" w:sz="4" w:space="0" w:color="000000"/>
              <w:left w:val="single" w:sz="4" w:space="0" w:color="000000"/>
              <w:bottom w:val="single" w:sz="4" w:space="0" w:color="000000"/>
            </w:tcBorders>
          </w:tcPr>
          <w:p w:rsidR="00976605" w:rsidRPr="00BD12D1" w:rsidRDefault="00976605" w:rsidP="00976605">
            <w:r w:rsidRPr="00BD12D1">
              <w:t>Историко-культурное наследие народов является важным механизмом формирования позитивного имиджа приграничных территорий и укрепления взаимопонимания и уважения между сообществами, группами и отдельными лицами на приграничных территориях. Объект исследования: Историко-культурное наследие приграничных территорий.</w:t>
            </w:r>
          </w:p>
          <w:p w:rsidR="00976605" w:rsidRPr="00BD12D1" w:rsidRDefault="00976605" w:rsidP="00976605">
            <w:r w:rsidRPr="00BD12D1">
              <w:t>По итогам работы над проектом предполагается разработать методические рекомендации региональным органам управления по формированию региональной культурной политики в области межкультурных взаимодействий на приграничных территориях России и Казахстана.</w:t>
            </w:r>
          </w:p>
          <w:p w:rsidR="00976605" w:rsidRPr="00BD12D1" w:rsidRDefault="00976605" w:rsidP="00976605"/>
        </w:tc>
        <w:tc>
          <w:tcPr>
            <w:tcW w:w="3852" w:type="dxa"/>
            <w:gridSpan w:val="2"/>
            <w:tcBorders>
              <w:top w:val="single" w:sz="4" w:space="0" w:color="000000"/>
              <w:left w:val="single" w:sz="4" w:space="0" w:color="000000"/>
              <w:bottom w:val="single" w:sz="4" w:space="0" w:color="000000"/>
              <w:right w:val="single" w:sz="4" w:space="0" w:color="000000"/>
            </w:tcBorders>
          </w:tcPr>
          <w:p w:rsidR="00BE3E2F" w:rsidRPr="00BD12D1" w:rsidRDefault="00BE3E2F" w:rsidP="00BE3E2F">
            <w:pPr>
              <w:snapToGrid w:val="0"/>
              <w:ind w:right="94"/>
            </w:pPr>
            <w:r w:rsidRPr="00BD12D1">
              <w:t>Проанализировано отражение историко-культурного наследия в памятниках на территории Одесского района Омской области. Выявлена роль наследия в воспитании патриотизма, интеграции местного сообщества и нации в целом, формировании гражданской, региональной, локальной и этнокультурной идентичностей. Проанализирована роль праздников в укреплении межнационального согласия на территории пограничья. Рассмотрены семейные обряды русского населения Западной Сибири. Проанализирован информационный потенциал мониторинга сельских кладбищ Омской области (1995–2017 гг.)</w:t>
            </w:r>
            <w:r w:rsidR="00EE77CE" w:rsidRPr="00BD12D1">
              <w:t>, п</w:t>
            </w:r>
            <w:r w:rsidRPr="00BD12D1">
              <w:t>роведён анализ источниковой базы, историографии темы исторических форм погребально-поминальн</w:t>
            </w:r>
            <w:r w:rsidR="00EE77CE" w:rsidRPr="00BD12D1">
              <w:t>ой обрядности.</w:t>
            </w:r>
          </w:p>
          <w:p w:rsidR="006634B0" w:rsidRPr="00BD12D1" w:rsidRDefault="006634B0" w:rsidP="00BE3E2F">
            <w:pPr>
              <w:snapToGrid w:val="0"/>
              <w:ind w:right="94"/>
            </w:pPr>
            <w:r w:rsidRPr="00BD12D1">
              <w:t>Исследованы хозяйственные постройки крестьянских усадеб Омского Прииртышья конца XIX – первой половины XX века. Проведено исследование города Омска как центра военного востоковедения в Западной Сибири.</w:t>
            </w:r>
            <w:r w:rsidR="0064519A" w:rsidRPr="00BD12D1">
              <w:t xml:space="preserve"> </w:t>
            </w:r>
            <w:r w:rsidR="00197BAF" w:rsidRPr="00BD12D1">
              <w:t>Изучено отношение жителей приграничных районов к территории проживания и выявлено влияние такого фактора, как историко-культурное наследие, на формирование межнационального согласия на приграничных территориях. Проведено изучение культурных особенностей мусульман Сибири, рассмотрены проблемные вопросы изучения ислама в Сибири.</w:t>
            </w:r>
          </w:p>
          <w:p w:rsidR="00BE3E2F" w:rsidRPr="00BD12D1" w:rsidRDefault="00BE3E2F" w:rsidP="00BE3E2F">
            <w:pPr>
              <w:snapToGrid w:val="0"/>
              <w:ind w:right="94"/>
            </w:pPr>
            <w:r w:rsidRPr="00BD12D1">
              <w:t>Опубликовано 2 монографии, 2 сборника научных трудов и 35 научных статей</w:t>
            </w:r>
          </w:p>
          <w:p w:rsidR="00BE3E2F" w:rsidRPr="00BD12D1" w:rsidRDefault="00BE3E2F" w:rsidP="00BE3E2F">
            <w:pPr>
              <w:snapToGrid w:val="0"/>
              <w:ind w:right="94"/>
            </w:pPr>
            <w:r w:rsidRPr="00BD12D1">
              <w:t>Общее количество публикаций по теме за отчетный период 39</w:t>
            </w:r>
            <w:r w:rsidR="00752D81">
              <w:t xml:space="preserve"> </w:t>
            </w:r>
          </w:p>
          <w:p w:rsidR="00976605" w:rsidRPr="00BD12D1" w:rsidRDefault="00BE3E2F" w:rsidP="00BE3E2F">
            <w:pPr>
              <w:snapToGrid w:val="0"/>
              <w:ind w:right="94"/>
            </w:pPr>
            <w:r w:rsidRPr="00BD12D1">
              <w:t>Общий объем публикаций за отчетный период 17,85 п.</w:t>
            </w:r>
            <w:proofErr w:type="gramStart"/>
            <w:r w:rsidRPr="00BD12D1">
              <w:t>л</w:t>
            </w:r>
            <w:proofErr w:type="gramEnd"/>
            <w:r w:rsidRPr="00BD12D1">
              <w:t>.</w:t>
            </w:r>
          </w:p>
          <w:p w:rsidR="009D0053" w:rsidRPr="00BD12D1" w:rsidRDefault="009D0053" w:rsidP="009D0053">
            <w:pPr>
              <w:snapToGrid w:val="0"/>
              <w:ind w:right="94"/>
            </w:pPr>
            <w:r w:rsidRPr="00BD12D1">
              <w:rPr>
                <w:i/>
              </w:rPr>
              <w:t>1.Горелова Ю.Р.</w:t>
            </w:r>
            <w:r w:rsidRPr="00BD12D1">
              <w:t xml:space="preserve"> Принципы позитивного межкультурного и межконфессионального диалога в условиях мультикультурализма и поликонфессиональности // Сибирские татары</w:t>
            </w:r>
            <w:proofErr w:type="gramStart"/>
            <w:r w:rsidRPr="00BD12D1">
              <w:t xml:space="preserve"> :</w:t>
            </w:r>
            <w:proofErr w:type="gramEnd"/>
            <w:r w:rsidRPr="00BD12D1">
              <w:t xml:space="preserve"> Материалы Всерос. (с международным участием) симп. "Культурное наследие народов Зап. Сибири", посвящен. 100</w:t>
            </w:r>
            <w:r w:rsidRPr="00BD12D1">
              <w:noBreakHyphen/>
              <w:t>летию д</w:t>
            </w:r>
            <w:r w:rsidRPr="00BD12D1">
              <w:noBreakHyphen/>
              <w:t>ра ист. наук Фоата Тач</w:t>
            </w:r>
            <w:r w:rsidRPr="00BD12D1">
              <w:noBreakHyphen/>
              <w:t>Ахметовича Валеева и 20</w:t>
            </w:r>
            <w:r w:rsidRPr="00BD12D1">
              <w:noBreakHyphen/>
              <w:t>летию I Сиб. симп."Культурное наследие народов</w:t>
            </w:r>
            <w:proofErr w:type="gramStart"/>
            <w:r w:rsidRPr="00BD12D1">
              <w:t xml:space="preserve"> З</w:t>
            </w:r>
            <w:proofErr w:type="gramEnd"/>
            <w:r w:rsidRPr="00BD12D1">
              <w:t>ап. Сибири" (10</w:t>
            </w:r>
            <w:r w:rsidRPr="00BD12D1">
              <w:noBreakHyphen/>
              <w:t xml:space="preserve">12 декабря 2018) / Под ред. З.А. Тычинских. </w:t>
            </w:r>
            <w:r w:rsidRPr="00BD12D1">
              <w:noBreakHyphen/>
              <w:t xml:space="preserve"> Тобольск</w:t>
            </w:r>
            <w:proofErr w:type="gramStart"/>
            <w:r w:rsidRPr="00BD12D1">
              <w:t xml:space="preserve"> :</w:t>
            </w:r>
            <w:proofErr w:type="gramEnd"/>
            <w:r w:rsidRPr="00BD12D1">
              <w:t xml:space="preserve"> Тобольская типография, 2019. </w:t>
            </w:r>
            <w:r w:rsidRPr="00BD12D1">
              <w:noBreakHyphen/>
              <w:t xml:space="preserve"> С.203-207. РИНЦ 0,3 </w:t>
            </w:r>
            <w:hyperlink r:id="rId18" w:history="1">
              <w:r w:rsidRPr="00BD12D1">
                <w:rPr>
                  <w:rStyle w:val="a3"/>
                </w:rPr>
                <w:t>https://elibrary.ru/download/elibrary_39235548_36956002.pdf</w:t>
              </w:r>
            </w:hyperlink>
          </w:p>
          <w:p w:rsidR="009D0053" w:rsidRPr="00BD12D1" w:rsidRDefault="009D0053" w:rsidP="009D0053">
            <w:pPr>
              <w:snapToGrid w:val="0"/>
              <w:ind w:right="94"/>
            </w:pPr>
            <w:r w:rsidRPr="00BD12D1">
              <w:rPr>
                <w:i/>
              </w:rPr>
              <w:t>2.Горелова Ю.Р.</w:t>
            </w:r>
            <w:r w:rsidRPr="00BD12D1">
              <w:t xml:space="preserve"> </w:t>
            </w:r>
            <w:r w:rsidRPr="00BD12D1">
              <w:rPr>
                <w:bCs/>
              </w:rPr>
              <w:t xml:space="preserve">Художественные образы как ресурс популяризации и актуализации культурного наследия территории // </w:t>
            </w:r>
            <w:r w:rsidRPr="00BD12D1">
              <w:t>Аношинские чтения</w:t>
            </w:r>
            <w:proofErr w:type="gramStart"/>
            <w:r w:rsidRPr="00BD12D1">
              <w:t xml:space="preserve"> :</w:t>
            </w:r>
            <w:proofErr w:type="gramEnd"/>
            <w:r w:rsidRPr="00BD12D1">
              <w:t xml:space="preserve"> материалы </w:t>
            </w:r>
            <w:r w:rsidRPr="00BD12D1">
              <w:rPr>
                <w:lang w:val="en-US"/>
              </w:rPr>
              <w:t>II</w:t>
            </w:r>
            <w:r w:rsidRPr="00BD12D1">
              <w:t xml:space="preserve"> Всероссийской научно-практической конференции</w:t>
            </w:r>
            <w:r w:rsidR="00752D81">
              <w:t xml:space="preserve"> </w:t>
            </w:r>
            <w:r w:rsidRPr="00BD12D1">
              <w:t>(р. п. Большеречье Омской области, 10–11 октября 2019 г.) / отв. ред. Т.Н. Золотова. Омск: Издательский дом «Наука», 2019. – С.92-98.</w:t>
            </w:r>
          </w:p>
          <w:p w:rsidR="009D0053" w:rsidRPr="00BD12D1" w:rsidRDefault="009D0053" w:rsidP="009D0053">
            <w:pPr>
              <w:snapToGrid w:val="0"/>
              <w:ind w:right="94"/>
            </w:pPr>
            <w:r w:rsidRPr="00BD12D1">
              <w:rPr>
                <w:i/>
              </w:rPr>
              <w:t>3.Золотова Т.Н.</w:t>
            </w:r>
            <w:r w:rsidRPr="00BD12D1">
              <w:t xml:space="preserve"> Изучение и сохранение историко-культурного наследия как основа формирования региональной идентичности (на примере деятельности омского культурологического центра) // Этнокультурная идентичность народов Сибири и сопредельных территорий. Новосибирск, 2019. С. 69–77. </w:t>
            </w:r>
            <w:r w:rsidRPr="00BD12D1">
              <w:rPr>
                <w:lang w:val="en-US"/>
              </w:rPr>
              <w:t>DOI</w:t>
            </w:r>
            <w:r w:rsidRPr="00BD12D1">
              <w:t xml:space="preserve">: 10.17746/0295-7.2019.069-077 </w:t>
            </w:r>
            <w:hyperlink r:id="rId19" w:history="1">
              <w:r w:rsidRPr="00BD12D1">
                <w:rPr>
                  <w:rStyle w:val="a3"/>
                  <w:lang w:val="en-US"/>
                </w:rPr>
                <w:t>https</w:t>
              </w:r>
              <w:r w:rsidRPr="00BD12D1">
                <w:rPr>
                  <w:rStyle w:val="a3"/>
                </w:rPr>
                <w:t>://</w:t>
              </w:r>
              <w:r w:rsidRPr="00BD12D1">
                <w:rPr>
                  <w:rStyle w:val="a3"/>
                  <w:lang w:val="en-US"/>
                </w:rPr>
                <w:t>archaeology</w:t>
              </w:r>
              <w:r w:rsidRPr="00BD12D1">
                <w:rPr>
                  <w:rStyle w:val="a3"/>
                </w:rPr>
                <w:t>.</w:t>
              </w:r>
              <w:r w:rsidRPr="00BD12D1">
                <w:rPr>
                  <w:rStyle w:val="a3"/>
                  <w:lang w:val="en-US"/>
                </w:rPr>
                <w:t>nsc</w:t>
              </w:r>
              <w:r w:rsidRPr="00BD12D1">
                <w:rPr>
                  <w:rStyle w:val="a3"/>
                </w:rPr>
                <w:t>.</w:t>
              </w:r>
              <w:r w:rsidRPr="00BD12D1">
                <w:rPr>
                  <w:rStyle w:val="a3"/>
                  <w:lang w:val="en-US"/>
                </w:rPr>
                <w:t>ru</w:t>
              </w:r>
              <w:r w:rsidRPr="00BD12D1">
                <w:rPr>
                  <w:rStyle w:val="a3"/>
                </w:rPr>
                <w:t>/</w:t>
              </w:r>
              <w:r w:rsidRPr="00BD12D1">
                <w:rPr>
                  <w:rStyle w:val="a3"/>
                  <w:lang w:val="en-US"/>
                </w:rPr>
                <w:t>izdatelstvo</w:t>
              </w:r>
              <w:r w:rsidRPr="00BD12D1">
                <w:rPr>
                  <w:rStyle w:val="a3"/>
                </w:rPr>
                <w:t>/</w:t>
              </w:r>
              <w:r w:rsidRPr="00BD12D1">
                <w:rPr>
                  <w:rStyle w:val="a3"/>
                  <w:lang w:val="en-US"/>
                </w:rPr>
                <w:t>monografii</w:t>
              </w:r>
              <w:r w:rsidRPr="00BD12D1">
                <w:rPr>
                  <w:rStyle w:val="a3"/>
                </w:rPr>
                <w:t>-</w:t>
              </w:r>
              <w:r w:rsidRPr="00BD12D1">
                <w:rPr>
                  <w:rStyle w:val="a3"/>
                  <w:lang w:val="en-US"/>
                </w:rPr>
                <w:t>i</w:t>
              </w:r>
              <w:r w:rsidRPr="00BD12D1">
                <w:rPr>
                  <w:rStyle w:val="a3"/>
                </w:rPr>
                <w:t>-</w:t>
              </w:r>
              <w:r w:rsidRPr="00BD12D1">
                <w:rPr>
                  <w:rStyle w:val="a3"/>
                  <w:lang w:val="en-US"/>
                </w:rPr>
                <w:t>sborniki</w:t>
              </w:r>
              <w:r w:rsidRPr="00BD12D1">
                <w:rPr>
                  <w:rStyle w:val="a3"/>
                </w:rPr>
                <w:t>/2019-2/</w:t>
              </w:r>
              <w:r w:rsidRPr="00BD12D1">
                <w:rPr>
                  <w:rStyle w:val="a3"/>
                  <w:lang w:val="en-US"/>
                </w:rPr>
                <w:t>etnokult</w:t>
              </w:r>
              <w:r w:rsidRPr="00BD12D1">
                <w:rPr>
                  <w:rStyle w:val="a3"/>
                </w:rPr>
                <w:t>-</w:t>
              </w:r>
              <w:r w:rsidRPr="00BD12D1">
                <w:rPr>
                  <w:rStyle w:val="a3"/>
                  <w:lang w:val="en-US"/>
                </w:rPr>
                <w:t>identichnost</w:t>
              </w:r>
              <w:r w:rsidRPr="00BD12D1">
                <w:rPr>
                  <w:rStyle w:val="a3"/>
                </w:rPr>
                <w:t>/</w:t>
              </w:r>
              <w:r w:rsidRPr="00BD12D1">
                <w:rPr>
                  <w:rStyle w:val="a3"/>
                  <w:lang w:val="en-US"/>
                </w:rPr>
                <w:t>etnokid</w:t>
              </w:r>
              <w:r w:rsidRPr="00BD12D1">
                <w:rPr>
                  <w:rStyle w:val="a3"/>
                </w:rPr>
                <w:t>069/</w:t>
              </w:r>
            </w:hyperlink>
            <w:r w:rsidRPr="00BD12D1">
              <w:t xml:space="preserve"> </w:t>
            </w:r>
          </w:p>
          <w:p w:rsidR="009D0053" w:rsidRPr="00AB0A34" w:rsidRDefault="009D0053" w:rsidP="009D0053">
            <w:pPr>
              <w:snapToGrid w:val="0"/>
              <w:ind w:right="94"/>
            </w:pPr>
            <w:r w:rsidRPr="00BD12D1">
              <w:rPr>
                <w:i/>
              </w:rPr>
              <w:t>4.Золотова Т.Н.</w:t>
            </w:r>
            <w:r w:rsidRPr="00BD12D1">
              <w:t xml:space="preserve"> Праздники Омского региона в формировании этнической, региональной и национальной идентичности // Этнокультурная идентичность народов Сибири и сопредельных территорий. Новосибирск, 2019. С. 361–364. </w:t>
            </w:r>
            <w:r w:rsidRPr="00BD12D1">
              <w:rPr>
                <w:lang w:val="en-US"/>
              </w:rPr>
              <w:t>DOI</w:t>
            </w:r>
            <w:r w:rsidRPr="00AB0A34">
              <w:t>: 10.17746/0295-7.2019.362-365</w:t>
            </w:r>
            <w:r w:rsidR="00752D81" w:rsidRPr="00AB0A34">
              <w:t xml:space="preserve"> </w:t>
            </w:r>
            <w:r w:rsidR="00AB0A34">
              <w:fldChar w:fldCharType="begin"/>
            </w:r>
            <w:r w:rsidR="00AB0A34">
              <w:instrText xml:space="preserve"> HYPERLINK "https://archaeology.nsc.ru/izdatelstvo/monografii-i-sborniki/2019-2/etnokult-identichnost/etnokid362/" </w:instrText>
            </w:r>
            <w:r w:rsidR="00AB0A34">
              <w:fldChar w:fldCharType="separate"/>
            </w:r>
            <w:r w:rsidRPr="00BD12D1">
              <w:rPr>
                <w:rStyle w:val="a3"/>
                <w:lang w:val="en-US"/>
              </w:rPr>
              <w:t>https</w:t>
            </w:r>
            <w:r w:rsidRPr="00AB0A34">
              <w:rPr>
                <w:rStyle w:val="a3"/>
              </w:rPr>
              <w:t>://</w:t>
            </w:r>
            <w:r w:rsidRPr="00BD12D1">
              <w:rPr>
                <w:rStyle w:val="a3"/>
                <w:lang w:val="en-US"/>
              </w:rPr>
              <w:t>archaeology</w:t>
            </w:r>
            <w:r w:rsidRPr="00AB0A34">
              <w:rPr>
                <w:rStyle w:val="a3"/>
              </w:rPr>
              <w:t>.</w:t>
            </w:r>
            <w:r w:rsidRPr="00BD12D1">
              <w:rPr>
                <w:rStyle w:val="a3"/>
                <w:lang w:val="en-US"/>
              </w:rPr>
              <w:t>nsc</w:t>
            </w:r>
            <w:r w:rsidRPr="00AB0A34">
              <w:rPr>
                <w:rStyle w:val="a3"/>
              </w:rPr>
              <w:t>.</w:t>
            </w:r>
            <w:r w:rsidRPr="00BD12D1">
              <w:rPr>
                <w:rStyle w:val="a3"/>
                <w:lang w:val="en-US"/>
              </w:rPr>
              <w:t>ru</w:t>
            </w:r>
            <w:r w:rsidRPr="00AB0A34">
              <w:rPr>
                <w:rStyle w:val="a3"/>
              </w:rPr>
              <w:t>/</w:t>
            </w:r>
            <w:r w:rsidRPr="00BD12D1">
              <w:rPr>
                <w:rStyle w:val="a3"/>
                <w:lang w:val="en-US"/>
              </w:rPr>
              <w:t>izdatelstvo</w:t>
            </w:r>
            <w:r w:rsidRPr="00AB0A34">
              <w:rPr>
                <w:rStyle w:val="a3"/>
              </w:rPr>
              <w:t>/</w:t>
            </w:r>
            <w:r w:rsidRPr="00BD12D1">
              <w:rPr>
                <w:rStyle w:val="a3"/>
                <w:lang w:val="en-US"/>
              </w:rPr>
              <w:t>monografii</w:t>
            </w:r>
            <w:r w:rsidRPr="00AB0A34">
              <w:rPr>
                <w:rStyle w:val="a3"/>
              </w:rPr>
              <w:t>-</w:t>
            </w:r>
            <w:r w:rsidRPr="00BD12D1">
              <w:rPr>
                <w:rStyle w:val="a3"/>
                <w:lang w:val="en-US"/>
              </w:rPr>
              <w:t>i</w:t>
            </w:r>
            <w:r w:rsidRPr="00AB0A34">
              <w:rPr>
                <w:rStyle w:val="a3"/>
              </w:rPr>
              <w:t>-</w:t>
            </w:r>
            <w:r w:rsidRPr="00BD12D1">
              <w:rPr>
                <w:rStyle w:val="a3"/>
                <w:lang w:val="en-US"/>
              </w:rPr>
              <w:t>sborniki</w:t>
            </w:r>
            <w:r w:rsidRPr="00AB0A34">
              <w:rPr>
                <w:rStyle w:val="a3"/>
              </w:rPr>
              <w:t>/2019-2/</w:t>
            </w:r>
            <w:r w:rsidRPr="00BD12D1">
              <w:rPr>
                <w:rStyle w:val="a3"/>
                <w:lang w:val="en-US"/>
              </w:rPr>
              <w:t>etnokult</w:t>
            </w:r>
            <w:r w:rsidRPr="00AB0A34">
              <w:rPr>
                <w:rStyle w:val="a3"/>
              </w:rPr>
              <w:t>-</w:t>
            </w:r>
            <w:r w:rsidRPr="00BD12D1">
              <w:rPr>
                <w:rStyle w:val="a3"/>
                <w:lang w:val="en-US"/>
              </w:rPr>
              <w:t>identichnost</w:t>
            </w:r>
            <w:r w:rsidRPr="00AB0A34">
              <w:rPr>
                <w:rStyle w:val="a3"/>
              </w:rPr>
              <w:t>/</w:t>
            </w:r>
            <w:r w:rsidRPr="00BD12D1">
              <w:rPr>
                <w:rStyle w:val="a3"/>
                <w:lang w:val="en-US"/>
              </w:rPr>
              <w:t>etnokid</w:t>
            </w:r>
            <w:r w:rsidRPr="00AB0A34">
              <w:rPr>
                <w:rStyle w:val="a3"/>
              </w:rPr>
              <w:t>362/</w:t>
            </w:r>
            <w:r w:rsidR="00AB0A34">
              <w:rPr>
                <w:rStyle w:val="a3"/>
                <w:lang w:val="en-US"/>
              </w:rPr>
              <w:fldChar w:fldCharType="end"/>
            </w:r>
            <w:r w:rsidRPr="00AB0A34">
              <w:t xml:space="preserve"> </w:t>
            </w:r>
          </w:p>
          <w:p w:rsidR="009D0053" w:rsidRPr="00BD12D1" w:rsidRDefault="009D0053" w:rsidP="009D0053">
            <w:pPr>
              <w:snapToGrid w:val="0"/>
              <w:ind w:right="94"/>
            </w:pPr>
            <w:r w:rsidRPr="00BD12D1">
              <w:rPr>
                <w:i/>
              </w:rPr>
              <w:t>5.Золотова Т.Н.</w:t>
            </w:r>
            <w:r w:rsidRPr="00BD12D1">
              <w:t xml:space="preserve"> Масленица в городе: традиции, новации, коммуникации // </w:t>
            </w:r>
            <w:r w:rsidRPr="00BD12D1">
              <w:rPr>
                <w:lang w:val="en-US"/>
              </w:rPr>
              <w:t>XIII</w:t>
            </w:r>
            <w:r w:rsidRPr="00BD12D1">
              <w:t xml:space="preserve"> Конгресс антропологов и этнологов России: сб. материалов. Казань, 2–6 июля 2019 г. / отв. ред.: М.Ю. Мартынова. М.; Казань: ИЭА РАН, КФУ, Институт истории им. Ш. Марджани АН РТ, 2019. С. 62.</w:t>
            </w:r>
            <w:r w:rsidR="00752D81">
              <w:t xml:space="preserve"> </w:t>
            </w:r>
            <w:hyperlink r:id="rId20" w:history="1">
              <w:r w:rsidRPr="00BD12D1">
                <w:rPr>
                  <w:rStyle w:val="a3"/>
                </w:rPr>
                <w:t>http://tatarstan.ru//file/tatarstan.ru/File/3_Materials_XIII.</w:t>
              </w:r>
              <w:r w:rsidRPr="00BD12D1">
                <w:rPr>
                  <w:rStyle w:val="a3"/>
                  <w:lang w:val="en-US"/>
                </w:rPr>
                <w:t>p</w:t>
              </w:r>
              <w:r w:rsidRPr="00BD12D1">
                <w:rPr>
                  <w:rStyle w:val="a3"/>
                </w:rPr>
                <w:t>df</w:t>
              </w:r>
            </w:hyperlink>
          </w:p>
          <w:p w:rsidR="009D0053" w:rsidRPr="00BD12D1" w:rsidRDefault="009D0053" w:rsidP="009D0053">
            <w:pPr>
              <w:snapToGrid w:val="0"/>
              <w:ind w:right="94"/>
              <w:rPr>
                <w:lang w:val="en-US"/>
              </w:rPr>
            </w:pPr>
            <w:r w:rsidRPr="00BD12D1">
              <w:rPr>
                <w:i/>
              </w:rPr>
              <w:t>6.Золотова Т.Н.</w:t>
            </w:r>
            <w:r w:rsidR="00752D81">
              <w:rPr>
                <w:i/>
              </w:rPr>
              <w:t xml:space="preserve"> </w:t>
            </w:r>
            <w:r w:rsidRPr="00BD12D1">
              <w:t>Русские календарно-обрядовые традиции как источник формирования современной</w:t>
            </w:r>
            <w:r w:rsidR="00752D81">
              <w:t xml:space="preserve"> </w:t>
            </w:r>
            <w:r w:rsidRPr="00BD12D1">
              <w:t xml:space="preserve">праздничной культуры (на примере сибирских городов) // Ученые записки (Алтайская государственная академия культуры и искусств). Избранные материалы Всероссийской (с международным участием) научно-практической конференции «Историко-культурное и природное наследие как стратегический фактор развития регионов России» (Барнаул, 5–7 июня 2019 г.): Научный журнал. </w:t>
            </w:r>
            <w:r w:rsidRPr="00BD12D1">
              <w:rPr>
                <w:lang w:val="en-US"/>
              </w:rPr>
              <w:t xml:space="preserve">2019. № 2 (20). </w:t>
            </w:r>
            <w:r w:rsidRPr="00BD12D1">
              <w:t>С</w:t>
            </w:r>
            <w:r w:rsidRPr="00BD12D1">
              <w:rPr>
                <w:lang w:val="en-US"/>
              </w:rPr>
              <w:t xml:space="preserve">. 19–24. DOI: 10.32340/2414-9101-2019-2-19-24 </w:t>
            </w:r>
            <w:r w:rsidR="00AB0A34">
              <w:fldChar w:fldCharType="begin"/>
            </w:r>
            <w:r w:rsidR="00AB0A34" w:rsidRPr="00AB0A34">
              <w:rPr>
                <w:lang w:val="en-US"/>
              </w:rPr>
              <w:instrText xml:space="preserve"> HYPERLINK "https://7591dcc6-c8</w:instrText>
            </w:r>
            <w:r w:rsidR="00AB0A34" w:rsidRPr="00AB0A34">
              <w:rPr>
                <w:lang w:val="en-US"/>
              </w:rPr>
              <w:instrText xml:space="preserve">b8-4053-9dbc-321e26664c55.filesusr.com/ugd/8a9229_977d92d2aef8419d92bdef71c06a3b51.pdf" </w:instrText>
            </w:r>
            <w:r w:rsidR="00AB0A34">
              <w:fldChar w:fldCharType="separate"/>
            </w:r>
            <w:r w:rsidRPr="00BD12D1">
              <w:rPr>
                <w:rStyle w:val="a3"/>
                <w:lang w:val="en-US"/>
              </w:rPr>
              <w:t>https://7591dcc6-c8b8-4053-9dbc-321e26664c55.filesusr.com/ugd/8a9229_977d92d2aef8419d92bdef71c06a3b51.pdf</w:t>
            </w:r>
            <w:r w:rsidR="00AB0A34">
              <w:rPr>
                <w:rStyle w:val="a3"/>
                <w:lang w:val="en-US"/>
              </w:rPr>
              <w:fldChar w:fldCharType="end"/>
            </w:r>
          </w:p>
          <w:p w:rsidR="009D0053" w:rsidRPr="00BD12D1" w:rsidRDefault="009D0053" w:rsidP="009D0053">
            <w:pPr>
              <w:snapToGrid w:val="0"/>
              <w:ind w:right="94"/>
            </w:pPr>
            <w:r w:rsidRPr="00BD12D1">
              <w:rPr>
                <w:i/>
              </w:rPr>
              <w:t>7.Золотова Т.Н.</w:t>
            </w:r>
            <w:r w:rsidRPr="00BD12D1">
              <w:t xml:space="preserve"> Процессы межэтнического взаимодействия в праздничном социокультурном пространстве Омского региона // Пятые Ядринцевские чтения</w:t>
            </w:r>
            <w:proofErr w:type="gramStart"/>
            <w:r w:rsidRPr="00BD12D1">
              <w:t xml:space="preserve"> :</w:t>
            </w:r>
            <w:proofErr w:type="gramEnd"/>
            <w:r w:rsidRPr="00BD12D1">
              <w:t xml:space="preserve"> материалы V Всероссийской научно-практической конференции (30–31 октября 2019 г.) / Отв. ред. П.П. Вибе. Омск: ОГИК музей, 2019. С. 363–368. </w:t>
            </w:r>
            <w:hyperlink r:id="rId21" w:history="1">
              <w:r w:rsidRPr="00BD12D1">
                <w:rPr>
                  <w:rStyle w:val="a3"/>
                </w:rPr>
                <w:t>http://sibmuseum.ru/sites/default/files/resource/conference/resolution/yach_no5_sbornik_soderzhanie.pdf</w:t>
              </w:r>
            </w:hyperlink>
          </w:p>
          <w:p w:rsidR="009D0053" w:rsidRPr="00BD12D1" w:rsidRDefault="009D0053" w:rsidP="009D0053">
            <w:pPr>
              <w:snapToGrid w:val="0"/>
              <w:ind w:right="94"/>
            </w:pPr>
            <w:proofErr w:type="gramStart"/>
            <w:r w:rsidRPr="00BD12D1">
              <w:rPr>
                <w:i/>
              </w:rPr>
              <w:t>8.Золотова Т.Н.</w:t>
            </w:r>
            <w:r w:rsidRPr="00BD12D1">
              <w:t xml:space="preserve"> Сохранение и использование историко-культурного наследия на территории Омского региона (на примере Одесского района) // Аношинские чтения: материалы </w:t>
            </w:r>
            <w:r w:rsidRPr="00BD12D1">
              <w:rPr>
                <w:lang w:val="en-US"/>
              </w:rPr>
              <w:t>II</w:t>
            </w:r>
            <w:r w:rsidRPr="00BD12D1">
              <w:t xml:space="preserve"> Всероссийской научно-практической конференции (р.п.</w:t>
            </w:r>
            <w:proofErr w:type="gramEnd"/>
            <w:r w:rsidRPr="00BD12D1">
              <w:t xml:space="preserve"> </w:t>
            </w:r>
            <w:proofErr w:type="gramStart"/>
            <w:r w:rsidRPr="00BD12D1">
              <w:t>Большеречье Омской области, 10–11 октября 2019 г.) / отв. ред. Т.Н. Золотова.</w:t>
            </w:r>
            <w:proofErr w:type="gramEnd"/>
            <w:r w:rsidRPr="00BD12D1">
              <w:t xml:space="preserve"> Омск: Издательский дом «Наука», 2019.-</w:t>
            </w:r>
            <w:r w:rsidR="00752D81">
              <w:t xml:space="preserve"> </w:t>
            </w:r>
            <w:r w:rsidRPr="00BD12D1">
              <w:t>С.180–192.</w:t>
            </w:r>
          </w:p>
          <w:p w:rsidR="00BD396B" w:rsidRPr="00BD12D1" w:rsidRDefault="00BD396B" w:rsidP="00BD396B">
            <w:pPr>
              <w:snapToGrid w:val="0"/>
              <w:ind w:right="94"/>
            </w:pPr>
            <w:r w:rsidRPr="00BD12D1">
              <w:rPr>
                <w:i/>
              </w:rPr>
              <w:t>9.Селезнев А.Г., Селезнева И.А.</w:t>
            </w:r>
            <w:r w:rsidRPr="00BD12D1">
              <w:t xml:space="preserve"> Концепт «астана» в евразийском культурно-историческом пространстве // Электронный научно-образовательный журнал «История». </w:t>
            </w:r>
            <w:r w:rsidRPr="00BD12D1">
              <w:rPr>
                <w:lang w:val="en-US"/>
              </w:rPr>
              <w:t xml:space="preserve">2019. T. 10. </w:t>
            </w:r>
            <w:r w:rsidRPr="00BD12D1">
              <w:t>Вып</w:t>
            </w:r>
            <w:r w:rsidRPr="00BD12D1">
              <w:rPr>
                <w:lang w:val="en-US"/>
              </w:rPr>
              <w:t xml:space="preserve">. 1(75). URL: http://history.jes.su/s207987840002559-3-1. DOI: 10.18254/S0002559-3-1. </w:t>
            </w:r>
            <w:r w:rsidR="00AB0A34">
              <w:fldChar w:fldCharType="begin"/>
            </w:r>
            <w:r w:rsidR="00AB0A34" w:rsidRPr="00AB0A34">
              <w:rPr>
                <w:lang w:val="en-US"/>
              </w:rPr>
              <w:instrText xml:space="preserve"> HYPERLINK "https://history.jes.su/s207987840002559-3-1/" </w:instrText>
            </w:r>
            <w:r w:rsidR="00AB0A34">
              <w:fldChar w:fldCharType="separate"/>
            </w:r>
            <w:r w:rsidRPr="00BD12D1">
              <w:rPr>
                <w:rStyle w:val="a3"/>
                <w:lang w:val="en-US"/>
              </w:rPr>
              <w:t>https</w:t>
            </w:r>
            <w:r w:rsidRPr="00BD12D1">
              <w:rPr>
                <w:rStyle w:val="a3"/>
              </w:rPr>
              <w:t>://</w:t>
            </w:r>
            <w:r w:rsidRPr="00BD12D1">
              <w:rPr>
                <w:rStyle w:val="a3"/>
                <w:lang w:val="en-US"/>
              </w:rPr>
              <w:t>history</w:t>
            </w:r>
            <w:r w:rsidRPr="00BD12D1">
              <w:rPr>
                <w:rStyle w:val="a3"/>
              </w:rPr>
              <w:t>.</w:t>
            </w:r>
            <w:r w:rsidRPr="00BD12D1">
              <w:rPr>
                <w:rStyle w:val="a3"/>
                <w:lang w:val="en-US"/>
              </w:rPr>
              <w:t>jes</w:t>
            </w:r>
            <w:r w:rsidRPr="00BD12D1">
              <w:rPr>
                <w:rStyle w:val="a3"/>
              </w:rPr>
              <w:t>.</w:t>
            </w:r>
            <w:r w:rsidRPr="00BD12D1">
              <w:rPr>
                <w:rStyle w:val="a3"/>
                <w:lang w:val="en-US"/>
              </w:rPr>
              <w:t>su</w:t>
            </w:r>
            <w:r w:rsidRPr="00BD12D1">
              <w:rPr>
                <w:rStyle w:val="a3"/>
              </w:rPr>
              <w:t>/</w:t>
            </w:r>
            <w:r w:rsidRPr="00BD12D1">
              <w:rPr>
                <w:rStyle w:val="a3"/>
                <w:lang w:val="en-US"/>
              </w:rPr>
              <w:t>s</w:t>
            </w:r>
            <w:r w:rsidRPr="00BD12D1">
              <w:rPr>
                <w:rStyle w:val="a3"/>
              </w:rPr>
              <w:t>207987840002559-3-1/</w:t>
            </w:r>
            <w:r w:rsidR="00AB0A34">
              <w:rPr>
                <w:rStyle w:val="a3"/>
              </w:rPr>
              <w:fldChar w:fldCharType="end"/>
            </w:r>
          </w:p>
          <w:p w:rsidR="00BD396B" w:rsidRPr="00BD12D1" w:rsidRDefault="00BD396B" w:rsidP="00BD396B">
            <w:pPr>
              <w:snapToGrid w:val="0"/>
              <w:ind w:right="94"/>
            </w:pPr>
            <w:r w:rsidRPr="00BD12D1">
              <w:rPr>
                <w:i/>
              </w:rPr>
              <w:t>10.Селезнев А.Г., Селезнева И.А</w:t>
            </w:r>
            <w:r w:rsidRPr="00BD12D1">
              <w:t>.</w:t>
            </w:r>
            <w:r w:rsidR="00752D81">
              <w:t xml:space="preserve"> </w:t>
            </w:r>
            <w:r w:rsidRPr="00BD12D1">
              <w:t>О “старых” и “новых” сакральных объектах и принципах их классификации // Этнографическое обозрение.</w:t>
            </w:r>
            <w:r w:rsidR="00752D81">
              <w:t xml:space="preserve"> </w:t>
            </w:r>
            <w:r w:rsidRPr="00BD12D1">
              <w:t>2019. № 6.</w:t>
            </w:r>
            <w:r w:rsidR="00752D81">
              <w:t xml:space="preserve"> </w:t>
            </w:r>
            <w:r w:rsidRPr="00BD12D1">
              <w:t>С. 121–124.</w:t>
            </w:r>
            <w:r w:rsidR="00752D81">
              <w:t xml:space="preserve"> </w:t>
            </w:r>
          </w:p>
          <w:p w:rsidR="00BD396B" w:rsidRPr="00BD12D1" w:rsidRDefault="00BD396B" w:rsidP="00BD396B">
            <w:pPr>
              <w:snapToGrid w:val="0"/>
              <w:ind w:right="94"/>
            </w:pPr>
            <w:r w:rsidRPr="00BD12D1">
              <w:rPr>
                <w:i/>
              </w:rPr>
              <w:t>11.Селезнева И.А., Чернова И.В.</w:t>
            </w:r>
            <w:r w:rsidRPr="00BD12D1">
              <w:t xml:space="preserve"> Сибирская деревня: этнографическое изучение современного сельского образа жизни // Вестник Омского университета. Серия «Исторические науки».</w:t>
            </w:r>
            <w:r w:rsidR="00752D81">
              <w:t xml:space="preserve"> </w:t>
            </w:r>
            <w:r w:rsidRPr="00BD12D1">
              <w:t>2019. № 4 (24).</w:t>
            </w:r>
            <w:r w:rsidR="00752D81">
              <w:t xml:space="preserve"> </w:t>
            </w:r>
            <w:r w:rsidRPr="00BD12D1">
              <w:t>С. 238–248.</w:t>
            </w:r>
          </w:p>
          <w:p w:rsidR="00BD396B" w:rsidRPr="00BD12D1" w:rsidRDefault="00BD396B" w:rsidP="00BD396B">
            <w:pPr>
              <w:snapToGrid w:val="0"/>
              <w:ind w:right="94"/>
            </w:pPr>
            <w:r w:rsidRPr="00BD12D1">
              <w:rPr>
                <w:i/>
              </w:rPr>
              <w:t xml:space="preserve">12.Селезнев А.Г., Селезнева И.А. </w:t>
            </w:r>
            <w:r w:rsidRPr="00BD12D1">
              <w:t xml:space="preserve">Некоторые тенденции развития современной российской мифологии (по результатам этнографического изучения новых религиозных и экологических движений Сибири) // </w:t>
            </w:r>
            <w:r w:rsidRPr="00BD12D1">
              <w:rPr>
                <w:lang w:val="en-US"/>
              </w:rPr>
              <w:t>XIII</w:t>
            </w:r>
            <w:r w:rsidRPr="00BD12D1">
              <w:t xml:space="preserve"> Конгресс антропологов и этнологов России: сб. материалов. Казань, 2–6 июля 2019 г. / отв. ред.: М.Ю. Мартынова. М.; Казань: ИЭА РАН, КФУ, Институт истории им. Ш. Марджани АН РТ, 2019. С. 161. </w:t>
            </w:r>
            <w:hyperlink r:id="rId22" w:history="1">
              <w:r w:rsidRPr="00BD12D1">
                <w:rPr>
                  <w:rStyle w:val="a3"/>
                </w:rPr>
                <w:t>http://tatarstan.ru//file/tatarstan.ru/File/3_Materials_XIII.</w:t>
              </w:r>
              <w:r w:rsidRPr="00BD12D1">
                <w:rPr>
                  <w:rStyle w:val="a3"/>
                  <w:lang w:val="en-US"/>
                </w:rPr>
                <w:t>p</w:t>
              </w:r>
              <w:r w:rsidRPr="00BD12D1">
                <w:rPr>
                  <w:rStyle w:val="a3"/>
                </w:rPr>
                <w:t>df</w:t>
              </w:r>
            </w:hyperlink>
          </w:p>
          <w:p w:rsidR="009D0053" w:rsidRPr="00BD12D1" w:rsidRDefault="00BD396B" w:rsidP="00BE3E2F">
            <w:pPr>
              <w:snapToGrid w:val="0"/>
              <w:ind w:right="94"/>
            </w:pPr>
            <w:r w:rsidRPr="00BD12D1">
              <w:rPr>
                <w:i/>
              </w:rPr>
              <w:t>13.Селезнева И.А.</w:t>
            </w:r>
            <w:r w:rsidRPr="00BD12D1">
              <w:t xml:space="preserve"> Экопоселения как поиск нового сельского образа жизни // Пятые Ядринцевские чтения</w:t>
            </w:r>
            <w:proofErr w:type="gramStart"/>
            <w:r w:rsidRPr="00BD12D1">
              <w:t xml:space="preserve"> :</w:t>
            </w:r>
            <w:proofErr w:type="gramEnd"/>
            <w:r w:rsidRPr="00BD12D1">
              <w:t xml:space="preserve"> материалы V Всероссийской научно-практической конференции (30–31 октября 2019 г.) / отв. ред. П.П. Вибе. Омск: ОГИК музей, 2019. С. 396–399. </w:t>
            </w:r>
            <w:hyperlink r:id="rId23" w:history="1">
              <w:r w:rsidRPr="00BD12D1">
                <w:rPr>
                  <w:rStyle w:val="a3"/>
                </w:rPr>
                <w:t>http://sibmuseum.ru/sites/default/files/resource/conference/resolution/yach_no5_sbornik_soderzhanie.pdf</w:t>
              </w:r>
            </w:hyperlink>
          </w:p>
        </w:tc>
      </w:tr>
      <w:tr w:rsidR="00C03438" w:rsidRPr="001150BE" w:rsidTr="00F6669A">
        <w:trPr>
          <w:trHeight w:val="3534"/>
        </w:trPr>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rPr>
                <w:b/>
              </w:rPr>
            </w:pPr>
            <w:r w:rsidRPr="00BD12D1">
              <w:rPr>
                <w:b/>
              </w:rPr>
              <w:t>Тема 1.28.</w:t>
            </w:r>
          </w:p>
          <w:p w:rsidR="00976605" w:rsidRPr="00BD12D1" w:rsidRDefault="00976605" w:rsidP="00976605">
            <w:pPr>
              <w:snapToGrid w:val="0"/>
            </w:pPr>
            <w:r w:rsidRPr="00BD12D1">
              <w:t>Подводное культурное наследие России: выявление, изучение, музеефикация.</w:t>
            </w:r>
          </w:p>
          <w:p w:rsidR="00976605" w:rsidRPr="00BD12D1" w:rsidRDefault="00976605" w:rsidP="00976605">
            <w:pPr>
              <w:snapToGrid w:val="0"/>
            </w:pPr>
            <w:r w:rsidRPr="00BD12D1">
              <w:t>Мониторинг объектов подводного культурного наследия российской части Черного, Азовского, Балтийского морей и арктического региона.</w:t>
            </w:r>
            <w:r w:rsidRPr="00BD12D1">
              <w:rPr>
                <w:shd w:val="clear" w:color="auto" w:fill="FFFFFF"/>
              </w:rPr>
              <w:t xml:space="preserve"> </w:t>
            </w:r>
          </w:p>
        </w:tc>
        <w:tc>
          <w:tcPr>
            <w:tcW w:w="700"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w:t>
            </w:r>
            <w:r w:rsidRPr="00BD12D1">
              <w:t xml:space="preserve"> кв.</w:t>
            </w:r>
          </w:p>
          <w:p w:rsidR="00976605" w:rsidRPr="00BD12D1" w:rsidRDefault="00976605" w:rsidP="00976605">
            <w:pPr>
              <w:snapToGrid w:val="0"/>
            </w:pPr>
            <w:r w:rsidRPr="00BD12D1">
              <w:t>2018</w:t>
            </w:r>
          </w:p>
          <w:p w:rsidR="00976605" w:rsidRPr="00BD12D1" w:rsidRDefault="00976605" w:rsidP="00976605">
            <w:pPr>
              <w:snapToGrid w:val="0"/>
            </w:pPr>
          </w:p>
          <w:p w:rsidR="00976605" w:rsidRPr="00BD12D1" w:rsidRDefault="00976605" w:rsidP="00976605">
            <w:pPr>
              <w:snapToGrid w:val="0"/>
            </w:pPr>
          </w:p>
        </w:tc>
        <w:tc>
          <w:tcPr>
            <w:tcW w:w="718"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IV</w:t>
            </w:r>
            <w:r w:rsidRPr="00BD12D1">
              <w:t xml:space="preserve"> кв.</w:t>
            </w:r>
          </w:p>
          <w:p w:rsidR="00976605" w:rsidRPr="00BD12D1" w:rsidRDefault="00976605" w:rsidP="00976605">
            <w:pPr>
              <w:snapToGrid w:val="0"/>
            </w:pPr>
            <w:r w:rsidRPr="00BD12D1">
              <w:t>2019</w:t>
            </w:r>
          </w:p>
          <w:p w:rsidR="00976605" w:rsidRPr="00BD12D1" w:rsidRDefault="00976605" w:rsidP="00976605">
            <w:pPr>
              <w:snapToGrid w:val="0"/>
            </w:pPr>
          </w:p>
          <w:p w:rsidR="00976605" w:rsidRPr="00BD12D1" w:rsidRDefault="00976605" w:rsidP="00976605">
            <w:pPr>
              <w:snapToGrid w:val="0"/>
            </w:pPr>
          </w:p>
        </w:tc>
        <w:tc>
          <w:tcPr>
            <w:tcW w:w="725" w:type="dxa"/>
            <w:gridSpan w:val="5"/>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rPr>
                <w:color w:val="auto"/>
                <w:sz w:val="20"/>
                <w:szCs w:val="20"/>
              </w:rPr>
            </w:pPr>
          </w:p>
        </w:tc>
        <w:tc>
          <w:tcPr>
            <w:tcW w:w="851" w:type="dxa"/>
            <w:gridSpan w:val="4"/>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rPr>
                <w:color w:val="auto"/>
                <w:sz w:val="20"/>
                <w:szCs w:val="20"/>
                <w:shd w:val="clear" w:color="auto" w:fill="FFFFFF"/>
              </w:rPr>
            </w:pPr>
            <w:r w:rsidRPr="00BD12D1">
              <w:rPr>
                <w:color w:val="auto"/>
                <w:sz w:val="20"/>
                <w:szCs w:val="20"/>
                <w:shd w:val="clear" w:color="auto" w:fill="FFFFFF"/>
              </w:rPr>
              <w:t>1 а.л.</w:t>
            </w:r>
          </w:p>
          <w:p w:rsidR="00976605" w:rsidRPr="00BD12D1" w:rsidRDefault="00976605" w:rsidP="00976605">
            <w:pPr>
              <w:pStyle w:val="western"/>
              <w:spacing w:before="0" w:beforeAutospacing="0" w:after="0" w:line="240" w:lineRule="auto"/>
              <w:rPr>
                <w:color w:val="auto"/>
                <w:sz w:val="20"/>
                <w:szCs w:val="20"/>
                <w:shd w:val="clear" w:color="auto" w:fill="FFFFFF"/>
              </w:rPr>
            </w:pPr>
          </w:p>
          <w:p w:rsidR="00976605" w:rsidRPr="00BD12D1" w:rsidRDefault="00976605" w:rsidP="00976605">
            <w:pPr>
              <w:pStyle w:val="western"/>
              <w:spacing w:before="0" w:beforeAutospacing="0" w:after="0" w:line="240" w:lineRule="auto"/>
              <w:rPr>
                <w:color w:val="auto"/>
                <w:sz w:val="20"/>
                <w:szCs w:val="20"/>
              </w:rPr>
            </w:pPr>
          </w:p>
        </w:tc>
        <w:tc>
          <w:tcPr>
            <w:tcW w:w="858" w:type="dxa"/>
            <w:gridSpan w:val="3"/>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rPr>
                <w:color w:val="auto"/>
                <w:sz w:val="20"/>
                <w:szCs w:val="20"/>
                <w:shd w:val="clear" w:color="auto" w:fill="FFFFFF"/>
              </w:rPr>
            </w:pPr>
            <w:r w:rsidRPr="00BD12D1">
              <w:rPr>
                <w:color w:val="auto"/>
                <w:sz w:val="20"/>
                <w:szCs w:val="20"/>
                <w:shd w:val="clear" w:color="auto" w:fill="FFFFFF"/>
              </w:rPr>
              <w:t>1 а.л.</w:t>
            </w:r>
          </w:p>
          <w:p w:rsidR="00976605" w:rsidRPr="00BD12D1" w:rsidRDefault="00976605" w:rsidP="00976605">
            <w:pPr>
              <w:pStyle w:val="western"/>
              <w:spacing w:before="0" w:beforeAutospacing="0" w:after="0" w:line="240" w:lineRule="auto"/>
              <w:rPr>
                <w:color w:val="auto"/>
                <w:sz w:val="20"/>
                <w:szCs w:val="20"/>
              </w:rPr>
            </w:pPr>
          </w:p>
        </w:tc>
        <w:tc>
          <w:tcPr>
            <w:tcW w:w="861" w:type="dxa"/>
            <w:gridSpan w:val="3"/>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ind w:right="96"/>
              <w:rPr>
                <w:color w:val="auto"/>
                <w:sz w:val="20"/>
                <w:szCs w:val="20"/>
              </w:rPr>
            </w:pPr>
            <w:r w:rsidRPr="00BD12D1">
              <w:rPr>
                <w:color w:val="auto"/>
                <w:sz w:val="20"/>
                <w:szCs w:val="20"/>
              </w:rPr>
              <w:t>Аналитическая справка</w:t>
            </w:r>
          </w:p>
          <w:p w:rsidR="00976605" w:rsidRPr="00BD12D1" w:rsidRDefault="00976605" w:rsidP="00976605">
            <w:pPr>
              <w:pStyle w:val="western"/>
              <w:spacing w:before="0" w:beforeAutospacing="0" w:after="0" w:line="240" w:lineRule="auto"/>
              <w:ind w:right="96"/>
              <w:rPr>
                <w:color w:val="auto"/>
                <w:sz w:val="20"/>
                <w:szCs w:val="20"/>
              </w:rPr>
            </w:pPr>
          </w:p>
          <w:p w:rsidR="00976605" w:rsidRPr="00BD12D1" w:rsidRDefault="00976605" w:rsidP="00976605">
            <w:pPr>
              <w:pStyle w:val="western"/>
              <w:spacing w:before="0" w:beforeAutospacing="0" w:after="0" w:line="240" w:lineRule="auto"/>
              <w:ind w:right="96"/>
              <w:rPr>
                <w:color w:val="auto"/>
                <w:sz w:val="20"/>
                <w:szCs w:val="20"/>
              </w:rPr>
            </w:pPr>
          </w:p>
        </w:tc>
        <w:tc>
          <w:tcPr>
            <w:tcW w:w="1557" w:type="dxa"/>
            <w:gridSpan w:val="4"/>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ind w:right="96"/>
              <w:rPr>
                <w:color w:val="auto"/>
                <w:sz w:val="20"/>
                <w:szCs w:val="20"/>
              </w:rPr>
            </w:pPr>
            <w:r w:rsidRPr="00BD12D1">
              <w:rPr>
                <w:color w:val="auto"/>
                <w:sz w:val="20"/>
                <w:szCs w:val="20"/>
              </w:rPr>
              <w:t>Окороков А.В.</w:t>
            </w:r>
          </w:p>
          <w:p w:rsidR="00976605" w:rsidRPr="00BD12D1" w:rsidRDefault="00976605" w:rsidP="00976605">
            <w:pPr>
              <w:pStyle w:val="western"/>
              <w:spacing w:before="0" w:beforeAutospacing="0" w:after="0" w:line="240" w:lineRule="auto"/>
              <w:ind w:right="96"/>
              <w:rPr>
                <w:color w:val="auto"/>
                <w:sz w:val="20"/>
                <w:szCs w:val="20"/>
              </w:rPr>
            </w:pPr>
          </w:p>
        </w:tc>
        <w:tc>
          <w:tcPr>
            <w:tcW w:w="2935" w:type="dxa"/>
            <w:gridSpan w:val="4"/>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ind w:right="96"/>
              <w:rPr>
                <w:color w:val="auto"/>
                <w:sz w:val="20"/>
                <w:szCs w:val="20"/>
              </w:rPr>
            </w:pPr>
            <w:r w:rsidRPr="00BD12D1">
              <w:rPr>
                <w:color w:val="auto"/>
                <w:sz w:val="20"/>
                <w:szCs w:val="20"/>
              </w:rPr>
              <w:t xml:space="preserve">Проводимая работа является в настоящее время единственным официальным инструментом систематического отслеживания состояния подводного культурного наследия в России. </w:t>
            </w:r>
          </w:p>
          <w:p w:rsidR="00976605" w:rsidRPr="00BD12D1" w:rsidRDefault="00976605" w:rsidP="00976605">
            <w:pPr>
              <w:pStyle w:val="western"/>
              <w:spacing w:before="0" w:beforeAutospacing="0" w:after="0" w:line="240" w:lineRule="auto"/>
              <w:ind w:right="96"/>
              <w:rPr>
                <w:color w:val="auto"/>
                <w:sz w:val="20"/>
                <w:szCs w:val="20"/>
              </w:rPr>
            </w:pPr>
          </w:p>
        </w:tc>
        <w:tc>
          <w:tcPr>
            <w:tcW w:w="3852" w:type="dxa"/>
            <w:gridSpan w:val="2"/>
            <w:tcBorders>
              <w:top w:val="single" w:sz="4" w:space="0" w:color="000000"/>
              <w:left w:val="single" w:sz="4" w:space="0" w:color="000000"/>
              <w:bottom w:val="single" w:sz="4" w:space="0" w:color="000000"/>
              <w:right w:val="single" w:sz="4" w:space="0" w:color="000000"/>
            </w:tcBorders>
          </w:tcPr>
          <w:p w:rsidR="0064519A" w:rsidRPr="00BD12D1" w:rsidRDefault="00F6669A" w:rsidP="0064519A">
            <w:pPr>
              <w:pStyle w:val="western"/>
              <w:spacing w:before="0" w:beforeAutospacing="0" w:line="240" w:lineRule="auto"/>
              <w:ind w:right="96"/>
              <w:rPr>
                <w:sz w:val="20"/>
                <w:szCs w:val="20"/>
              </w:rPr>
            </w:pPr>
            <w:r w:rsidRPr="00BD12D1">
              <w:rPr>
                <w:sz w:val="20"/>
                <w:szCs w:val="20"/>
              </w:rPr>
              <w:t xml:space="preserve">За отчетный период проведена работа по анализу конструктивных особенностей и состояния объекта </w:t>
            </w:r>
            <w:r w:rsidRPr="00BD12D1">
              <w:rPr>
                <w:sz w:val="20"/>
                <w:szCs w:val="20"/>
                <w:lang w:val="en-US"/>
              </w:rPr>
              <w:t>XVII</w:t>
            </w:r>
            <w:r w:rsidRPr="00BD12D1">
              <w:rPr>
                <w:sz w:val="20"/>
                <w:szCs w:val="20"/>
              </w:rPr>
              <w:t xml:space="preserve"> в. (шитое вицей деревянное судно), выброшенное штормом на берег Онежского озера осенью 2018 г. Подготовлены предварительный и сводный</w:t>
            </w:r>
            <w:r w:rsidR="00752D81">
              <w:rPr>
                <w:sz w:val="20"/>
                <w:szCs w:val="20"/>
              </w:rPr>
              <w:t xml:space="preserve"> </w:t>
            </w:r>
            <w:r w:rsidRPr="00BD12D1">
              <w:rPr>
                <w:sz w:val="20"/>
                <w:szCs w:val="20"/>
              </w:rPr>
              <w:t>Отчеты по исследованию памятника. Отчеты переданы в Комитет по охране объектов культурного наследия Вологодской области.</w:t>
            </w:r>
          </w:p>
          <w:p w:rsidR="00F6669A" w:rsidRPr="00BD12D1" w:rsidRDefault="00F6669A" w:rsidP="0064519A">
            <w:pPr>
              <w:pStyle w:val="western"/>
              <w:spacing w:before="0" w:beforeAutospacing="0" w:line="240" w:lineRule="auto"/>
              <w:ind w:right="96"/>
              <w:rPr>
                <w:sz w:val="20"/>
                <w:szCs w:val="20"/>
              </w:rPr>
            </w:pPr>
            <w:r w:rsidRPr="00BD12D1">
              <w:rPr>
                <w:sz w:val="20"/>
                <w:szCs w:val="20"/>
              </w:rPr>
              <w:t>Статьи, опубликованные по теме</w:t>
            </w:r>
            <w:r w:rsidR="0064519A" w:rsidRPr="00BD12D1">
              <w:rPr>
                <w:sz w:val="20"/>
                <w:szCs w:val="20"/>
              </w:rPr>
              <w:t>:</w:t>
            </w:r>
          </w:p>
          <w:p w:rsidR="00F6669A" w:rsidRPr="00BD12D1" w:rsidRDefault="00F6669A" w:rsidP="0064519A">
            <w:pPr>
              <w:pStyle w:val="western"/>
              <w:spacing w:before="0" w:beforeAutospacing="0" w:line="240" w:lineRule="auto"/>
              <w:ind w:right="96"/>
              <w:rPr>
                <w:sz w:val="20"/>
                <w:szCs w:val="20"/>
              </w:rPr>
            </w:pPr>
            <w:r w:rsidRPr="00BD12D1">
              <w:rPr>
                <w:bCs/>
                <w:iCs/>
                <w:sz w:val="20"/>
                <w:szCs w:val="20"/>
              </w:rPr>
              <w:t>1. Окороков А.В</w:t>
            </w:r>
            <w:r w:rsidRPr="00BD12D1">
              <w:rPr>
                <w:bCs/>
                <w:i/>
                <w:iCs/>
                <w:sz w:val="20"/>
                <w:szCs w:val="20"/>
              </w:rPr>
              <w:t xml:space="preserve">. </w:t>
            </w:r>
            <w:r w:rsidRPr="00BD12D1">
              <w:rPr>
                <w:bCs/>
                <w:iCs/>
                <w:sz w:val="20"/>
                <w:szCs w:val="20"/>
              </w:rPr>
              <w:t xml:space="preserve">Мониторинг объектов подводного культурного наследия </w:t>
            </w:r>
            <w:r w:rsidRPr="00BD12D1">
              <w:rPr>
                <w:sz w:val="20"/>
                <w:szCs w:val="20"/>
              </w:rPr>
              <w:t>// сетевое рецензируемое научное издание «Культурологический журнал». № 1(35), 2019 г.</w:t>
            </w:r>
          </w:p>
          <w:p w:rsidR="00F6669A" w:rsidRPr="00BD12D1" w:rsidRDefault="00F6669A" w:rsidP="00F6669A">
            <w:pPr>
              <w:pStyle w:val="western"/>
              <w:spacing w:before="0" w:beforeAutospacing="0" w:line="240" w:lineRule="auto"/>
              <w:ind w:right="96"/>
              <w:rPr>
                <w:sz w:val="20"/>
                <w:szCs w:val="20"/>
                <w:lang w:val="en-US"/>
              </w:rPr>
            </w:pPr>
            <w:r w:rsidRPr="00BD12D1">
              <w:rPr>
                <w:sz w:val="20"/>
                <w:szCs w:val="20"/>
              </w:rPr>
              <w:t xml:space="preserve">2 .Окороков А.В. Исследования останков традиционного русского судна середины XVII в. из Онежского озера// сетевое рецензируемое научное издание «Журнал Института Наследия». </w:t>
            </w:r>
            <w:r w:rsidRPr="00BD12D1">
              <w:rPr>
                <w:sz w:val="20"/>
                <w:szCs w:val="20"/>
                <w:lang w:val="en-US"/>
              </w:rPr>
              <w:t xml:space="preserve">№ 3(37), 2019 </w:t>
            </w:r>
            <w:r w:rsidRPr="00BD12D1">
              <w:rPr>
                <w:sz w:val="20"/>
                <w:szCs w:val="20"/>
              </w:rPr>
              <w:t>г</w:t>
            </w:r>
            <w:r w:rsidRPr="00BD12D1">
              <w:rPr>
                <w:sz w:val="20"/>
                <w:szCs w:val="20"/>
                <w:lang w:val="en-US"/>
              </w:rPr>
              <w:t>.</w:t>
            </w:r>
          </w:p>
          <w:p w:rsidR="00F6669A" w:rsidRPr="00BD12D1" w:rsidRDefault="00F6669A" w:rsidP="00F6669A">
            <w:pPr>
              <w:pStyle w:val="western"/>
              <w:spacing w:before="0" w:beforeAutospacing="0" w:line="240" w:lineRule="auto"/>
              <w:ind w:right="96"/>
              <w:rPr>
                <w:sz w:val="20"/>
                <w:szCs w:val="20"/>
              </w:rPr>
            </w:pPr>
            <w:proofErr w:type="gramStart"/>
            <w:r w:rsidRPr="00BD12D1">
              <w:rPr>
                <w:sz w:val="20"/>
                <w:szCs w:val="20"/>
                <w:lang w:val="en-US"/>
              </w:rPr>
              <w:t>3.(</w:t>
            </w:r>
            <w:proofErr w:type="gramEnd"/>
            <w:r w:rsidRPr="00BD12D1">
              <w:rPr>
                <w:sz w:val="20"/>
                <w:szCs w:val="20"/>
              </w:rPr>
              <w:t>в</w:t>
            </w:r>
            <w:r w:rsidRPr="00BD12D1">
              <w:rPr>
                <w:sz w:val="20"/>
                <w:szCs w:val="20"/>
                <w:lang w:val="en-US"/>
              </w:rPr>
              <w:t xml:space="preserve"> </w:t>
            </w:r>
            <w:r w:rsidRPr="00BD12D1">
              <w:rPr>
                <w:sz w:val="20"/>
                <w:szCs w:val="20"/>
              </w:rPr>
              <w:t>соавторстве</w:t>
            </w:r>
            <w:r w:rsidRPr="00BD12D1">
              <w:rPr>
                <w:sz w:val="20"/>
                <w:szCs w:val="20"/>
                <w:lang w:val="en-US"/>
              </w:rPr>
              <w:t>) Prehistoric water transport of the east European Plain: Dugouts and/or something else?</w:t>
            </w:r>
            <w:r w:rsidRPr="00BD12D1">
              <w:rPr>
                <w:bCs/>
                <w:sz w:val="20"/>
                <w:szCs w:val="20"/>
                <w:lang w:val="en-US"/>
              </w:rPr>
              <w:t xml:space="preserve"> // 25th EAA Annual Meeting (Bern, 2019) – Abstract Book. </w:t>
            </w:r>
            <w:r w:rsidRPr="00BD12D1">
              <w:rPr>
                <w:sz w:val="20"/>
                <w:szCs w:val="20"/>
                <w:lang w:val="en-US"/>
              </w:rPr>
              <w:t>European</w:t>
            </w:r>
            <w:r w:rsidRPr="00BD12D1">
              <w:rPr>
                <w:sz w:val="20"/>
                <w:szCs w:val="20"/>
              </w:rPr>
              <w:t xml:space="preserve"> </w:t>
            </w:r>
            <w:r w:rsidRPr="00BD12D1">
              <w:rPr>
                <w:sz w:val="20"/>
                <w:szCs w:val="20"/>
                <w:lang w:val="en-US"/>
              </w:rPr>
              <w:t>Association</w:t>
            </w:r>
            <w:r w:rsidRPr="00BD12D1">
              <w:rPr>
                <w:sz w:val="20"/>
                <w:szCs w:val="20"/>
              </w:rPr>
              <w:t xml:space="preserve"> </w:t>
            </w:r>
            <w:r w:rsidRPr="00BD12D1">
              <w:rPr>
                <w:sz w:val="20"/>
                <w:szCs w:val="20"/>
                <w:lang w:val="en-US"/>
              </w:rPr>
              <w:t>of</w:t>
            </w:r>
            <w:r w:rsidRPr="00BD12D1">
              <w:rPr>
                <w:sz w:val="20"/>
                <w:szCs w:val="20"/>
              </w:rPr>
              <w:t xml:space="preserve"> </w:t>
            </w:r>
            <w:r w:rsidRPr="00BD12D1">
              <w:rPr>
                <w:sz w:val="20"/>
                <w:szCs w:val="20"/>
                <w:lang w:val="en-US"/>
              </w:rPr>
              <w:t>Archaeologists</w:t>
            </w:r>
            <w:r w:rsidRPr="00BD12D1">
              <w:rPr>
                <w:sz w:val="20"/>
                <w:szCs w:val="20"/>
              </w:rPr>
              <w:t xml:space="preserve">. </w:t>
            </w:r>
            <w:r w:rsidRPr="00BD12D1">
              <w:rPr>
                <w:sz w:val="20"/>
                <w:szCs w:val="20"/>
                <w:lang w:val="en-US"/>
              </w:rPr>
              <w:t>Bern</w:t>
            </w:r>
            <w:r w:rsidRPr="00BD12D1">
              <w:rPr>
                <w:sz w:val="20"/>
                <w:szCs w:val="20"/>
              </w:rPr>
              <w:t xml:space="preserve">, 2019. </w:t>
            </w:r>
            <w:r w:rsidRPr="00BD12D1">
              <w:rPr>
                <w:sz w:val="20"/>
                <w:szCs w:val="20"/>
                <w:lang w:val="en-US"/>
              </w:rPr>
              <w:t>P</w:t>
            </w:r>
            <w:r w:rsidRPr="00BD12D1">
              <w:rPr>
                <w:sz w:val="20"/>
                <w:szCs w:val="20"/>
              </w:rPr>
              <w:t>.489.</w:t>
            </w:r>
          </w:p>
          <w:p w:rsidR="00976605" w:rsidRPr="00BD12D1" w:rsidRDefault="00F6669A" w:rsidP="00F6669A">
            <w:pPr>
              <w:pStyle w:val="western"/>
              <w:spacing w:before="0" w:beforeAutospacing="0" w:line="240" w:lineRule="auto"/>
              <w:ind w:right="96"/>
              <w:rPr>
                <w:b/>
                <w:sz w:val="20"/>
                <w:szCs w:val="20"/>
              </w:rPr>
            </w:pPr>
            <w:r w:rsidRPr="00BD12D1">
              <w:rPr>
                <w:sz w:val="20"/>
                <w:szCs w:val="20"/>
              </w:rPr>
              <w:t>4. (в соавторстве) К вопросу о локализации местоположения античного поселения Корокондама //Древности Боспора. Том 24. М., ИА РАН, 2019. С.427-444.</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rPr>
                <w:b/>
              </w:rPr>
            </w:pPr>
            <w:r w:rsidRPr="00BD12D1">
              <w:rPr>
                <w:b/>
              </w:rPr>
              <w:t>Тема 1.29.</w:t>
            </w:r>
          </w:p>
          <w:p w:rsidR="00976605" w:rsidRPr="00BD12D1" w:rsidRDefault="00976605" w:rsidP="00976605">
            <w:pPr>
              <w:snapToGrid w:val="0"/>
              <w:rPr>
                <w:b/>
              </w:rPr>
            </w:pPr>
            <w:r w:rsidRPr="00BD12D1">
              <w:rPr>
                <w:shd w:val="clear" w:color="auto" w:fill="FFFFFF"/>
              </w:rPr>
              <w:t>Составление Энциклопедии «Подводное культурное наследие»</w:t>
            </w:r>
          </w:p>
        </w:tc>
        <w:tc>
          <w:tcPr>
            <w:tcW w:w="700"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I кв.</w:t>
            </w:r>
          </w:p>
          <w:p w:rsidR="00976605" w:rsidRPr="00BD12D1" w:rsidRDefault="00976605" w:rsidP="00976605">
            <w:pPr>
              <w:snapToGrid w:val="0"/>
            </w:pPr>
            <w:r w:rsidRPr="00BD12D1">
              <w:t>2018</w:t>
            </w:r>
          </w:p>
        </w:tc>
        <w:tc>
          <w:tcPr>
            <w:tcW w:w="718"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IV</w:t>
            </w:r>
            <w:r w:rsidRPr="00BD12D1">
              <w:t xml:space="preserve"> кв.</w:t>
            </w:r>
          </w:p>
          <w:p w:rsidR="00976605" w:rsidRPr="00BD12D1" w:rsidRDefault="00976605" w:rsidP="00976605">
            <w:pPr>
              <w:snapToGrid w:val="0"/>
            </w:pPr>
            <w:r w:rsidRPr="00BD12D1">
              <w:t>2019</w:t>
            </w:r>
          </w:p>
        </w:tc>
        <w:tc>
          <w:tcPr>
            <w:tcW w:w="725" w:type="dxa"/>
            <w:gridSpan w:val="5"/>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rPr>
                <w:color w:val="auto"/>
                <w:sz w:val="20"/>
                <w:szCs w:val="20"/>
              </w:rPr>
            </w:pPr>
            <w:r w:rsidRPr="00BD12D1">
              <w:rPr>
                <w:sz w:val="20"/>
                <w:szCs w:val="20"/>
                <w:lang w:eastAsia="ar-SA"/>
              </w:rPr>
              <w:t>10 а.л.</w:t>
            </w:r>
          </w:p>
        </w:tc>
        <w:tc>
          <w:tcPr>
            <w:tcW w:w="851" w:type="dxa"/>
            <w:gridSpan w:val="4"/>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rPr>
                <w:color w:val="auto"/>
                <w:sz w:val="20"/>
                <w:szCs w:val="20"/>
                <w:shd w:val="clear" w:color="auto" w:fill="FFFFFF"/>
              </w:rPr>
            </w:pPr>
            <w:r w:rsidRPr="00BD12D1">
              <w:rPr>
                <w:sz w:val="20"/>
                <w:szCs w:val="20"/>
                <w:lang w:eastAsia="ar-SA"/>
              </w:rPr>
              <w:t>10 а.л.</w:t>
            </w:r>
          </w:p>
        </w:tc>
        <w:tc>
          <w:tcPr>
            <w:tcW w:w="858" w:type="dxa"/>
            <w:gridSpan w:val="3"/>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rPr>
                <w:color w:val="auto"/>
                <w:sz w:val="20"/>
                <w:szCs w:val="20"/>
                <w:shd w:val="clear" w:color="auto" w:fill="FFFFFF"/>
              </w:rPr>
            </w:pPr>
            <w:r w:rsidRPr="00BD12D1">
              <w:rPr>
                <w:sz w:val="20"/>
                <w:szCs w:val="20"/>
                <w:lang w:eastAsia="ar-SA"/>
              </w:rPr>
              <w:t>20 а.л.</w:t>
            </w:r>
          </w:p>
        </w:tc>
        <w:tc>
          <w:tcPr>
            <w:tcW w:w="861" w:type="dxa"/>
            <w:gridSpan w:val="3"/>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ind w:right="96"/>
              <w:rPr>
                <w:color w:val="auto"/>
                <w:sz w:val="20"/>
                <w:szCs w:val="20"/>
              </w:rPr>
            </w:pPr>
            <w:r w:rsidRPr="00BD12D1">
              <w:rPr>
                <w:sz w:val="20"/>
                <w:szCs w:val="20"/>
                <w:lang w:eastAsia="ar-SA"/>
              </w:rPr>
              <w:t>Текст энциклопедии</w:t>
            </w:r>
          </w:p>
        </w:tc>
        <w:tc>
          <w:tcPr>
            <w:tcW w:w="1557" w:type="dxa"/>
            <w:gridSpan w:val="4"/>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ind w:right="96"/>
              <w:rPr>
                <w:color w:val="auto"/>
                <w:sz w:val="20"/>
                <w:szCs w:val="20"/>
              </w:rPr>
            </w:pPr>
            <w:r w:rsidRPr="00BD12D1">
              <w:rPr>
                <w:color w:val="auto"/>
                <w:sz w:val="20"/>
                <w:szCs w:val="20"/>
              </w:rPr>
              <w:t>Окороков А.В.,</w:t>
            </w:r>
          </w:p>
          <w:p w:rsidR="00976605" w:rsidRPr="00BD12D1" w:rsidRDefault="00976605" w:rsidP="00976605">
            <w:pPr>
              <w:pStyle w:val="western"/>
              <w:spacing w:before="0" w:beforeAutospacing="0" w:after="0" w:line="240" w:lineRule="auto"/>
              <w:ind w:right="96"/>
              <w:rPr>
                <w:color w:val="auto"/>
                <w:sz w:val="20"/>
                <w:szCs w:val="20"/>
              </w:rPr>
            </w:pPr>
            <w:r w:rsidRPr="00BD12D1">
              <w:rPr>
                <w:color w:val="auto"/>
                <w:sz w:val="20"/>
                <w:szCs w:val="20"/>
              </w:rPr>
              <w:t>Мадикова Л.В.</w:t>
            </w:r>
          </w:p>
          <w:p w:rsidR="00976605" w:rsidRPr="00BD12D1" w:rsidRDefault="00976605" w:rsidP="00976605">
            <w:pPr>
              <w:pStyle w:val="western"/>
              <w:spacing w:before="0" w:beforeAutospacing="0" w:after="0" w:line="240" w:lineRule="auto"/>
              <w:ind w:right="96"/>
              <w:rPr>
                <w:color w:val="auto"/>
                <w:sz w:val="20"/>
                <w:szCs w:val="20"/>
              </w:rPr>
            </w:pPr>
          </w:p>
        </w:tc>
        <w:tc>
          <w:tcPr>
            <w:tcW w:w="2935" w:type="dxa"/>
            <w:gridSpan w:val="4"/>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ind w:right="96"/>
              <w:rPr>
                <w:color w:val="auto"/>
                <w:sz w:val="20"/>
                <w:szCs w:val="20"/>
              </w:rPr>
            </w:pPr>
            <w:r w:rsidRPr="00BD12D1">
              <w:rPr>
                <w:color w:val="auto"/>
                <w:sz w:val="20"/>
                <w:szCs w:val="20"/>
              </w:rPr>
              <w:t>Энциклопедия будет включать в себя информацию по наиболее значимым научным исследованиям объектов подводного культурного наследия. В ней будут приведены биографические данные специалистов, внёсших значительный вклад в развитие данной темы, дано объяснение терминов, используемых в международной практике</w:t>
            </w:r>
          </w:p>
        </w:tc>
        <w:tc>
          <w:tcPr>
            <w:tcW w:w="3852" w:type="dxa"/>
            <w:gridSpan w:val="2"/>
            <w:tcBorders>
              <w:top w:val="single" w:sz="4" w:space="0" w:color="000000"/>
              <w:left w:val="single" w:sz="4" w:space="0" w:color="000000"/>
              <w:bottom w:val="single" w:sz="4" w:space="0" w:color="000000"/>
              <w:right w:val="single" w:sz="4" w:space="0" w:color="000000"/>
            </w:tcBorders>
          </w:tcPr>
          <w:p w:rsidR="00976605" w:rsidRPr="00BD12D1" w:rsidRDefault="00D9483F" w:rsidP="00BD12D1">
            <w:pPr>
              <w:pStyle w:val="western"/>
              <w:spacing w:line="240" w:lineRule="auto"/>
              <w:ind w:right="96"/>
              <w:rPr>
                <w:sz w:val="20"/>
                <w:szCs w:val="20"/>
              </w:rPr>
            </w:pPr>
            <w:r w:rsidRPr="00BD12D1">
              <w:rPr>
                <w:sz w:val="20"/>
                <w:szCs w:val="20"/>
              </w:rPr>
              <w:t>Завершена работа по корректировке и редактированию очерков (более 500) по объектам исследования, биографиям и т.п. Информация выявлена в англоязычных</w:t>
            </w:r>
            <w:r w:rsidR="00752D81">
              <w:rPr>
                <w:sz w:val="20"/>
                <w:szCs w:val="20"/>
              </w:rPr>
              <w:t xml:space="preserve"> </w:t>
            </w:r>
            <w:r w:rsidRPr="00BD12D1">
              <w:rPr>
                <w:sz w:val="20"/>
                <w:szCs w:val="20"/>
              </w:rPr>
              <w:t>источниках (публикациях, сайтах и т.п.). Рукопись сдана в редакционно-издательский отдел.</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rPr>
                <w:b/>
              </w:rPr>
            </w:pPr>
            <w:r w:rsidRPr="00BD12D1">
              <w:rPr>
                <w:b/>
              </w:rPr>
              <w:t>Тема 1.30.</w:t>
            </w:r>
          </w:p>
          <w:p w:rsidR="00976605" w:rsidRPr="00BD12D1" w:rsidRDefault="00976605" w:rsidP="00976605">
            <w:pPr>
              <w:snapToGrid w:val="0"/>
            </w:pPr>
            <w:r w:rsidRPr="00BD12D1">
              <w:t>Составление Свода объектов подводного культурного наследия российской части Балтийского моря</w:t>
            </w:r>
          </w:p>
          <w:p w:rsidR="00976605" w:rsidRPr="00BD12D1" w:rsidRDefault="00976605" w:rsidP="00976605">
            <w:pPr>
              <w:snapToGrid w:val="0"/>
              <w:rPr>
                <w:b/>
              </w:rPr>
            </w:pPr>
          </w:p>
        </w:tc>
        <w:tc>
          <w:tcPr>
            <w:tcW w:w="700"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I кв.</w:t>
            </w:r>
          </w:p>
          <w:p w:rsidR="00976605" w:rsidRPr="00BD12D1" w:rsidRDefault="00976605" w:rsidP="00976605">
            <w:pPr>
              <w:snapToGrid w:val="0"/>
            </w:pPr>
            <w:r w:rsidRPr="00BD12D1">
              <w:t>2019</w:t>
            </w:r>
          </w:p>
          <w:p w:rsidR="00976605" w:rsidRPr="00BD12D1" w:rsidRDefault="00976605" w:rsidP="00976605">
            <w:pPr>
              <w:snapToGrid w:val="0"/>
            </w:pPr>
          </w:p>
        </w:tc>
        <w:tc>
          <w:tcPr>
            <w:tcW w:w="718"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IV</w:t>
            </w:r>
            <w:r w:rsidRPr="00BD12D1">
              <w:t xml:space="preserve"> кв.</w:t>
            </w:r>
          </w:p>
          <w:p w:rsidR="00976605" w:rsidRPr="00BD12D1" w:rsidRDefault="00976605" w:rsidP="00976605">
            <w:pPr>
              <w:snapToGrid w:val="0"/>
            </w:pPr>
            <w:r w:rsidRPr="00BD12D1">
              <w:t>2019</w:t>
            </w:r>
          </w:p>
          <w:p w:rsidR="00976605" w:rsidRPr="00BD12D1" w:rsidRDefault="00976605" w:rsidP="00976605">
            <w:pPr>
              <w:snapToGrid w:val="0"/>
            </w:pPr>
          </w:p>
        </w:tc>
        <w:tc>
          <w:tcPr>
            <w:tcW w:w="725" w:type="dxa"/>
            <w:gridSpan w:val="5"/>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rPr>
                <w:color w:val="auto"/>
                <w:sz w:val="20"/>
                <w:szCs w:val="20"/>
              </w:rPr>
            </w:pPr>
          </w:p>
        </w:tc>
        <w:tc>
          <w:tcPr>
            <w:tcW w:w="851" w:type="dxa"/>
            <w:gridSpan w:val="4"/>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rPr>
                <w:color w:val="auto"/>
                <w:sz w:val="20"/>
                <w:szCs w:val="20"/>
                <w:shd w:val="clear" w:color="auto" w:fill="FFFFFF"/>
              </w:rPr>
            </w:pPr>
            <w:r w:rsidRPr="00BD12D1">
              <w:rPr>
                <w:color w:val="auto"/>
                <w:sz w:val="20"/>
                <w:szCs w:val="20"/>
                <w:shd w:val="clear" w:color="auto" w:fill="FFFFFF"/>
              </w:rPr>
              <w:t>10 а.л.</w:t>
            </w:r>
          </w:p>
          <w:p w:rsidR="00976605" w:rsidRPr="00BD12D1" w:rsidRDefault="00976605" w:rsidP="00976605">
            <w:pPr>
              <w:pStyle w:val="western"/>
              <w:spacing w:before="0" w:beforeAutospacing="0" w:after="0" w:line="240" w:lineRule="auto"/>
              <w:rPr>
                <w:color w:val="auto"/>
                <w:sz w:val="20"/>
                <w:szCs w:val="20"/>
                <w:shd w:val="clear" w:color="auto" w:fill="FFFFFF"/>
              </w:rPr>
            </w:pPr>
          </w:p>
        </w:tc>
        <w:tc>
          <w:tcPr>
            <w:tcW w:w="858" w:type="dxa"/>
            <w:gridSpan w:val="3"/>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rPr>
                <w:color w:val="auto"/>
                <w:sz w:val="20"/>
                <w:szCs w:val="20"/>
                <w:shd w:val="clear" w:color="auto" w:fill="FFFFFF"/>
              </w:rPr>
            </w:pPr>
            <w:r w:rsidRPr="00BD12D1">
              <w:rPr>
                <w:color w:val="auto"/>
                <w:sz w:val="20"/>
                <w:szCs w:val="20"/>
                <w:shd w:val="clear" w:color="auto" w:fill="FFFFFF"/>
              </w:rPr>
              <w:t>10 а.л.</w:t>
            </w:r>
          </w:p>
          <w:p w:rsidR="00976605" w:rsidRPr="00BD12D1" w:rsidRDefault="00976605" w:rsidP="00976605">
            <w:pPr>
              <w:pStyle w:val="western"/>
              <w:spacing w:before="0" w:beforeAutospacing="0" w:after="0" w:line="240" w:lineRule="auto"/>
              <w:rPr>
                <w:color w:val="auto"/>
                <w:sz w:val="20"/>
                <w:szCs w:val="20"/>
                <w:shd w:val="clear" w:color="auto" w:fill="FFFFFF"/>
              </w:rPr>
            </w:pPr>
          </w:p>
        </w:tc>
        <w:tc>
          <w:tcPr>
            <w:tcW w:w="861" w:type="dxa"/>
            <w:gridSpan w:val="3"/>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ind w:right="96"/>
              <w:rPr>
                <w:color w:val="auto"/>
                <w:sz w:val="20"/>
                <w:szCs w:val="20"/>
              </w:rPr>
            </w:pPr>
            <w:r w:rsidRPr="00BD12D1">
              <w:rPr>
                <w:color w:val="auto"/>
                <w:sz w:val="20"/>
                <w:szCs w:val="20"/>
              </w:rPr>
              <w:t>Текст свода. карты</w:t>
            </w:r>
          </w:p>
          <w:p w:rsidR="00976605" w:rsidRPr="00BD12D1" w:rsidRDefault="00976605" w:rsidP="00976605">
            <w:pPr>
              <w:pStyle w:val="western"/>
              <w:spacing w:before="0" w:beforeAutospacing="0" w:after="0" w:line="240" w:lineRule="auto"/>
              <w:ind w:right="96"/>
              <w:rPr>
                <w:color w:val="auto"/>
                <w:sz w:val="20"/>
                <w:szCs w:val="20"/>
              </w:rPr>
            </w:pPr>
          </w:p>
        </w:tc>
        <w:tc>
          <w:tcPr>
            <w:tcW w:w="1557" w:type="dxa"/>
            <w:gridSpan w:val="4"/>
            <w:tcBorders>
              <w:top w:val="single" w:sz="4" w:space="0" w:color="000000"/>
              <w:left w:val="single" w:sz="4" w:space="0" w:color="000000"/>
              <w:bottom w:val="single" w:sz="4" w:space="0" w:color="000000"/>
            </w:tcBorders>
          </w:tcPr>
          <w:p w:rsidR="00976605" w:rsidRPr="00BD12D1" w:rsidRDefault="00976605" w:rsidP="00976605">
            <w:pPr>
              <w:pStyle w:val="western"/>
              <w:spacing w:before="0" w:beforeAutospacing="0" w:after="0" w:line="240" w:lineRule="auto"/>
              <w:ind w:right="96"/>
              <w:rPr>
                <w:color w:val="auto"/>
                <w:sz w:val="20"/>
                <w:szCs w:val="20"/>
              </w:rPr>
            </w:pPr>
            <w:r w:rsidRPr="00BD12D1">
              <w:rPr>
                <w:color w:val="auto"/>
                <w:sz w:val="20"/>
                <w:szCs w:val="20"/>
              </w:rPr>
              <w:t>Окороков А.В., Ельчанинов А.И.</w:t>
            </w:r>
          </w:p>
          <w:p w:rsidR="00976605" w:rsidRPr="00BD12D1" w:rsidRDefault="00976605" w:rsidP="00976605">
            <w:pPr>
              <w:pStyle w:val="western"/>
              <w:spacing w:before="0" w:beforeAutospacing="0" w:after="0" w:line="240" w:lineRule="auto"/>
              <w:ind w:right="96"/>
              <w:rPr>
                <w:color w:val="auto"/>
                <w:sz w:val="20"/>
                <w:szCs w:val="20"/>
              </w:rPr>
            </w:pPr>
          </w:p>
        </w:tc>
        <w:tc>
          <w:tcPr>
            <w:tcW w:w="2935" w:type="dxa"/>
            <w:gridSpan w:val="4"/>
            <w:tcBorders>
              <w:top w:val="single" w:sz="4" w:space="0" w:color="000000"/>
              <w:left w:val="single" w:sz="4" w:space="0" w:color="000000"/>
              <w:bottom w:val="single" w:sz="4" w:space="0" w:color="000000"/>
            </w:tcBorders>
            <w:shd w:val="clear" w:color="auto" w:fill="FFFFFF"/>
          </w:tcPr>
          <w:p w:rsidR="00976605" w:rsidRPr="00BD12D1" w:rsidRDefault="00976605" w:rsidP="00976605">
            <w:pPr>
              <w:pStyle w:val="western"/>
              <w:spacing w:before="0" w:beforeAutospacing="0" w:after="0" w:line="240" w:lineRule="auto"/>
              <w:ind w:right="96"/>
              <w:rPr>
                <w:color w:val="auto"/>
                <w:sz w:val="20"/>
                <w:szCs w:val="20"/>
              </w:rPr>
            </w:pPr>
            <w:r w:rsidRPr="00BD12D1">
              <w:rPr>
                <w:color w:val="auto"/>
                <w:sz w:val="20"/>
                <w:szCs w:val="20"/>
              </w:rPr>
              <w:t xml:space="preserve">Книга будет включать в себя краткие исторические справки по объектам России, имеющим историко-культурное значение, по тем или иным причинам оказавшимся под водой. </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976605" w:rsidRPr="00BD12D1" w:rsidRDefault="004E08B8" w:rsidP="00BD12D1">
            <w:pPr>
              <w:pStyle w:val="western"/>
              <w:spacing w:line="240" w:lineRule="auto"/>
              <w:ind w:right="96"/>
              <w:rPr>
                <w:color w:val="auto"/>
                <w:sz w:val="20"/>
                <w:szCs w:val="20"/>
              </w:rPr>
            </w:pPr>
            <w:r w:rsidRPr="00BD12D1">
              <w:rPr>
                <w:sz w:val="20"/>
                <w:szCs w:val="20"/>
              </w:rPr>
              <w:t>За отчетный период завершена подготовка очерков по затонувшим объектам на Балтийском море. Материал отредактирован и сдан в редакционно-издательский отдел. «Свод объектов подводного культурного наследия российской части Балтийского моря». Часть 4 Окороков А.В., Ельчанинов А.И. 10 а.</w:t>
            </w:r>
            <w:proofErr w:type="gramStart"/>
            <w:r w:rsidRPr="00BD12D1">
              <w:rPr>
                <w:sz w:val="20"/>
                <w:szCs w:val="20"/>
              </w:rPr>
              <w:t>л</w:t>
            </w:r>
            <w:proofErr w:type="gramEnd"/>
            <w:r w:rsidRPr="00BD12D1">
              <w:rPr>
                <w:sz w:val="20"/>
                <w:szCs w:val="20"/>
              </w:rPr>
              <w:t>.</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rPr>
                <w:b/>
              </w:rPr>
            </w:pPr>
            <w:r w:rsidRPr="00BD12D1">
              <w:rPr>
                <w:b/>
              </w:rPr>
              <w:t>Тема 1.31.</w:t>
            </w:r>
          </w:p>
          <w:p w:rsidR="00976605" w:rsidRPr="00BD12D1" w:rsidRDefault="00976605" w:rsidP="00976605">
            <w:pPr>
              <w:snapToGrid w:val="0"/>
            </w:pPr>
            <w:r w:rsidRPr="00BD12D1">
              <w:t>Археологические объекты на территории достопримечательных мест</w:t>
            </w:r>
          </w:p>
        </w:tc>
        <w:tc>
          <w:tcPr>
            <w:tcW w:w="700"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rPr>
                <w:lang w:val="en-US"/>
              </w:rPr>
            </w:pPr>
            <w:r w:rsidRPr="00BD12D1">
              <w:rPr>
                <w:lang w:val="en-US"/>
              </w:rPr>
              <w:t xml:space="preserve">I </w:t>
            </w:r>
            <w:r w:rsidRPr="00BD12D1">
              <w:t>кв</w:t>
            </w:r>
            <w:r w:rsidRPr="00BD12D1">
              <w:rPr>
                <w:lang w:val="en-US"/>
              </w:rPr>
              <w:t xml:space="preserve">. </w:t>
            </w:r>
            <w:smartTag w:uri="urn:schemas-microsoft-com:office:smarttags" w:element="metricconverter">
              <w:smartTagPr>
                <w:attr w:name="ProductID" w:val="2018 г"/>
              </w:smartTagPr>
              <w:r w:rsidRPr="00BD12D1">
                <w:rPr>
                  <w:lang w:val="en-US"/>
                </w:rPr>
                <w:t xml:space="preserve">2018 </w:t>
              </w:r>
              <w:r w:rsidRPr="00BD12D1">
                <w:t>г</w:t>
              </w:r>
            </w:smartTag>
            <w:r w:rsidRPr="00BD12D1">
              <w:rPr>
                <w:lang w:val="en-US"/>
              </w:rPr>
              <w:t>.</w:t>
            </w:r>
          </w:p>
        </w:tc>
        <w:tc>
          <w:tcPr>
            <w:tcW w:w="718"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II</w:t>
            </w:r>
            <w:r w:rsidRPr="00BD12D1">
              <w:rPr>
                <w:lang w:val="en-US"/>
              </w:rPr>
              <w:t>I</w:t>
            </w:r>
            <w:r w:rsidRPr="00BD12D1">
              <w:t xml:space="preserve"> кв. </w:t>
            </w:r>
            <w:smartTag w:uri="urn:schemas-microsoft-com:office:smarttags" w:element="metricconverter">
              <w:smartTagPr>
                <w:attr w:name="ProductID" w:val="2019 г"/>
              </w:smartTagPr>
              <w:r w:rsidRPr="00BD12D1">
                <w:t>2019 г</w:t>
              </w:r>
            </w:smartTag>
            <w:r w:rsidRPr="00BD12D1">
              <w:t>.</w:t>
            </w:r>
          </w:p>
        </w:tc>
        <w:tc>
          <w:tcPr>
            <w:tcW w:w="725"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1 а.л.</w:t>
            </w:r>
          </w:p>
        </w:tc>
        <w:tc>
          <w:tcPr>
            <w:tcW w:w="851"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9 а.л.</w:t>
            </w:r>
          </w:p>
        </w:tc>
        <w:tc>
          <w:tcPr>
            <w:tcW w:w="858"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10 а.л.</w:t>
            </w:r>
          </w:p>
        </w:tc>
        <w:tc>
          <w:tcPr>
            <w:tcW w:w="861"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Серия статей</w:t>
            </w:r>
          </w:p>
        </w:tc>
        <w:tc>
          <w:tcPr>
            <w:tcW w:w="1557"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Гусев С.В.,</w:t>
            </w:r>
          </w:p>
          <w:p w:rsidR="00976605" w:rsidRPr="00BD12D1" w:rsidRDefault="00976605" w:rsidP="00976605">
            <w:pPr>
              <w:snapToGrid w:val="0"/>
            </w:pPr>
            <w:r w:rsidRPr="00BD12D1">
              <w:t>Волков И.В.</w:t>
            </w:r>
          </w:p>
          <w:p w:rsidR="00976605" w:rsidRPr="00BD12D1" w:rsidRDefault="00976605" w:rsidP="00976605">
            <w:pPr>
              <w:snapToGrid w:val="0"/>
              <w:rPr>
                <w:b/>
                <w:bCs/>
              </w:rPr>
            </w:pPr>
            <w:r w:rsidRPr="00BD12D1">
              <w:t>Загорулько А.В.</w:t>
            </w:r>
          </w:p>
        </w:tc>
        <w:tc>
          <w:tcPr>
            <w:tcW w:w="2935" w:type="dxa"/>
            <w:gridSpan w:val="4"/>
            <w:tcBorders>
              <w:top w:val="single" w:sz="4" w:space="0" w:color="000000"/>
              <w:left w:val="single" w:sz="4" w:space="0" w:color="000000"/>
              <w:bottom w:val="single" w:sz="4" w:space="0" w:color="000000"/>
            </w:tcBorders>
          </w:tcPr>
          <w:p w:rsidR="00976605" w:rsidRPr="00BD12D1" w:rsidRDefault="00976605" w:rsidP="00976605">
            <w:pPr>
              <w:rPr>
                <w:shd w:val="clear" w:color="auto" w:fill="FFFFFF"/>
              </w:rPr>
            </w:pPr>
            <w:r w:rsidRPr="00BD12D1">
              <w:rPr>
                <w:shd w:val="clear" w:color="auto" w:fill="FFFFFF"/>
              </w:rPr>
              <w:t>Достопримечательные места наряду с объектами культурного наследия включают в себя и объекты археологического наследия, которые обладают своей спецификой.</w:t>
            </w:r>
          </w:p>
          <w:p w:rsidR="00976605" w:rsidRPr="00BD12D1" w:rsidRDefault="00976605" w:rsidP="00976605">
            <w:pPr>
              <w:snapToGrid w:val="0"/>
            </w:pPr>
          </w:p>
        </w:tc>
        <w:tc>
          <w:tcPr>
            <w:tcW w:w="3852" w:type="dxa"/>
            <w:gridSpan w:val="2"/>
            <w:tcBorders>
              <w:top w:val="single" w:sz="4" w:space="0" w:color="000000"/>
              <w:left w:val="single" w:sz="4" w:space="0" w:color="000000"/>
              <w:bottom w:val="single" w:sz="4" w:space="0" w:color="000000"/>
              <w:right w:val="single" w:sz="4" w:space="0" w:color="000000"/>
            </w:tcBorders>
          </w:tcPr>
          <w:p w:rsidR="00025836" w:rsidRPr="00BD12D1" w:rsidRDefault="00025836" w:rsidP="00025836">
            <w:pPr>
              <w:snapToGrid w:val="0"/>
              <w:ind w:right="94"/>
            </w:pPr>
            <w:r w:rsidRPr="00BD12D1">
              <w:t>Серия статей:</w:t>
            </w:r>
          </w:p>
          <w:p w:rsidR="00025836" w:rsidRPr="00BD12D1" w:rsidRDefault="00025836" w:rsidP="00025836">
            <w:pPr>
              <w:snapToGrid w:val="0"/>
              <w:ind w:right="94"/>
            </w:pPr>
            <w:r w:rsidRPr="00BD12D1">
              <w:t>1.Гусев С.В., Загорулько А.В.</w:t>
            </w:r>
            <w:r w:rsidR="00752D81">
              <w:t xml:space="preserve"> </w:t>
            </w:r>
            <w:r w:rsidRPr="00BD12D1">
              <w:t xml:space="preserve">Археологическое наследие в составе достопримечательного места: введение в проблему //Журнал Института Наследия.№1(16) 2019 (1а.л.) </w:t>
            </w:r>
            <w:hyperlink r:id="rId24" w:history="1">
              <w:r w:rsidRPr="00BD12D1">
                <w:rPr>
                  <w:rStyle w:val="a3"/>
                </w:rPr>
                <w:t>http://manage.nasledie-journal.ru/files/file/25_06_2019-19_56_45_hij_2019_1_cont_ru_pdf_1561492605.pdf</w:t>
              </w:r>
            </w:hyperlink>
          </w:p>
          <w:p w:rsidR="00025836" w:rsidRPr="00BD12D1" w:rsidRDefault="00025836" w:rsidP="00025836">
            <w:pPr>
              <w:snapToGrid w:val="0"/>
              <w:ind w:right="94"/>
            </w:pPr>
            <w:r w:rsidRPr="00BD12D1">
              <w:t>2.Загорулько А.В. Проблемы охраны объектов археологического наследия на территории достопримечательных мест // Журнал Института наследия №3(18), 2019</w:t>
            </w:r>
            <w:r w:rsidR="00752D81">
              <w:t xml:space="preserve"> </w:t>
            </w:r>
            <w:r w:rsidRPr="00BD12D1">
              <w:t xml:space="preserve">(1 а.л.) </w:t>
            </w:r>
            <w:hyperlink r:id="rId25" w:history="1">
              <w:r w:rsidRPr="00BD12D1">
                <w:rPr>
                  <w:rStyle w:val="a3"/>
                </w:rPr>
                <w:t>http://manage.nasledie-journal.ru/files/file/14_12_2019-16_10_23_hij_2019_3_cont_ru_pdf_1576329023.pdf</w:t>
              </w:r>
            </w:hyperlink>
          </w:p>
          <w:p w:rsidR="00025836" w:rsidRPr="00BD12D1" w:rsidRDefault="00025836" w:rsidP="00025836">
            <w:pPr>
              <w:snapToGrid w:val="0"/>
              <w:ind w:right="94"/>
            </w:pPr>
            <w:r w:rsidRPr="00BD12D1">
              <w:t>3.Гусев С.В., Загорулько А.В.</w:t>
            </w:r>
          </w:p>
          <w:p w:rsidR="00025836" w:rsidRPr="00BD12D1" w:rsidRDefault="00025836" w:rsidP="00025836">
            <w:pPr>
              <w:snapToGrid w:val="0"/>
              <w:ind w:right="94"/>
            </w:pPr>
            <w:r w:rsidRPr="00BD12D1">
              <w:t xml:space="preserve">Многообразие состава достопримечательныъ мест России. Часть 1: Центральный федеральный округ Российской Федерации // Журнал Института наследия №4(19) 2019 (1 а.л.) </w:t>
            </w:r>
            <w:hyperlink r:id="rId26" w:history="1">
              <w:r w:rsidRPr="00BD12D1">
                <w:rPr>
                  <w:rStyle w:val="a3"/>
                </w:rPr>
                <w:t>http://nasledie-journal.ru/ru/journals/313.html</w:t>
              </w:r>
            </w:hyperlink>
          </w:p>
          <w:p w:rsidR="00025836" w:rsidRPr="00BD12D1" w:rsidRDefault="00025836" w:rsidP="00025836">
            <w:pPr>
              <w:snapToGrid w:val="0"/>
              <w:ind w:right="94"/>
            </w:pPr>
            <w:r w:rsidRPr="00BD12D1">
              <w:t xml:space="preserve">4.Гусев С.В. Сакральные предметы Поселения Уненен (древнекитобойная культура </w:t>
            </w:r>
            <w:r w:rsidRPr="00BD12D1">
              <w:rPr>
                <w:lang w:val="en-US"/>
              </w:rPr>
              <w:t>XV</w:t>
            </w:r>
            <w:r w:rsidRPr="00BD12D1">
              <w:t xml:space="preserve">- </w:t>
            </w:r>
            <w:r w:rsidRPr="00BD12D1">
              <w:rPr>
                <w:lang w:val="en-US"/>
              </w:rPr>
              <w:t>XIII</w:t>
            </w:r>
            <w:r w:rsidRPr="00BD12D1">
              <w:t xml:space="preserve"> </w:t>
            </w:r>
            <w:proofErr w:type="gramStart"/>
            <w:r w:rsidRPr="00BD12D1">
              <w:t>вв</w:t>
            </w:r>
            <w:proofErr w:type="gramEnd"/>
            <w:r w:rsidRPr="00BD12D1">
              <w:t xml:space="preserve"> до н.э.) </w:t>
            </w:r>
            <w:r w:rsidRPr="00BD12D1">
              <w:rPr>
                <w:lang w:val="en-US"/>
              </w:rPr>
              <w:t>V</w:t>
            </w:r>
            <w:r w:rsidRPr="00BD12D1">
              <w:t xml:space="preserve"> Северный археологический конгрессю Тезисы докладов. Екатеринбург</w:t>
            </w:r>
            <w:proofErr w:type="gramStart"/>
            <w:r w:rsidRPr="00BD12D1">
              <w:t>.Х</w:t>
            </w:r>
            <w:proofErr w:type="gramEnd"/>
            <w:r w:rsidRPr="00BD12D1">
              <w:t>анты-мансийск. 2019. С.366-368 (0,75 а.</w:t>
            </w:r>
            <w:proofErr w:type="gramStart"/>
            <w:r w:rsidRPr="00BD12D1">
              <w:t>л</w:t>
            </w:r>
            <w:proofErr w:type="gramEnd"/>
            <w:r w:rsidRPr="00BD12D1">
              <w:t>.)</w:t>
            </w:r>
          </w:p>
          <w:p w:rsidR="00025836" w:rsidRPr="00BD12D1" w:rsidRDefault="00025836" w:rsidP="00025836">
            <w:pPr>
              <w:snapToGrid w:val="0"/>
              <w:ind w:right="94"/>
            </w:pPr>
            <w:r w:rsidRPr="00BD12D1">
              <w:t>5.Гусев С.В., Загорулько А.В.</w:t>
            </w:r>
          </w:p>
          <w:p w:rsidR="00025836" w:rsidRPr="00BD12D1" w:rsidRDefault="00025836" w:rsidP="00025836">
            <w:pPr>
              <w:snapToGrid w:val="0"/>
              <w:ind w:right="94"/>
            </w:pPr>
            <w:r w:rsidRPr="00BD12D1">
              <w:t>Многообразие состава достопримечательныъ мест России. Часть 2:Северо-западный федеральный округ// Журнал Института наследия (в печати) (1 а.</w:t>
            </w:r>
            <w:proofErr w:type="gramStart"/>
            <w:r w:rsidRPr="00BD12D1">
              <w:t>л</w:t>
            </w:r>
            <w:proofErr w:type="gramEnd"/>
            <w:r w:rsidRPr="00BD12D1">
              <w:t>.)</w:t>
            </w:r>
          </w:p>
          <w:p w:rsidR="00025836" w:rsidRPr="00BD12D1" w:rsidRDefault="00025836" w:rsidP="00025836">
            <w:pPr>
              <w:snapToGrid w:val="0"/>
              <w:ind w:right="94"/>
            </w:pPr>
            <w:r w:rsidRPr="00BD12D1">
              <w:t>6.Загорулько А.В. Достопримечательные места религиозного назначения//Новые Российские гуманитарные исследования (в печати) (2 а.</w:t>
            </w:r>
            <w:proofErr w:type="gramStart"/>
            <w:r w:rsidRPr="00BD12D1">
              <w:t>л</w:t>
            </w:r>
            <w:proofErr w:type="gramEnd"/>
            <w:r w:rsidRPr="00BD12D1">
              <w:t>.)</w:t>
            </w:r>
          </w:p>
          <w:p w:rsidR="00976605" w:rsidRPr="00BD12D1" w:rsidRDefault="00025836" w:rsidP="00831641">
            <w:pPr>
              <w:snapToGrid w:val="0"/>
              <w:ind w:right="94"/>
            </w:pPr>
            <w:r w:rsidRPr="00BD12D1">
              <w:t>По итогам выполнения темы подготовлен отчет о проведении научно-исследовательской работы, оформленный в соответствии с требованиями ГОСТ 7.32-2017 (5 а.</w:t>
            </w:r>
            <w:proofErr w:type="gramStart"/>
            <w:r w:rsidRPr="00BD12D1">
              <w:t>л</w:t>
            </w:r>
            <w:proofErr w:type="gramEnd"/>
            <w:r w:rsidRPr="00BD12D1">
              <w:t>.)</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rPr>
                <w:b/>
              </w:rPr>
            </w:pPr>
            <w:r w:rsidRPr="00BD12D1">
              <w:rPr>
                <w:b/>
              </w:rPr>
              <w:t>Тема 1.32.</w:t>
            </w:r>
          </w:p>
          <w:p w:rsidR="00976605" w:rsidRPr="00BD12D1" w:rsidRDefault="00976605" w:rsidP="00976605">
            <w:pPr>
              <w:snapToGrid w:val="0"/>
            </w:pPr>
            <w:r w:rsidRPr="00BD12D1">
              <w:t>Культурное наследие Золотой Орды, Причерноморья и сопредельных стран: синкретизм и своеобразие.</w:t>
            </w:r>
          </w:p>
        </w:tc>
        <w:tc>
          <w:tcPr>
            <w:tcW w:w="700"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w:t>
            </w:r>
            <w:r w:rsidRPr="00BD12D1">
              <w:t xml:space="preserve"> кв. 2018</w:t>
            </w:r>
          </w:p>
        </w:tc>
        <w:tc>
          <w:tcPr>
            <w:tcW w:w="718"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IV</w:t>
            </w:r>
            <w:r w:rsidRPr="00BD12D1">
              <w:t xml:space="preserve"> кв.</w:t>
            </w:r>
          </w:p>
          <w:p w:rsidR="00976605" w:rsidRPr="00BD12D1" w:rsidRDefault="00976605" w:rsidP="00976605">
            <w:pPr>
              <w:snapToGrid w:val="0"/>
            </w:pPr>
            <w:r w:rsidRPr="00BD12D1">
              <w:t>2020</w:t>
            </w:r>
          </w:p>
        </w:tc>
        <w:tc>
          <w:tcPr>
            <w:tcW w:w="725"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4 а.л.</w:t>
            </w:r>
          </w:p>
        </w:tc>
        <w:tc>
          <w:tcPr>
            <w:tcW w:w="851"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5 а.л.</w:t>
            </w:r>
          </w:p>
        </w:tc>
        <w:tc>
          <w:tcPr>
            <w:tcW w:w="858"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15 а.л.</w:t>
            </w:r>
          </w:p>
        </w:tc>
        <w:tc>
          <w:tcPr>
            <w:tcW w:w="861"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Тексты научных статей</w:t>
            </w:r>
          </w:p>
        </w:tc>
        <w:tc>
          <w:tcPr>
            <w:tcW w:w="1557"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Волков И.В.</w:t>
            </w:r>
          </w:p>
          <w:p w:rsidR="00976605" w:rsidRPr="00BD12D1" w:rsidRDefault="00976605" w:rsidP="00976605">
            <w:pPr>
              <w:snapToGrid w:val="0"/>
            </w:pPr>
            <w:r w:rsidRPr="00BD12D1">
              <w:t xml:space="preserve">Лопан О.В. </w:t>
            </w:r>
          </w:p>
        </w:tc>
        <w:tc>
          <w:tcPr>
            <w:tcW w:w="2935" w:type="dxa"/>
            <w:gridSpan w:val="4"/>
            <w:tcBorders>
              <w:top w:val="single" w:sz="4" w:space="0" w:color="000000"/>
              <w:left w:val="single" w:sz="4" w:space="0" w:color="000000"/>
              <w:bottom w:val="single" w:sz="4" w:space="0" w:color="000000"/>
            </w:tcBorders>
          </w:tcPr>
          <w:p w:rsidR="00976605" w:rsidRPr="00BD12D1" w:rsidRDefault="00976605" w:rsidP="00976605">
            <w:r w:rsidRPr="00BD12D1">
              <w:t xml:space="preserve">Материальная культура Золотой Орды чрезвычайно важна для понимания отечественного культурного (а отчасти и природного) наследия уже потому, что в течение длительного периода под властью этого государства находилась значительная часть территории современной России, включая русские княжества. Между тем, в области интерпретации культурного наследия Золотой Орды в последние годы рождается и распространяется множество мифов и фальсификаций, подпитывающих нацизм некоторых претендентов на «золотоордынское наследство». Противостоять этим опасным антинаучным националистическим тенденциям можно лишь путем взвешенной и последовательной критики и объективной научной интерпретации проблем золотоордынского наследия. </w:t>
            </w:r>
          </w:p>
        </w:tc>
        <w:tc>
          <w:tcPr>
            <w:tcW w:w="3852" w:type="dxa"/>
            <w:gridSpan w:val="2"/>
            <w:tcBorders>
              <w:top w:val="single" w:sz="4" w:space="0" w:color="000000"/>
              <w:left w:val="single" w:sz="4" w:space="0" w:color="000000"/>
              <w:bottom w:val="single" w:sz="4" w:space="0" w:color="000000"/>
              <w:right w:val="single" w:sz="4" w:space="0" w:color="000000"/>
            </w:tcBorders>
          </w:tcPr>
          <w:p w:rsidR="00873CD2" w:rsidRPr="00BD12D1" w:rsidRDefault="00873CD2" w:rsidP="00873CD2">
            <w:pPr>
              <w:snapToGrid w:val="0"/>
              <w:ind w:right="94"/>
            </w:pPr>
            <w:r w:rsidRPr="00BD12D1">
              <w:t>В 2019 г. опубликовано, подготовлено и сдано в печать 13 работ по теме общим объемом 9,8 а.</w:t>
            </w:r>
            <w:proofErr w:type="gramStart"/>
            <w:r w:rsidRPr="00BD12D1">
              <w:t>л</w:t>
            </w:r>
            <w:proofErr w:type="gramEnd"/>
            <w:r w:rsidRPr="00BD12D1">
              <w:t>..</w:t>
            </w:r>
          </w:p>
          <w:p w:rsidR="00873CD2" w:rsidRPr="00BD12D1" w:rsidRDefault="00873CD2" w:rsidP="00873CD2">
            <w:pPr>
              <w:snapToGrid w:val="0"/>
              <w:ind w:right="94"/>
            </w:pPr>
            <w:r w:rsidRPr="00BD12D1">
              <w:t>Опубликовано 5 работ объемом 3,1 а.</w:t>
            </w:r>
            <w:proofErr w:type="gramStart"/>
            <w:r w:rsidRPr="00BD12D1">
              <w:t>л</w:t>
            </w:r>
            <w:proofErr w:type="gramEnd"/>
            <w:r w:rsidRPr="00BD12D1">
              <w:t>.</w:t>
            </w:r>
          </w:p>
          <w:p w:rsidR="00873CD2" w:rsidRPr="00BD12D1" w:rsidRDefault="00873CD2" w:rsidP="00873CD2">
            <w:pPr>
              <w:snapToGrid w:val="0"/>
              <w:ind w:right="94"/>
            </w:pPr>
            <w:r w:rsidRPr="00BD12D1">
              <w:t>Сдано в печать 8 работ объемом 6,7 а.</w:t>
            </w:r>
            <w:proofErr w:type="gramStart"/>
            <w:r w:rsidRPr="00BD12D1">
              <w:t>л</w:t>
            </w:r>
            <w:proofErr w:type="gramEnd"/>
            <w:r w:rsidRPr="00BD12D1">
              <w:t>.</w:t>
            </w:r>
          </w:p>
          <w:p w:rsidR="00873CD2" w:rsidRPr="00BD12D1" w:rsidRDefault="00873CD2" w:rsidP="00873CD2">
            <w:pPr>
              <w:snapToGrid w:val="0"/>
              <w:ind w:right="94"/>
            </w:pPr>
            <w:r w:rsidRPr="00BD12D1">
              <w:rPr>
                <w:i/>
              </w:rPr>
              <w:t>1.Волков И.В.</w:t>
            </w:r>
            <w:r w:rsidRPr="00BD12D1">
              <w:t xml:space="preserve"> Погребение с монетами из могильника Аушедз // Могильник Аушедз как источник по истории племен Северо-Западного Кавказа в эпоху средневековья / М.А. Белов, Б.А. Раев; отв. ред. С.И. Лукьяшко. Ростов-на-Дону: Изд-во ЮНЦ РАН, 2019. С. 49-50, 79. Объем: 0,3 а.</w:t>
            </w:r>
            <w:proofErr w:type="gramStart"/>
            <w:r w:rsidRPr="00BD12D1">
              <w:t>л</w:t>
            </w:r>
            <w:proofErr w:type="gramEnd"/>
            <w:r w:rsidRPr="00BD12D1">
              <w:t>.</w:t>
            </w:r>
          </w:p>
          <w:p w:rsidR="00873CD2" w:rsidRPr="00BD12D1" w:rsidRDefault="006F09B8" w:rsidP="00873CD2">
            <w:pPr>
              <w:snapToGrid w:val="0"/>
              <w:ind w:right="94"/>
            </w:pPr>
            <w:r w:rsidRPr="00BD12D1">
              <w:rPr>
                <w:i/>
              </w:rPr>
              <w:t>2</w:t>
            </w:r>
            <w:r w:rsidR="00873CD2" w:rsidRPr="00BD12D1">
              <w:rPr>
                <w:i/>
              </w:rPr>
              <w:t>.Волков И.В.</w:t>
            </w:r>
            <w:r w:rsidR="00873CD2" w:rsidRPr="00BD12D1">
              <w:t xml:space="preserve"> О возможной интерпретации некоторых клейм на амфорах «трапезундской» группы из Азака // Азак и мир вокруг него: Материалы Международной научной конференции. Азов. 14-18 октября 2019 г. / Донские древности. Вып. 12</w:t>
            </w:r>
            <w:proofErr w:type="gramStart"/>
            <w:r w:rsidR="00873CD2" w:rsidRPr="00BD12D1">
              <w:t xml:space="preserve"> / О</w:t>
            </w:r>
            <w:proofErr w:type="gramEnd"/>
            <w:r w:rsidR="00873CD2" w:rsidRPr="00BD12D1">
              <w:t>тв. ред. Е.Е. Мамичев. Азов: Изд-во Азовского музея-заповедника, 2019. С. 58-61. Объем: 0,6 а.</w:t>
            </w:r>
            <w:proofErr w:type="gramStart"/>
            <w:r w:rsidR="00873CD2" w:rsidRPr="00BD12D1">
              <w:t>л</w:t>
            </w:r>
            <w:proofErr w:type="gramEnd"/>
            <w:r w:rsidR="00873CD2" w:rsidRPr="00BD12D1">
              <w:t>.</w:t>
            </w:r>
          </w:p>
          <w:p w:rsidR="006F09B8" w:rsidRPr="00BD12D1" w:rsidRDefault="006F09B8" w:rsidP="006F09B8">
            <w:pPr>
              <w:snapToGrid w:val="0"/>
              <w:ind w:right="94"/>
            </w:pPr>
            <w:r w:rsidRPr="00BD12D1">
              <w:t>3.</w:t>
            </w:r>
            <w:r w:rsidRPr="00BD12D1">
              <w:rPr>
                <w:rFonts w:eastAsia="TimesNewRoman,Bold"/>
                <w:i/>
                <w:sz w:val="28"/>
                <w:szCs w:val="28"/>
                <w:lang w:eastAsia="en-US"/>
              </w:rPr>
              <w:t xml:space="preserve"> </w:t>
            </w:r>
            <w:r w:rsidRPr="00BD12D1">
              <w:rPr>
                <w:i/>
              </w:rPr>
              <w:t>Волков И.В.</w:t>
            </w:r>
            <w:r w:rsidRPr="00BD12D1">
              <w:t xml:space="preserve"> Об одном армянском «мученичестве» в Азове // Азак и мир вокруг него: Материалы Международной научной конференции. Азов. 14-18 октября 2019 г. / Донские древности. Вып. 12</w:t>
            </w:r>
            <w:proofErr w:type="gramStart"/>
            <w:r w:rsidRPr="00BD12D1">
              <w:t xml:space="preserve"> / О</w:t>
            </w:r>
            <w:proofErr w:type="gramEnd"/>
            <w:r w:rsidRPr="00BD12D1">
              <w:t>тв. ред. Е.Е. Мамичев. Азов: Изд-во Азовского музея-заповедника, 2019. С. 62-65. Объем: 0,4 а.</w:t>
            </w:r>
            <w:proofErr w:type="gramStart"/>
            <w:r w:rsidRPr="00BD12D1">
              <w:t>л</w:t>
            </w:r>
            <w:proofErr w:type="gramEnd"/>
            <w:r w:rsidRPr="00BD12D1">
              <w:t xml:space="preserve">. </w:t>
            </w:r>
          </w:p>
          <w:p w:rsidR="006F09B8" w:rsidRPr="00BD12D1" w:rsidRDefault="006F09B8" w:rsidP="006F09B8">
            <w:pPr>
              <w:snapToGrid w:val="0"/>
              <w:ind w:right="94"/>
            </w:pPr>
            <w:r w:rsidRPr="00BD12D1">
              <w:rPr>
                <w:i/>
              </w:rPr>
              <w:t>4.Волков И.В.</w:t>
            </w:r>
            <w:r w:rsidRPr="00BD12D1">
              <w:t xml:space="preserve"> Метрологические наблюдения в связи с происхождением «трапезундской» группы средневековых амфор // Вспомогательные исторические дисциплины в современном научном знании: Материалы </w:t>
            </w:r>
            <w:r w:rsidRPr="00BD12D1">
              <w:rPr>
                <w:lang w:val="en-US"/>
              </w:rPr>
              <w:t>XXXII</w:t>
            </w:r>
            <w:r w:rsidRPr="00BD12D1">
              <w:t xml:space="preserve"> Международной научной конференции. Москва, 11-12 апр. 2019 г. / Рос. Гос. гуманитар. Ун-т, Ист.-арх. ин-т, Высшая школа источниковедения, </w:t>
            </w:r>
            <w:proofErr w:type="gramStart"/>
            <w:r w:rsidRPr="00BD12D1">
              <w:t>спец</w:t>
            </w:r>
            <w:proofErr w:type="gramEnd"/>
            <w:r w:rsidRPr="00BD12D1">
              <w:t xml:space="preserve">. И вспомогат. Ист. Дисциплин; Рос. Акад. Наук, Ин-т всеобщей истории. М.: ИВИ РАН, 2019. С. 99-101. </w:t>
            </w:r>
            <w:r w:rsidRPr="00BD12D1">
              <w:rPr>
                <w:i/>
              </w:rPr>
              <w:t>Объем: 0,2 а.</w:t>
            </w:r>
            <w:proofErr w:type="gramStart"/>
            <w:r w:rsidRPr="00BD12D1">
              <w:rPr>
                <w:i/>
              </w:rPr>
              <w:t>л</w:t>
            </w:r>
            <w:proofErr w:type="gramEnd"/>
            <w:r w:rsidRPr="00BD12D1">
              <w:rPr>
                <w:i/>
              </w:rPr>
              <w:t xml:space="preserve">. </w:t>
            </w:r>
          </w:p>
          <w:p w:rsidR="00976605" w:rsidRPr="00BD12D1" w:rsidRDefault="006F09B8" w:rsidP="00976605">
            <w:pPr>
              <w:snapToGrid w:val="0"/>
              <w:ind w:right="94"/>
            </w:pPr>
            <w:r w:rsidRPr="00BD12D1">
              <w:t>5.</w:t>
            </w:r>
            <w:r w:rsidRPr="00BD12D1">
              <w:rPr>
                <w:rFonts w:eastAsia="TimesNewRoman,Bold"/>
                <w:i/>
                <w:sz w:val="28"/>
                <w:szCs w:val="28"/>
                <w:lang w:eastAsia="en-US"/>
              </w:rPr>
              <w:t xml:space="preserve"> </w:t>
            </w:r>
            <w:r w:rsidRPr="00BD12D1">
              <w:rPr>
                <w:i/>
              </w:rPr>
              <w:t>Волков И.В.</w:t>
            </w:r>
            <w:r w:rsidRPr="00BD12D1">
              <w:t xml:space="preserve"> Картографические курьезы в связи с адыгскими племенами из списка Иосафата Барбаро // Древности Кубани. Вып. 23. Выпуск, посвященный 60-летию одного из ведущих исследователей древней и средневековой истории Северо-Западного Кавказа, археолога Алексея Васильевича Пьянкова. – Ростов-на-Дону: Издательство Южного федерального университета, 2018. С. 49-60. Объем: 1,6 а.</w:t>
            </w:r>
            <w:proofErr w:type="gramStart"/>
            <w:r w:rsidRPr="00BD12D1">
              <w:t>л</w:t>
            </w:r>
            <w:proofErr w:type="gramEnd"/>
            <w:r w:rsidRPr="00BD12D1">
              <w:t>.</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rPr>
                <w:b/>
              </w:rPr>
            </w:pPr>
            <w:r w:rsidRPr="00BD12D1">
              <w:rPr>
                <w:b/>
              </w:rPr>
              <w:t>Тема 1.33.</w:t>
            </w:r>
          </w:p>
          <w:p w:rsidR="00976605" w:rsidRPr="00BD12D1" w:rsidRDefault="00976605" w:rsidP="00976605">
            <w:pPr>
              <w:snapToGrid w:val="0"/>
            </w:pPr>
            <w:r w:rsidRPr="00BD12D1">
              <w:t>Разработка макета путеводителя по памятникам советской архитектуры 20-30-ых гг.</w:t>
            </w:r>
          </w:p>
        </w:tc>
        <w:tc>
          <w:tcPr>
            <w:tcW w:w="700"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w:t>
            </w:r>
            <w:r w:rsidRPr="00BD12D1">
              <w:t xml:space="preserve"> кв. 2018</w:t>
            </w:r>
          </w:p>
        </w:tc>
        <w:tc>
          <w:tcPr>
            <w:tcW w:w="718"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IV</w:t>
            </w:r>
            <w:r w:rsidRPr="00BD12D1">
              <w:t>кв. 2019</w:t>
            </w:r>
          </w:p>
        </w:tc>
        <w:tc>
          <w:tcPr>
            <w:tcW w:w="725"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5 а.л.</w:t>
            </w:r>
          </w:p>
        </w:tc>
        <w:tc>
          <w:tcPr>
            <w:tcW w:w="851"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5 а.л.</w:t>
            </w:r>
          </w:p>
        </w:tc>
        <w:tc>
          <w:tcPr>
            <w:tcW w:w="858"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10 а.л.</w:t>
            </w:r>
          </w:p>
        </w:tc>
        <w:tc>
          <w:tcPr>
            <w:tcW w:w="861"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Макет путеводителя</w:t>
            </w:r>
          </w:p>
        </w:tc>
        <w:tc>
          <w:tcPr>
            <w:tcW w:w="1557"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Ким Е.С.</w:t>
            </w:r>
          </w:p>
        </w:tc>
        <w:tc>
          <w:tcPr>
            <w:tcW w:w="2935"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 xml:space="preserve">Советская архитектура 1920-1930-х годов является одним из наиболее значительных периодов в истории развития российского и мирового искусства. Она привлекает множество исследователей истории, истории искусства и культуры. Каждый год растет количество туристов, посещающих Россию для знакомства с памятниками этого периода, в особенности объектов архитектуры авангарда. </w:t>
            </w:r>
          </w:p>
          <w:p w:rsidR="00976605" w:rsidRPr="00BD12D1" w:rsidRDefault="00976605" w:rsidP="00976605">
            <w:pPr>
              <w:snapToGrid w:val="0"/>
            </w:pPr>
            <w:r w:rsidRPr="00BD12D1">
              <w:t>С целью популяризации наследия российской архитектуры и знакомства широкого круга читателей с главными направлениями развития советской архитектуры 1920—1930-х годов необходимо подготовить путеводитель, содержащий информацию обо всех наиболее значимых, с точки зрения истории архитектуры авангарда, регионах России. Так как архитектура данного времени привлекает иностранных туристов со всего мира, то путеводитель целесообразно издать на двух языках.</w:t>
            </w:r>
          </w:p>
        </w:tc>
        <w:tc>
          <w:tcPr>
            <w:tcW w:w="3852" w:type="dxa"/>
            <w:gridSpan w:val="2"/>
            <w:tcBorders>
              <w:top w:val="single" w:sz="4" w:space="0" w:color="000000"/>
              <w:left w:val="single" w:sz="4" w:space="0" w:color="000000"/>
              <w:bottom w:val="single" w:sz="4" w:space="0" w:color="000000"/>
              <w:right w:val="single" w:sz="4" w:space="0" w:color="000000"/>
            </w:tcBorders>
          </w:tcPr>
          <w:p w:rsidR="00976605" w:rsidRPr="00BD12D1" w:rsidRDefault="00AA18F1" w:rsidP="00976605">
            <w:pPr>
              <w:snapToGrid w:val="0"/>
              <w:ind w:right="94"/>
            </w:pPr>
            <w:r w:rsidRPr="00BD12D1">
              <w:t xml:space="preserve">В отчетном году завершена работа над рукописью путеводителя – общий объем 10 а.л. (7 а.л. текстовые описания и 3 а.л. иллюстративный материал). </w:t>
            </w:r>
            <w:r w:rsidR="00BD12D1">
              <w:t>Рукопись передана в редакционно-издательский отдел.</w:t>
            </w:r>
          </w:p>
          <w:p w:rsidR="00AA18F1" w:rsidRPr="00BD12D1" w:rsidRDefault="00AA18F1" w:rsidP="00AA18F1">
            <w:pPr>
              <w:snapToGrid w:val="0"/>
              <w:ind w:right="94"/>
            </w:pPr>
            <w:r w:rsidRPr="00BD12D1">
              <w:t>В рамках темы НИР организован и проведен Цикл лекций «Архитектура ХХ века».</w:t>
            </w:r>
          </w:p>
          <w:p w:rsidR="00AA18F1" w:rsidRPr="00BD12D1" w:rsidRDefault="00AA18F1" w:rsidP="00AA18F1">
            <w:pPr>
              <w:snapToGrid w:val="0"/>
              <w:ind w:right="94"/>
            </w:pPr>
            <w:r w:rsidRPr="00BD12D1">
              <w:t>Место проведения</w:t>
            </w:r>
            <w:r w:rsidR="00752D81">
              <w:t xml:space="preserve"> </w:t>
            </w:r>
            <w:r w:rsidRPr="00BD12D1">
              <w:t>- Лекторий ВДНХ</w:t>
            </w:r>
          </w:p>
          <w:p w:rsidR="00AA18F1" w:rsidRPr="00BD12D1" w:rsidRDefault="00AA18F1" w:rsidP="00AA18F1">
            <w:pPr>
              <w:snapToGrid w:val="0"/>
              <w:ind w:right="94"/>
            </w:pPr>
            <w:r w:rsidRPr="00BD12D1">
              <w:t>Организатор Образовательная программа «Знание ВДНХ»</w:t>
            </w:r>
          </w:p>
          <w:p w:rsidR="00AA18F1" w:rsidRPr="00BD12D1" w:rsidRDefault="00AA18F1" w:rsidP="00AA18F1">
            <w:pPr>
              <w:snapToGrid w:val="0"/>
              <w:ind w:right="94"/>
            </w:pPr>
            <w:r w:rsidRPr="00BD12D1">
              <w:t xml:space="preserve">Краткое описание Занятия посвящены основным теоретическим работам архитекторов об архитектуре ХХ века. </w:t>
            </w:r>
          </w:p>
          <w:p w:rsidR="00AA18F1" w:rsidRPr="00BD12D1" w:rsidRDefault="00AA18F1" w:rsidP="00976605">
            <w:pPr>
              <w:snapToGrid w:val="0"/>
              <w:ind w:right="94"/>
            </w:pP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rPr>
                <w:b/>
              </w:rPr>
            </w:pPr>
            <w:r w:rsidRPr="00BD12D1">
              <w:rPr>
                <w:b/>
              </w:rPr>
              <w:t>Тема 1.34.</w:t>
            </w:r>
          </w:p>
          <w:p w:rsidR="00976605" w:rsidRPr="00BD12D1" w:rsidRDefault="00976605" w:rsidP="00976605">
            <w:pPr>
              <w:snapToGrid w:val="0"/>
            </w:pPr>
            <w:r w:rsidRPr="00BD12D1">
              <w:t>Культурные ландшафты исторических поселений Северо-Западного Кавказа</w:t>
            </w:r>
          </w:p>
          <w:p w:rsidR="00976605" w:rsidRPr="00BD12D1" w:rsidRDefault="00976605" w:rsidP="00976605">
            <w:pPr>
              <w:shd w:val="clear" w:color="auto" w:fill="FFFFFF"/>
              <w:rPr>
                <w:b/>
              </w:rPr>
            </w:pPr>
          </w:p>
        </w:tc>
        <w:tc>
          <w:tcPr>
            <w:tcW w:w="700" w:type="dxa"/>
            <w:gridSpan w:val="5"/>
            <w:tcBorders>
              <w:top w:val="single" w:sz="4" w:space="0" w:color="000000"/>
              <w:left w:val="single" w:sz="4" w:space="0" w:color="000000"/>
              <w:bottom w:val="single" w:sz="4" w:space="0" w:color="000000"/>
            </w:tcBorders>
          </w:tcPr>
          <w:p w:rsidR="00976605" w:rsidRPr="00BD12D1" w:rsidRDefault="00976605" w:rsidP="00976605">
            <w:r w:rsidRPr="00BD12D1">
              <w:rPr>
                <w:lang w:val="en-US"/>
              </w:rPr>
              <w:t xml:space="preserve">I </w:t>
            </w:r>
            <w:r w:rsidRPr="00BD12D1">
              <w:t>кв.</w:t>
            </w:r>
          </w:p>
          <w:p w:rsidR="00976605" w:rsidRPr="00BD12D1" w:rsidRDefault="00976605" w:rsidP="00976605">
            <w:r w:rsidRPr="00BD12D1">
              <w:t>2017</w:t>
            </w:r>
          </w:p>
        </w:tc>
        <w:tc>
          <w:tcPr>
            <w:tcW w:w="718" w:type="dxa"/>
            <w:gridSpan w:val="5"/>
            <w:tcBorders>
              <w:top w:val="single" w:sz="4" w:space="0" w:color="000000"/>
              <w:left w:val="single" w:sz="4" w:space="0" w:color="000000"/>
              <w:bottom w:val="single" w:sz="4" w:space="0" w:color="000000"/>
            </w:tcBorders>
          </w:tcPr>
          <w:p w:rsidR="00976605" w:rsidRPr="00BD12D1" w:rsidRDefault="00976605" w:rsidP="00976605">
            <w:r w:rsidRPr="00BD12D1">
              <w:rPr>
                <w:lang w:val="en-US"/>
              </w:rPr>
              <w:t xml:space="preserve">IV </w:t>
            </w:r>
            <w:r w:rsidRPr="00BD12D1">
              <w:t>кв.</w:t>
            </w:r>
          </w:p>
          <w:p w:rsidR="00976605" w:rsidRPr="00BD12D1" w:rsidRDefault="00976605" w:rsidP="00976605">
            <w:r w:rsidRPr="00BD12D1">
              <w:t>2019</w:t>
            </w:r>
          </w:p>
        </w:tc>
        <w:tc>
          <w:tcPr>
            <w:tcW w:w="725" w:type="dxa"/>
            <w:gridSpan w:val="5"/>
            <w:tcBorders>
              <w:top w:val="single" w:sz="4" w:space="0" w:color="000000"/>
              <w:left w:val="single" w:sz="4" w:space="0" w:color="000000"/>
              <w:bottom w:val="single" w:sz="4" w:space="0" w:color="000000"/>
            </w:tcBorders>
          </w:tcPr>
          <w:p w:rsidR="00976605" w:rsidRPr="00BD12D1" w:rsidRDefault="00976605" w:rsidP="00976605">
            <w:r w:rsidRPr="00BD12D1">
              <w:t>2 а.л.</w:t>
            </w:r>
          </w:p>
        </w:tc>
        <w:tc>
          <w:tcPr>
            <w:tcW w:w="851" w:type="dxa"/>
            <w:gridSpan w:val="4"/>
            <w:tcBorders>
              <w:top w:val="single" w:sz="4" w:space="0" w:color="000000"/>
              <w:left w:val="single" w:sz="4" w:space="0" w:color="000000"/>
              <w:bottom w:val="single" w:sz="4" w:space="0" w:color="000000"/>
            </w:tcBorders>
          </w:tcPr>
          <w:p w:rsidR="00976605" w:rsidRPr="00BD12D1" w:rsidRDefault="00976605" w:rsidP="00976605">
            <w:r w:rsidRPr="00BD12D1">
              <w:t>2 а.л.</w:t>
            </w:r>
          </w:p>
        </w:tc>
        <w:tc>
          <w:tcPr>
            <w:tcW w:w="858" w:type="dxa"/>
            <w:gridSpan w:val="3"/>
            <w:tcBorders>
              <w:top w:val="single" w:sz="4" w:space="0" w:color="000000"/>
              <w:left w:val="single" w:sz="4" w:space="0" w:color="000000"/>
              <w:bottom w:val="single" w:sz="4" w:space="0" w:color="000000"/>
            </w:tcBorders>
          </w:tcPr>
          <w:p w:rsidR="00976605" w:rsidRPr="00BD12D1" w:rsidRDefault="00976605" w:rsidP="00976605">
            <w:r w:rsidRPr="00BD12D1">
              <w:t>4 а.л.</w:t>
            </w:r>
          </w:p>
        </w:tc>
        <w:tc>
          <w:tcPr>
            <w:tcW w:w="861" w:type="dxa"/>
            <w:gridSpan w:val="3"/>
            <w:tcBorders>
              <w:top w:val="single" w:sz="4" w:space="0" w:color="000000"/>
              <w:left w:val="single" w:sz="4" w:space="0" w:color="000000"/>
              <w:bottom w:val="single" w:sz="4" w:space="0" w:color="000000"/>
            </w:tcBorders>
          </w:tcPr>
          <w:p w:rsidR="00976605" w:rsidRPr="00BD12D1" w:rsidRDefault="00976605" w:rsidP="00976605">
            <w:r w:rsidRPr="00BD12D1">
              <w:t>Рукопись монографии</w:t>
            </w:r>
          </w:p>
        </w:tc>
        <w:tc>
          <w:tcPr>
            <w:tcW w:w="1557" w:type="dxa"/>
            <w:gridSpan w:val="4"/>
            <w:tcBorders>
              <w:top w:val="single" w:sz="4" w:space="0" w:color="000000"/>
              <w:left w:val="single" w:sz="4" w:space="0" w:color="000000"/>
              <w:bottom w:val="single" w:sz="4" w:space="0" w:color="000000"/>
            </w:tcBorders>
          </w:tcPr>
          <w:p w:rsidR="00976605" w:rsidRPr="00BD12D1" w:rsidRDefault="00976605" w:rsidP="00976605">
            <w:r w:rsidRPr="00BD12D1">
              <w:t>Горлова И. И.</w:t>
            </w:r>
          </w:p>
          <w:p w:rsidR="00976605" w:rsidRPr="00BD12D1" w:rsidRDefault="00976605" w:rsidP="00976605">
            <w:r w:rsidRPr="00BD12D1">
              <w:t>Южный филиал</w:t>
            </w:r>
          </w:p>
          <w:p w:rsidR="00976605" w:rsidRPr="00BD12D1" w:rsidRDefault="00976605" w:rsidP="00976605">
            <w:r w:rsidRPr="00BD12D1">
              <w:t>Исп.:</w:t>
            </w:r>
          </w:p>
          <w:p w:rsidR="00976605" w:rsidRPr="00BD12D1" w:rsidRDefault="00976605" w:rsidP="00976605">
            <w:r w:rsidRPr="00BD12D1">
              <w:t>Бондарь В.В.,</w:t>
            </w:r>
          </w:p>
          <w:p w:rsidR="00976605" w:rsidRPr="00BD12D1" w:rsidRDefault="00976605" w:rsidP="00976605">
            <w:r w:rsidRPr="00BD12D1">
              <w:t>Маркова О. Н.</w:t>
            </w:r>
          </w:p>
        </w:tc>
        <w:tc>
          <w:tcPr>
            <w:tcW w:w="2935" w:type="dxa"/>
            <w:gridSpan w:val="4"/>
            <w:tcBorders>
              <w:top w:val="single" w:sz="4" w:space="0" w:color="000000"/>
              <w:left w:val="single" w:sz="4" w:space="0" w:color="000000"/>
              <w:bottom w:val="single" w:sz="4" w:space="0" w:color="000000"/>
            </w:tcBorders>
          </w:tcPr>
          <w:p w:rsidR="00976605" w:rsidRPr="00BD12D1" w:rsidRDefault="00976605" w:rsidP="00976605">
            <w:r w:rsidRPr="00BD12D1">
              <w:t xml:space="preserve">Важность исследования и фиксации всех существующих характеристик культурных ландшафтов исторических поселений обусловлена законодательно установленной необходимостью разработки и утверждения предметов охраны исторических поселений (изменения в Федеральный закон «Об объектах культурного наследия (памятниках истории и культуры) народов Российской федерации от 25 июня 2002 № 73-ФЗ, с изменениями 2015 и 2016 гг.) с целью последующей выработки режимов хозяйственного и иного использования территорий исторических поселений и системы мер по сохранению их пространственной среды. Утвержденный предмет охраны исторического поселения отражается в разделах «Охрана культурного наследия» в Генеральных планах и Правилах застройки и землепользования в исторических поселениях. </w:t>
            </w:r>
          </w:p>
          <w:p w:rsidR="00976605" w:rsidRPr="00BD12D1" w:rsidRDefault="00976605" w:rsidP="00976605">
            <w:r w:rsidRPr="00BD12D1">
              <w:t>Культурный ландшафт, как совокупность естественного и антропогенного компонентов ландшафта, – феномен, имеющий комплексный характер, особая категория наследия, включающая весь корпус расположенных на территории исторического поселения объектов культурного наследия разных видов в их природно-ландшафтном и градостроительном контексте. Описание исторического поселения как культурного ландшафта – наиболее точный и продуктивный метод ф</w:t>
            </w:r>
            <w:r w:rsidR="00DA78E3" w:rsidRPr="00BD12D1">
              <w:t>иксации всех его характеристик.</w:t>
            </w:r>
          </w:p>
        </w:tc>
        <w:tc>
          <w:tcPr>
            <w:tcW w:w="3852" w:type="dxa"/>
            <w:gridSpan w:val="2"/>
            <w:tcBorders>
              <w:top w:val="single" w:sz="4" w:space="0" w:color="000000"/>
              <w:left w:val="single" w:sz="4" w:space="0" w:color="000000"/>
              <w:bottom w:val="single" w:sz="4" w:space="0" w:color="000000"/>
              <w:right w:val="single" w:sz="4" w:space="0" w:color="000000"/>
            </w:tcBorders>
          </w:tcPr>
          <w:p w:rsidR="004D0935" w:rsidRPr="00BD12D1" w:rsidRDefault="004D0935" w:rsidP="004D0935">
            <w:pPr>
              <w:snapToGrid w:val="0"/>
              <w:ind w:right="94"/>
            </w:pPr>
            <w:r w:rsidRPr="00BD12D1">
              <w:t>Подготовлен итоговый отчет о НИР; подготовлена рукопись монографии «Культурные ландшафты исторических поселений как особая категория наследия (на материалах Северо-Западного Кавказа» (13,6 п.</w:t>
            </w:r>
            <w:proofErr w:type="gramStart"/>
            <w:r w:rsidRPr="00BD12D1">
              <w:t>л</w:t>
            </w:r>
            <w:proofErr w:type="gramEnd"/>
            <w:r w:rsidRPr="00BD12D1">
              <w:t xml:space="preserve">.); </w:t>
            </w:r>
            <w:proofErr w:type="gramStart"/>
            <w:r w:rsidRPr="00BD12D1">
              <w:t>за период работы над темой опубликовано 12 научных статей общим объемом 7,5 п.л., в том числе в изданиях, рекомендованных ВАК при Минобрнауки России: 4 статьи, (3,2 п.л.), в других изданиях: 8 статей, 4,3 п.л. Проведены комплексные натурные исследования пространств исторических поселений, осуществлен качественный анализ корпуса расположенных в их границах объектов наследия для фиксации существующих культурных ландшафтов, подлежащих</w:t>
            </w:r>
            <w:proofErr w:type="gramEnd"/>
            <w:r w:rsidRPr="00BD12D1">
              <w:t xml:space="preserve"> сохранению.</w:t>
            </w:r>
          </w:p>
          <w:p w:rsidR="00976605" w:rsidRPr="00BD12D1" w:rsidRDefault="006F0E66" w:rsidP="00097000">
            <w:pPr>
              <w:snapToGrid w:val="0"/>
              <w:ind w:right="94"/>
            </w:pPr>
            <w:r w:rsidRPr="00BD12D1">
              <w:t xml:space="preserve">По результатам выполнения </w:t>
            </w:r>
            <w:r w:rsidR="00097000" w:rsidRPr="00BD12D1">
              <w:t xml:space="preserve">НИР </w:t>
            </w:r>
            <w:r w:rsidR="00097000">
              <w:t xml:space="preserve">заинтересованными сторонами </w:t>
            </w:r>
            <w:r w:rsidRPr="00BD12D1">
              <w:t>подготовлены проекты предмета охраны и границ территории исторического поселения городов Краснодар, Армавир, Сочи, проведена экспертная оценка научно-проектной документации, касающейся станицы Тамань, городов Анапа и Ейск.</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rPr>
                <w:b/>
              </w:rPr>
            </w:pPr>
            <w:r w:rsidRPr="00BD12D1">
              <w:rPr>
                <w:b/>
              </w:rPr>
              <w:t>Тема 1.35.</w:t>
            </w:r>
          </w:p>
          <w:p w:rsidR="00976605" w:rsidRPr="00BD12D1" w:rsidRDefault="00976605" w:rsidP="00976605">
            <w:pPr>
              <w:snapToGrid w:val="0"/>
            </w:pPr>
            <w:r w:rsidRPr="00BD12D1">
              <w:t>Концептуальные проблемы музейного дела России в контексте глобальных тенденций развития музейной сферы.</w:t>
            </w:r>
          </w:p>
        </w:tc>
        <w:tc>
          <w:tcPr>
            <w:tcW w:w="700"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w:t>
            </w:r>
            <w:r w:rsidRPr="00BD12D1">
              <w:t xml:space="preserve"> кв. </w:t>
            </w:r>
            <w:smartTag w:uri="urn:schemas-microsoft-com:office:smarttags" w:element="metricconverter">
              <w:smartTagPr>
                <w:attr w:name="ProductID" w:val="2018 г"/>
              </w:smartTagPr>
              <w:r w:rsidRPr="00BD12D1">
                <w:t>2018 г</w:t>
              </w:r>
            </w:smartTag>
            <w:r w:rsidRPr="00BD12D1">
              <w:t>.</w:t>
            </w:r>
          </w:p>
        </w:tc>
        <w:tc>
          <w:tcPr>
            <w:tcW w:w="718"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rPr>
                <w:lang w:val="en-US"/>
              </w:rPr>
              <w:t>IV</w:t>
            </w:r>
            <w:r w:rsidRPr="00BD12D1">
              <w:t xml:space="preserve"> кв. </w:t>
            </w:r>
            <w:smartTag w:uri="urn:schemas-microsoft-com:office:smarttags" w:element="metricconverter">
              <w:smartTagPr>
                <w:attr w:name="ProductID" w:val="2019 г"/>
              </w:smartTagPr>
              <w:r w:rsidRPr="00BD12D1">
                <w:t>2019 г</w:t>
              </w:r>
            </w:smartTag>
            <w:r w:rsidRPr="00BD12D1">
              <w:t>.</w:t>
            </w:r>
          </w:p>
        </w:tc>
        <w:tc>
          <w:tcPr>
            <w:tcW w:w="725" w:type="dxa"/>
            <w:gridSpan w:val="5"/>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6 а.л.</w:t>
            </w:r>
          </w:p>
        </w:tc>
        <w:tc>
          <w:tcPr>
            <w:tcW w:w="851"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10 а.л.</w:t>
            </w:r>
          </w:p>
        </w:tc>
        <w:tc>
          <w:tcPr>
            <w:tcW w:w="858"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16 а.л.</w:t>
            </w:r>
          </w:p>
        </w:tc>
        <w:tc>
          <w:tcPr>
            <w:tcW w:w="861" w:type="dxa"/>
            <w:gridSpan w:val="3"/>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Научные статьи, рукопись нового издания учебника</w:t>
            </w:r>
          </w:p>
          <w:p w:rsidR="00976605" w:rsidRPr="00BD12D1" w:rsidRDefault="00976605" w:rsidP="00976605">
            <w:pPr>
              <w:snapToGrid w:val="0"/>
            </w:pPr>
            <w:r w:rsidRPr="00BD12D1">
              <w:t>«Музееведение».</w:t>
            </w:r>
          </w:p>
        </w:tc>
        <w:tc>
          <w:tcPr>
            <w:tcW w:w="1557"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Руководитель</w:t>
            </w:r>
          </w:p>
          <w:p w:rsidR="00976605" w:rsidRPr="00BD12D1" w:rsidRDefault="00976605" w:rsidP="00976605">
            <w:pPr>
              <w:snapToGrid w:val="0"/>
            </w:pPr>
            <w:r w:rsidRPr="00BD12D1">
              <w:t>Юренева Т.Ю.</w:t>
            </w:r>
          </w:p>
          <w:p w:rsidR="00976605" w:rsidRPr="00BD12D1" w:rsidRDefault="00976605" w:rsidP="00976605">
            <w:pPr>
              <w:snapToGrid w:val="0"/>
            </w:pPr>
            <w:r w:rsidRPr="00BD12D1">
              <w:t>Исполнитель</w:t>
            </w:r>
          </w:p>
          <w:p w:rsidR="00976605" w:rsidRPr="00BD12D1" w:rsidRDefault="00976605" w:rsidP="00976605">
            <w:pPr>
              <w:snapToGrid w:val="0"/>
            </w:pPr>
            <w:r w:rsidRPr="00BD12D1">
              <w:t>Матвеева З.Д.</w:t>
            </w:r>
          </w:p>
        </w:tc>
        <w:tc>
          <w:tcPr>
            <w:tcW w:w="2935" w:type="dxa"/>
            <w:gridSpan w:val="4"/>
            <w:tcBorders>
              <w:top w:val="single" w:sz="4" w:space="0" w:color="000000"/>
              <w:left w:val="single" w:sz="4" w:space="0" w:color="000000"/>
              <w:bottom w:val="single" w:sz="4" w:space="0" w:color="000000"/>
            </w:tcBorders>
          </w:tcPr>
          <w:p w:rsidR="00976605" w:rsidRPr="00BD12D1" w:rsidRDefault="00976605" w:rsidP="00976605">
            <w:pPr>
              <w:snapToGrid w:val="0"/>
            </w:pPr>
            <w:r w:rsidRPr="00BD12D1">
              <w:t>В современной социокультурной ситуации музейная сфера России претерпевает существенные изменения, обусловленные как спецификой развития отечественных музеев, так и общими для всего мирового музейного сообщества тенденциями развития. К таким проблемам относятся, например, стандартизация музейной деятельности, гармонизация музейной статистики, развитие инновационных форм работы с музейной аудиторией. Эти и другие проблемы найдут отражение в научных статьях. Большие изменения и новации в отечественном музейном деле за последние 10 лет настоятельно требуют отражения в учебной литературе для студентов и аспирантов. Способствовать решению этой проблемы призвана подготовка рукописи нового издания учебника «Т.Ю. Юренева Музееведение».</w:t>
            </w:r>
          </w:p>
        </w:tc>
        <w:tc>
          <w:tcPr>
            <w:tcW w:w="3852" w:type="dxa"/>
            <w:gridSpan w:val="2"/>
            <w:tcBorders>
              <w:top w:val="single" w:sz="4" w:space="0" w:color="000000"/>
              <w:left w:val="single" w:sz="4" w:space="0" w:color="000000"/>
              <w:bottom w:val="single" w:sz="4" w:space="0" w:color="000000"/>
              <w:right w:val="single" w:sz="4" w:space="0" w:color="000000"/>
            </w:tcBorders>
          </w:tcPr>
          <w:p w:rsidR="00DA78E3" w:rsidRPr="00BD12D1" w:rsidRDefault="00DA78E3" w:rsidP="00DA78E3">
            <w:pPr>
              <w:snapToGrid w:val="0"/>
              <w:ind w:right="94"/>
            </w:pPr>
            <w:r w:rsidRPr="00BD12D1">
              <w:t>Опубликована статья:</w:t>
            </w:r>
          </w:p>
          <w:p w:rsidR="00DA78E3" w:rsidRPr="00BD12D1" w:rsidRDefault="00DA78E3" w:rsidP="00DA78E3">
            <w:pPr>
              <w:snapToGrid w:val="0"/>
              <w:ind w:right="94"/>
            </w:pPr>
            <w:r w:rsidRPr="00BD12D1">
              <w:t>Т. Ю. Юренева</w:t>
            </w:r>
            <w:r w:rsidR="00752D81">
              <w:t xml:space="preserve"> </w:t>
            </w:r>
            <w:r w:rsidRPr="00BD12D1">
              <w:t xml:space="preserve">«Музейная сеть России: основные характеристики и проблемы изучения» // Культурное наследие России. 2019. № 4. 0,6 а. </w:t>
            </w:r>
            <w:proofErr w:type="gramStart"/>
            <w:r w:rsidRPr="00BD12D1">
              <w:t>л</w:t>
            </w:r>
            <w:proofErr w:type="gramEnd"/>
            <w:r w:rsidRPr="00BD12D1">
              <w:t>.</w:t>
            </w:r>
          </w:p>
          <w:p w:rsidR="00DA78E3" w:rsidRPr="00BD12D1" w:rsidRDefault="00DA78E3" w:rsidP="00DA78E3">
            <w:pPr>
              <w:snapToGrid w:val="0"/>
              <w:ind w:right="94"/>
            </w:pPr>
            <w:r w:rsidRPr="00BD12D1">
              <w:t xml:space="preserve">В рамках работы над рукописью учебника «Музееведение: учебник для системы подготовки кадров высшей квалификации (аспирантуры)» (общий объем 16 а.л.) написаны главы: </w:t>
            </w:r>
          </w:p>
          <w:p w:rsidR="00DA78E3" w:rsidRPr="00BD12D1" w:rsidRDefault="00DA78E3" w:rsidP="00DA78E3">
            <w:pPr>
              <w:snapToGrid w:val="0"/>
              <w:ind w:right="94"/>
            </w:pPr>
            <w:r w:rsidRPr="00BD12D1">
              <w:t xml:space="preserve">1. </w:t>
            </w:r>
            <w:r w:rsidR="00862DB8" w:rsidRPr="00BD12D1">
              <w:t>«</w:t>
            </w:r>
            <w:r w:rsidRPr="00BD12D1">
              <w:t>Музейная экспозиция</w:t>
            </w:r>
            <w:r w:rsidR="00862DB8" w:rsidRPr="00BD12D1">
              <w:t>»</w:t>
            </w:r>
          </w:p>
          <w:p w:rsidR="00DA78E3" w:rsidRPr="00BD12D1" w:rsidRDefault="00DA78E3" w:rsidP="00DA78E3">
            <w:pPr>
              <w:snapToGrid w:val="0"/>
              <w:ind w:right="94"/>
            </w:pPr>
            <w:r w:rsidRPr="00BD12D1">
              <w:t>2. «Ключевые понятия музееведения»</w:t>
            </w:r>
            <w:r w:rsidR="00752D81">
              <w:t xml:space="preserve"> </w:t>
            </w:r>
          </w:p>
          <w:p w:rsidR="00DA78E3" w:rsidRPr="00BD12D1" w:rsidRDefault="00862DB8" w:rsidP="00DA78E3">
            <w:pPr>
              <w:snapToGrid w:val="0"/>
              <w:ind w:right="94"/>
            </w:pPr>
            <w:r w:rsidRPr="00BD12D1">
              <w:t>3</w:t>
            </w:r>
            <w:r w:rsidR="00DA78E3" w:rsidRPr="00BD12D1">
              <w:t xml:space="preserve">. « Фонды музея» </w:t>
            </w:r>
          </w:p>
          <w:p w:rsidR="00862DB8" w:rsidRPr="00BD12D1" w:rsidRDefault="00862DB8" w:rsidP="00862DB8">
            <w:pPr>
              <w:snapToGrid w:val="0"/>
              <w:ind w:right="94"/>
            </w:pPr>
            <w:r w:rsidRPr="00BD12D1">
              <w:t>Дополнены и доработаны главы:</w:t>
            </w:r>
          </w:p>
          <w:p w:rsidR="00581512" w:rsidRPr="00BD12D1" w:rsidRDefault="00581512" w:rsidP="00581512">
            <w:pPr>
              <w:snapToGrid w:val="0"/>
              <w:ind w:right="94"/>
            </w:pPr>
            <w:r w:rsidRPr="00BD12D1">
              <w:t>1. Научно-исследовательская работа музеев</w:t>
            </w:r>
            <w:r w:rsidR="00752D81">
              <w:t xml:space="preserve"> </w:t>
            </w:r>
          </w:p>
          <w:p w:rsidR="00581512" w:rsidRDefault="00581512" w:rsidP="00581512">
            <w:pPr>
              <w:snapToGrid w:val="0"/>
              <w:ind w:right="94"/>
            </w:pPr>
            <w:r w:rsidRPr="00BD12D1">
              <w:t xml:space="preserve">2. Теоретические основы музейной практики </w:t>
            </w:r>
          </w:p>
          <w:p w:rsidR="00791F28" w:rsidRPr="00BD12D1" w:rsidRDefault="00791F28" w:rsidP="00581512">
            <w:pPr>
              <w:snapToGrid w:val="0"/>
              <w:ind w:right="94"/>
            </w:pPr>
            <w:r>
              <w:t>Рукопись передана в редакционно-издательский отдел.</w:t>
            </w:r>
          </w:p>
          <w:p w:rsidR="00976605" w:rsidRPr="00BD12D1" w:rsidRDefault="00C55F14" w:rsidP="00BD12D1">
            <w:pPr>
              <w:snapToGrid w:val="0"/>
              <w:ind w:right="94"/>
            </w:pPr>
            <w:r w:rsidRPr="00BD12D1">
              <w:t>По итогам выполнения темы подготовлен отчет о проведении научно-исследовательской работы, оформленный в соответствии с требованиями ГОСТ 7.32-2017 (1,5 а.</w:t>
            </w:r>
            <w:proofErr w:type="gramStart"/>
            <w:r w:rsidRPr="00BD12D1">
              <w:t>л</w:t>
            </w:r>
            <w:proofErr w:type="gramEnd"/>
            <w:r w:rsidRPr="00BD12D1">
              <w:t>.)</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791F28" w:rsidRDefault="00976605" w:rsidP="00976605">
            <w:pPr>
              <w:snapToGrid w:val="0"/>
              <w:rPr>
                <w:b/>
              </w:rPr>
            </w:pPr>
            <w:r w:rsidRPr="00791F28">
              <w:rPr>
                <w:b/>
              </w:rPr>
              <w:t>Тема 1.36.</w:t>
            </w:r>
          </w:p>
          <w:p w:rsidR="00976605" w:rsidRPr="00791F28" w:rsidRDefault="00976605" w:rsidP="00976605">
            <w:pPr>
              <w:snapToGrid w:val="0"/>
              <w:rPr>
                <w:b/>
              </w:rPr>
            </w:pPr>
            <w:r w:rsidRPr="00791F28">
              <w:t>Антология музейного дела России: лучшие практики XX века</w:t>
            </w:r>
          </w:p>
        </w:tc>
        <w:tc>
          <w:tcPr>
            <w:tcW w:w="700" w:type="dxa"/>
            <w:gridSpan w:val="5"/>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rPr>
                <w:lang w:val="en-US"/>
              </w:rPr>
              <w:t>I</w:t>
            </w:r>
            <w:r w:rsidRPr="00791F28">
              <w:t xml:space="preserve"> кв. </w:t>
            </w:r>
            <w:smartTag w:uri="urn:schemas-microsoft-com:office:smarttags" w:element="metricconverter">
              <w:smartTagPr>
                <w:attr w:name="ProductID" w:val="2019 г"/>
              </w:smartTagPr>
              <w:r w:rsidRPr="00791F28">
                <w:t>2019 г</w:t>
              </w:r>
            </w:smartTag>
            <w:r w:rsidRPr="00791F28">
              <w:t>.</w:t>
            </w:r>
          </w:p>
        </w:tc>
        <w:tc>
          <w:tcPr>
            <w:tcW w:w="718" w:type="dxa"/>
            <w:gridSpan w:val="5"/>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rPr>
                <w:lang w:val="en-US"/>
              </w:rPr>
              <w:t>IV</w:t>
            </w:r>
            <w:r w:rsidRPr="00791F28">
              <w:t xml:space="preserve"> кв. </w:t>
            </w:r>
            <w:smartTag w:uri="urn:schemas-microsoft-com:office:smarttags" w:element="metricconverter">
              <w:smartTagPr>
                <w:attr w:name="ProductID" w:val="2020 г"/>
              </w:smartTagPr>
              <w:r w:rsidRPr="00791F28">
                <w:t>2020 г</w:t>
              </w:r>
            </w:smartTag>
            <w:r w:rsidRPr="00791F28">
              <w:t>.</w:t>
            </w:r>
          </w:p>
        </w:tc>
        <w:tc>
          <w:tcPr>
            <w:tcW w:w="725" w:type="dxa"/>
            <w:gridSpan w:val="5"/>
            <w:tcBorders>
              <w:top w:val="single" w:sz="4" w:space="0" w:color="000000"/>
              <w:left w:val="single" w:sz="4" w:space="0" w:color="000000"/>
              <w:bottom w:val="single" w:sz="4" w:space="0" w:color="000000"/>
            </w:tcBorders>
          </w:tcPr>
          <w:p w:rsidR="00976605" w:rsidRPr="00791F28"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t>1 а.л.</w:t>
            </w:r>
          </w:p>
        </w:tc>
        <w:tc>
          <w:tcPr>
            <w:tcW w:w="858" w:type="dxa"/>
            <w:gridSpan w:val="3"/>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t>3 а.л.</w:t>
            </w:r>
          </w:p>
        </w:tc>
        <w:tc>
          <w:tcPr>
            <w:tcW w:w="861" w:type="dxa"/>
            <w:gridSpan w:val="3"/>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t>Научные статьи, научный отчет</w:t>
            </w:r>
          </w:p>
        </w:tc>
        <w:tc>
          <w:tcPr>
            <w:tcW w:w="1557" w:type="dxa"/>
            <w:gridSpan w:val="4"/>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t>Руководитель</w:t>
            </w:r>
          </w:p>
          <w:p w:rsidR="00976605" w:rsidRPr="00791F28" w:rsidRDefault="00976605" w:rsidP="00976605">
            <w:pPr>
              <w:snapToGrid w:val="0"/>
            </w:pPr>
            <w:r w:rsidRPr="00791F28">
              <w:t>Юренева Т.Ю.</w:t>
            </w:r>
          </w:p>
          <w:p w:rsidR="00976605" w:rsidRPr="00791F28" w:rsidRDefault="00976605" w:rsidP="00976605">
            <w:pPr>
              <w:snapToGrid w:val="0"/>
            </w:pPr>
            <w:r w:rsidRPr="00791F28">
              <w:t>Исполнитель</w:t>
            </w:r>
          </w:p>
          <w:p w:rsidR="00976605" w:rsidRPr="00791F28" w:rsidRDefault="00976605" w:rsidP="00976605">
            <w:pPr>
              <w:snapToGrid w:val="0"/>
            </w:pPr>
            <w:r w:rsidRPr="00791F28">
              <w:t>Матвеева З.Д.</w:t>
            </w:r>
          </w:p>
        </w:tc>
        <w:tc>
          <w:tcPr>
            <w:tcW w:w="2935" w:type="dxa"/>
            <w:gridSpan w:val="4"/>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t>В истории музеев России XX век отмечен плодотворным развитием музееведческой мысли и направлений деятельности. Выдвигая оригинальные идеи и разрабатывая новаторские проекты, российские музеи иногда использовали европейский опыт, адаптируя его к отечественным реалиям, а иногда и опережали в своей практике зарубежную музееведческую мысль. Некоторые проблемы музейного дела XX в. остаются приоритетными и в современной музейной практике, поэтому обращение к историческому опыту их решения представляется весьма актуальным.</w:t>
            </w:r>
          </w:p>
        </w:tc>
        <w:tc>
          <w:tcPr>
            <w:tcW w:w="3852" w:type="dxa"/>
            <w:gridSpan w:val="2"/>
            <w:tcBorders>
              <w:top w:val="single" w:sz="4" w:space="0" w:color="000000"/>
              <w:left w:val="single" w:sz="4" w:space="0" w:color="000000"/>
              <w:bottom w:val="single" w:sz="4" w:space="0" w:color="000000"/>
              <w:right w:val="single" w:sz="4" w:space="0" w:color="000000"/>
            </w:tcBorders>
          </w:tcPr>
          <w:p w:rsidR="00045D16" w:rsidRPr="00791F28" w:rsidRDefault="00045D16" w:rsidP="00045D16">
            <w:pPr>
              <w:snapToGrid w:val="0"/>
              <w:ind w:right="94"/>
            </w:pPr>
            <w:r w:rsidRPr="00791F28">
              <w:t xml:space="preserve">Подготовлена рукопись статьи: </w:t>
            </w:r>
          </w:p>
          <w:p w:rsidR="00045D16" w:rsidRPr="00791F28" w:rsidRDefault="00045D16" w:rsidP="00045D16">
            <w:pPr>
              <w:snapToGrid w:val="0"/>
              <w:ind w:right="94"/>
            </w:pPr>
            <w:r w:rsidRPr="00791F28">
              <w:t>Матвеева З. Д. «Музейная репрезентация иконописи в первые годы советской власти». 0,7 а.</w:t>
            </w:r>
            <w:proofErr w:type="gramStart"/>
            <w:r w:rsidRPr="00791F28">
              <w:t>л</w:t>
            </w:r>
            <w:proofErr w:type="gramEnd"/>
            <w:r w:rsidRPr="00791F28">
              <w:t>.</w:t>
            </w:r>
          </w:p>
          <w:p w:rsidR="00045D16" w:rsidRPr="00791F28" w:rsidRDefault="00045D16" w:rsidP="00045D16">
            <w:pPr>
              <w:snapToGrid w:val="0"/>
              <w:ind w:right="94"/>
            </w:pPr>
            <w:r w:rsidRPr="00791F28">
              <w:t xml:space="preserve">Статья принята к публикации в журнале «Культурное наследие России» в 2020 г. № 1. </w:t>
            </w:r>
          </w:p>
          <w:p w:rsidR="00045D16" w:rsidRPr="00791F28" w:rsidRDefault="00045D16" w:rsidP="00045D16">
            <w:pPr>
              <w:snapToGrid w:val="0"/>
              <w:ind w:right="94"/>
            </w:pPr>
            <w:r w:rsidRPr="00791F28">
              <w:t xml:space="preserve">Проводилась работа по выявлению музейно-педагогических практик, способствовавших появлению новых методов и технологий в культурно-образовательной деятельности: </w:t>
            </w:r>
          </w:p>
          <w:p w:rsidR="00045D16" w:rsidRPr="00791F28" w:rsidRDefault="00045D16" w:rsidP="00045D16">
            <w:pPr>
              <w:snapToGrid w:val="0"/>
              <w:ind w:right="94"/>
            </w:pPr>
            <w:r w:rsidRPr="00791F28">
              <w:t>1. Анализ музейной периодики («Музей», «Мир музея»)</w:t>
            </w:r>
          </w:p>
          <w:p w:rsidR="00045D16" w:rsidRPr="00791F28" w:rsidRDefault="00045D16" w:rsidP="00045D16">
            <w:pPr>
              <w:snapToGrid w:val="0"/>
              <w:ind w:right="94"/>
            </w:pPr>
            <w:r w:rsidRPr="00791F28">
              <w:t>2. Составление библиографии</w:t>
            </w:r>
          </w:p>
          <w:p w:rsidR="00976605" w:rsidRPr="00791F28" w:rsidRDefault="00976605" w:rsidP="00976605">
            <w:pPr>
              <w:snapToGrid w:val="0"/>
              <w:ind w:right="94"/>
            </w:pP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791F28" w:rsidRDefault="00976605" w:rsidP="00976605">
            <w:pPr>
              <w:rPr>
                <w:b/>
              </w:rPr>
            </w:pPr>
            <w:r w:rsidRPr="00791F28">
              <w:rPr>
                <w:b/>
              </w:rPr>
              <w:t>Тема 1.37.</w:t>
            </w:r>
          </w:p>
          <w:p w:rsidR="00976605" w:rsidRPr="00791F28" w:rsidRDefault="00976605" w:rsidP="00976605">
            <w:r w:rsidRPr="00791F28">
              <w:t xml:space="preserve">Наследие православного Крыма </w:t>
            </w:r>
            <w:r w:rsidRPr="00791F28">
              <w:rPr>
                <w:lang w:val="en-US"/>
              </w:rPr>
              <w:t>XVIII</w:t>
            </w:r>
            <w:r w:rsidRPr="00791F28">
              <w:t>–</w:t>
            </w:r>
            <w:r w:rsidRPr="00791F28">
              <w:rPr>
                <w:lang w:val="en-US"/>
              </w:rPr>
              <w:t>XX</w:t>
            </w:r>
            <w:r w:rsidRPr="00791F28">
              <w:t xml:space="preserve"> вв. Православные памятники Симферополя и Севастополя, Бахчисарая и Южного берега Крыма</w:t>
            </w:r>
          </w:p>
        </w:tc>
        <w:tc>
          <w:tcPr>
            <w:tcW w:w="700" w:type="dxa"/>
            <w:gridSpan w:val="5"/>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rPr>
                <w:lang w:val="en-US"/>
              </w:rPr>
              <w:t>I</w:t>
            </w:r>
            <w:r w:rsidRPr="00791F28">
              <w:t xml:space="preserve"> кв.</w:t>
            </w:r>
          </w:p>
          <w:p w:rsidR="00976605" w:rsidRPr="00791F28" w:rsidRDefault="00976605" w:rsidP="00976605">
            <w:pPr>
              <w:snapToGrid w:val="0"/>
            </w:pPr>
            <w:r w:rsidRPr="00791F28">
              <w:t xml:space="preserve">2019 </w:t>
            </w:r>
          </w:p>
        </w:tc>
        <w:tc>
          <w:tcPr>
            <w:tcW w:w="718" w:type="dxa"/>
            <w:gridSpan w:val="5"/>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rPr>
                <w:lang w:val="en-US"/>
              </w:rPr>
              <w:t>IV</w:t>
            </w:r>
            <w:r w:rsidRPr="00791F28">
              <w:t xml:space="preserve"> кв. 2020 </w:t>
            </w:r>
          </w:p>
        </w:tc>
        <w:tc>
          <w:tcPr>
            <w:tcW w:w="725" w:type="dxa"/>
            <w:gridSpan w:val="5"/>
            <w:tcBorders>
              <w:top w:val="single" w:sz="4" w:space="0" w:color="000000"/>
              <w:left w:val="single" w:sz="4" w:space="0" w:color="000000"/>
              <w:bottom w:val="single" w:sz="4" w:space="0" w:color="000000"/>
            </w:tcBorders>
          </w:tcPr>
          <w:p w:rsidR="00976605" w:rsidRPr="00791F28"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t>20 а.л.</w:t>
            </w:r>
          </w:p>
        </w:tc>
        <w:tc>
          <w:tcPr>
            <w:tcW w:w="858" w:type="dxa"/>
            <w:gridSpan w:val="3"/>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t>30 а.л.</w:t>
            </w:r>
          </w:p>
        </w:tc>
        <w:tc>
          <w:tcPr>
            <w:tcW w:w="861" w:type="dxa"/>
            <w:gridSpan w:val="3"/>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t>Текст рукописи научно-справочного издания</w:t>
            </w:r>
          </w:p>
        </w:tc>
        <w:tc>
          <w:tcPr>
            <w:tcW w:w="1557" w:type="dxa"/>
            <w:gridSpan w:val="4"/>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t>Козлов В.Ф.</w:t>
            </w:r>
          </w:p>
        </w:tc>
        <w:tc>
          <w:tcPr>
            <w:tcW w:w="2935" w:type="dxa"/>
            <w:gridSpan w:val="4"/>
            <w:tcBorders>
              <w:top w:val="single" w:sz="4" w:space="0" w:color="000000"/>
              <w:left w:val="single" w:sz="4" w:space="0" w:color="000000"/>
              <w:bottom w:val="single" w:sz="4" w:space="0" w:color="000000"/>
            </w:tcBorders>
          </w:tcPr>
          <w:p w:rsidR="00976605" w:rsidRPr="00791F28" w:rsidRDefault="00976605" w:rsidP="00976605">
            <w:pPr>
              <w:snapToGrid w:val="0"/>
            </w:pPr>
            <w:r w:rsidRPr="00791F28">
              <w:t>В научно-справочное издание будут включены все объекты культурного наследия отдельных территорий православного Крыма, систематизированные по типологии православных памятников: монастыри и монастырские подворья, приходские храмы и храмы домового характера, часовни, православные некрополи, а также нематериальное наследие: православные праздники, крестные ходы, пантеон местнопочитаемых святых и др.</w:t>
            </w:r>
          </w:p>
          <w:p w:rsidR="00976605" w:rsidRPr="00791F28" w:rsidRDefault="00976605" w:rsidP="00976605">
            <w:pPr>
              <w:snapToGrid w:val="0"/>
            </w:pPr>
            <w:r w:rsidRPr="00791F28">
              <w:t>Текст также включает источниковедческие и историографические очерки, приложения, иллюстративный материал.</w:t>
            </w:r>
          </w:p>
          <w:p w:rsidR="00976605" w:rsidRPr="00791F28" w:rsidRDefault="00976605" w:rsidP="00976605">
            <w:pPr>
              <w:snapToGrid w:val="0"/>
            </w:pPr>
            <w:r w:rsidRPr="00791F28">
              <w:t>В основу рукописи будут положены опубликованные и архивные источники, хранящиеся в архивах Москвы, Санкт-Петербурга и Крыма</w:t>
            </w:r>
          </w:p>
        </w:tc>
        <w:tc>
          <w:tcPr>
            <w:tcW w:w="3852" w:type="dxa"/>
            <w:gridSpan w:val="2"/>
            <w:tcBorders>
              <w:top w:val="single" w:sz="4" w:space="0" w:color="000000"/>
              <w:left w:val="single" w:sz="4" w:space="0" w:color="000000"/>
              <w:bottom w:val="single" w:sz="4" w:space="0" w:color="000000"/>
              <w:right w:val="single" w:sz="4" w:space="0" w:color="000000"/>
            </w:tcBorders>
          </w:tcPr>
          <w:p w:rsidR="000308C2" w:rsidRPr="00791F28" w:rsidRDefault="000308C2" w:rsidP="000308C2">
            <w:pPr>
              <w:snapToGrid w:val="0"/>
              <w:ind w:right="94"/>
            </w:pPr>
            <w:r w:rsidRPr="00791F28">
              <w:t>Разработана структура научно-справочного издания и методика составления историко-культурных очерков по православным памятникам на основе архивных документов, опубликованных источников и историографических работ.</w:t>
            </w:r>
          </w:p>
          <w:p w:rsidR="000308C2" w:rsidRPr="00791F28" w:rsidRDefault="000308C2" w:rsidP="000308C2">
            <w:pPr>
              <w:snapToGrid w:val="0"/>
              <w:ind w:right="94"/>
            </w:pPr>
            <w:r w:rsidRPr="00791F28">
              <w:t>Выявлены объекты православного материального и нематериального наследия Севастополя, Симферополя, Бахчисарая и их районов (существующие и утраченные).</w:t>
            </w:r>
          </w:p>
          <w:p w:rsidR="000308C2" w:rsidRPr="00791F28" w:rsidRDefault="000308C2" w:rsidP="000308C2">
            <w:pPr>
              <w:snapToGrid w:val="0"/>
              <w:ind w:right="94"/>
            </w:pPr>
            <w:r w:rsidRPr="00791F28">
              <w:t>Составлен систематизированный перечень объектов по типологии (монастыри, храмы, подворья, часовни и т.д.) – 5 наборных стр.</w:t>
            </w:r>
          </w:p>
          <w:p w:rsidR="000308C2" w:rsidRPr="00791F28" w:rsidRDefault="000308C2" w:rsidP="000308C2">
            <w:pPr>
              <w:snapToGrid w:val="0"/>
              <w:ind w:right="94"/>
            </w:pPr>
            <w:r w:rsidRPr="00791F28">
              <w:t>Выявлена и систематизирована библиография по теме, составлен библиографический список (10 стр. наборных).</w:t>
            </w:r>
          </w:p>
          <w:p w:rsidR="000308C2" w:rsidRPr="00791F28" w:rsidRDefault="000308C2" w:rsidP="000308C2">
            <w:pPr>
              <w:snapToGrid w:val="0"/>
              <w:ind w:right="94"/>
            </w:pPr>
            <w:r w:rsidRPr="00791F28">
              <w:t>Составлен список фондов архивов Москвы и Крыма, содержащих информацию по теме (2 стр. наборных).</w:t>
            </w:r>
          </w:p>
          <w:p w:rsidR="000308C2" w:rsidRPr="00791F28" w:rsidRDefault="000308C2" w:rsidP="000308C2">
            <w:pPr>
              <w:snapToGrid w:val="0"/>
              <w:ind w:right="94"/>
            </w:pPr>
            <w:r w:rsidRPr="00791F28">
              <w:t>Аналитически обработаны архивные источники по православным памятникам Севастополя, Симферополя и Бахчисарая. Написаны предварительные тексты очерков по православным памятникам Симферополя (300 стр. наборных), Севастополя (120 наборных стр.), Бахчисарая (40 наборных стр.).</w:t>
            </w:r>
          </w:p>
          <w:p w:rsidR="00976605" w:rsidRPr="00791F28" w:rsidRDefault="000308C2" w:rsidP="000308C2">
            <w:pPr>
              <w:snapToGrid w:val="0"/>
              <w:ind w:right="94"/>
            </w:pPr>
            <w:r w:rsidRPr="00791F28">
              <w:t xml:space="preserve">Частично выявлен и систематизирован иллюстративный материал (документальные открытки, фотографии конца </w:t>
            </w:r>
            <w:r w:rsidRPr="00791F28">
              <w:rPr>
                <w:lang w:val="en-US"/>
              </w:rPr>
              <w:t>XIX</w:t>
            </w:r>
            <w:r w:rsidRPr="00791F28">
              <w:t xml:space="preserve"> – ХХ в.), </w:t>
            </w:r>
            <w:proofErr w:type="gramStart"/>
            <w:r w:rsidRPr="00791F28">
              <w:t>проведена</w:t>
            </w:r>
            <w:proofErr w:type="gramEnd"/>
            <w:r w:rsidRPr="00791F28">
              <w:t xml:space="preserve"> фотофиксация православных памятников Симферополя, Севастополя и Бахчисарая (более 1000 фотографий).</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AE3938" w:rsidRDefault="00976605" w:rsidP="00976605">
            <w:pPr>
              <w:rPr>
                <w:b/>
              </w:rPr>
            </w:pPr>
            <w:r w:rsidRPr="00AE3938">
              <w:rPr>
                <w:b/>
              </w:rPr>
              <w:t>Тема 1.38.</w:t>
            </w:r>
          </w:p>
          <w:p w:rsidR="00976605" w:rsidRPr="00AE3938" w:rsidRDefault="00976605" w:rsidP="00976605">
            <w:r w:rsidRPr="00AE3938">
              <w:t>История и современная историография отечественного краеведения (История краеведения Московского региона. Современные исследования по истории краеведения в регионах России)</w:t>
            </w:r>
          </w:p>
        </w:tc>
        <w:tc>
          <w:tcPr>
            <w:tcW w:w="700"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rPr>
                <w:lang w:val="en-US"/>
              </w:rPr>
              <w:t>I</w:t>
            </w:r>
            <w:r w:rsidRPr="00AE3938">
              <w:t xml:space="preserve"> кв. 2019 </w:t>
            </w:r>
          </w:p>
        </w:tc>
        <w:tc>
          <w:tcPr>
            <w:tcW w:w="718"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rPr>
                <w:lang w:val="en-US"/>
              </w:rPr>
              <w:t>IV</w:t>
            </w:r>
            <w:r w:rsidRPr="00AE3938">
              <w:t xml:space="preserve"> кв. 2020 </w:t>
            </w:r>
          </w:p>
        </w:tc>
        <w:tc>
          <w:tcPr>
            <w:tcW w:w="725"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8 а.л. (монография)</w:t>
            </w:r>
          </w:p>
          <w:p w:rsidR="00976605" w:rsidRPr="00AE3938" w:rsidRDefault="00976605" w:rsidP="00976605">
            <w:pPr>
              <w:snapToGrid w:val="0"/>
            </w:pPr>
          </w:p>
        </w:tc>
        <w:tc>
          <w:tcPr>
            <w:tcW w:w="858"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12 а.л.</w:t>
            </w:r>
          </w:p>
        </w:tc>
        <w:tc>
          <w:tcPr>
            <w:tcW w:w="861"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Текст монографии;</w:t>
            </w:r>
          </w:p>
          <w:p w:rsidR="00976605" w:rsidRPr="00AE3938" w:rsidRDefault="00976605" w:rsidP="00976605">
            <w:pPr>
              <w:snapToGrid w:val="0"/>
            </w:pPr>
            <w:r w:rsidRPr="00AE3938">
              <w:t>текст научно-аналитического обзора</w:t>
            </w:r>
          </w:p>
        </w:tc>
        <w:tc>
          <w:tcPr>
            <w:tcW w:w="1557"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Смирнова А.Г.</w:t>
            </w:r>
          </w:p>
        </w:tc>
        <w:tc>
          <w:tcPr>
            <w:tcW w:w="2935"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В монографии исследуется история краеведения и общественных краеведческих объединений Москвы и Московской губернии/области в 1920–1930-е гг. Рассматриваются основные факторы, влиявшие на развитие краеведения, направления и формы краеведческой работы, история краеведческих учреждений и общественных организаций, персоналии краеведов. Краеведение рассматривается как культурно-исторический феномен, развивавшийся в общем контексте с такими научными направлениями как музейное, экскурсионное дело и охрана памятников.</w:t>
            </w:r>
          </w:p>
          <w:p w:rsidR="00976605" w:rsidRPr="00AE3938" w:rsidRDefault="00976605" w:rsidP="00976605">
            <w:pPr>
              <w:snapToGrid w:val="0"/>
            </w:pPr>
            <w:r w:rsidRPr="00AE3938">
              <w:t>Основу монографического исследования составили опубликованные источники и архивные документы архивохранилищ Москвы.</w:t>
            </w:r>
          </w:p>
          <w:p w:rsidR="00976605" w:rsidRPr="00AE3938" w:rsidRDefault="00976605" w:rsidP="00976605">
            <w:pPr>
              <w:snapToGrid w:val="0"/>
            </w:pPr>
            <w:r w:rsidRPr="00AE3938">
              <w:t>Научно-аналитический обзор включает историографические очерки современных краеведческих исследований по истории краеведения, библиографию изданий.</w:t>
            </w:r>
          </w:p>
        </w:tc>
        <w:tc>
          <w:tcPr>
            <w:tcW w:w="3852" w:type="dxa"/>
            <w:gridSpan w:val="2"/>
            <w:tcBorders>
              <w:top w:val="single" w:sz="4" w:space="0" w:color="000000"/>
              <w:left w:val="single" w:sz="4" w:space="0" w:color="000000"/>
              <w:bottom w:val="single" w:sz="4" w:space="0" w:color="000000"/>
              <w:right w:val="single" w:sz="4" w:space="0" w:color="000000"/>
            </w:tcBorders>
          </w:tcPr>
          <w:p w:rsidR="00976605" w:rsidRPr="00AE3938" w:rsidRDefault="00651664" w:rsidP="00651664">
            <w:pPr>
              <w:snapToGrid w:val="0"/>
              <w:ind w:right="94"/>
            </w:pPr>
            <w:r w:rsidRPr="00AE3938">
              <w:t>Разработана структура монографии. Проведена работа</w:t>
            </w:r>
            <w:r w:rsidR="00752D81">
              <w:t xml:space="preserve"> </w:t>
            </w:r>
            <w:r w:rsidRPr="00AE3938">
              <w:t>по выявлению и систематизации архивных материалов в ОР РГБ, ОПИ ГИМ, ЦГАМО</w:t>
            </w:r>
            <w:r w:rsidR="00752D81">
              <w:t xml:space="preserve"> </w:t>
            </w:r>
            <w:r w:rsidRPr="00AE3938">
              <w:t>по истории московского и подмосковного краеведения 1920-х – 1930-х гг. (Общество изучения Московской</w:t>
            </w:r>
            <w:r w:rsidR="00752D81">
              <w:t xml:space="preserve"> </w:t>
            </w:r>
            <w:r w:rsidRPr="00AE3938">
              <w:t>губернии, Московское областное бюро краеведения, Московское городское бюро краеведения, районные общества и бюро краеведения, Кабинет краеведения и др.). Выявлен в основном круг историографических работ по теме. Составлен перечень историографии (5 стр. наборного текста). Написание предварительного текста общего очерка</w:t>
            </w:r>
            <w:r w:rsidR="00752D81">
              <w:t xml:space="preserve"> </w:t>
            </w:r>
            <w:r w:rsidRPr="00AE3938">
              <w:t>московского и подмосковного краеведения 1920-х – 1930-х гг. в контексте общероссийского краеведения (30 стр. наборного текста). Изучены и систематизированы печатные материалы краеведческой периодики 1920-х – 1930-х гг. (журналы «Краеведение», «Советское краеведение», «Московский краевед», «Краевед-массовик» и др.). Подготовлена статья по истории московской краеведческой периодики 1920-х – 1930-х гг. (20 стр. наборного текста).</w:t>
            </w:r>
            <w:r w:rsidRPr="00AE3938">
              <w:rPr>
                <w:sz w:val="22"/>
                <w:szCs w:val="22"/>
              </w:rPr>
              <w:t xml:space="preserve"> </w:t>
            </w:r>
            <w:r w:rsidRPr="00AE3938">
              <w:t>Написание предварительного текста раздела, посвященного московским краеведческим периодическим журналам (30 стр. наборного текста). Составление предварительных (первичных) биографических справок о персоналиях краеведов (10 стр. наборного текста), составление некрополя краеведов. Написание предварительных текстов по областным и городским московским краеведческим объединениям (10 стр. наборного текста). Составление кратких справок по подмосковным обществам (10 стр. наборного текста) и</w:t>
            </w:r>
            <w:r w:rsidR="00752D81">
              <w:t xml:space="preserve"> </w:t>
            </w:r>
            <w:r w:rsidRPr="00AE3938">
              <w:t>предварительных текстов по отдельным подмосковным обществам (35 стр. наборного текста).</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AE3938" w:rsidRDefault="00976605" w:rsidP="00976605">
            <w:pPr>
              <w:rPr>
                <w:b/>
              </w:rPr>
            </w:pPr>
            <w:r w:rsidRPr="00AE3938">
              <w:rPr>
                <w:b/>
              </w:rPr>
              <w:t>Тема 1.39.</w:t>
            </w:r>
          </w:p>
          <w:p w:rsidR="00976605" w:rsidRPr="00AE3938" w:rsidRDefault="00976605" w:rsidP="00976605">
            <w:pPr>
              <w:shd w:val="clear" w:color="auto" w:fill="FFFFFF"/>
              <w:rPr>
                <w:color w:val="000000"/>
              </w:rPr>
            </w:pPr>
            <w:r w:rsidRPr="00AE3938">
              <w:rPr>
                <w:color w:val="000000"/>
              </w:rPr>
              <w:t>Терминологический аппарат для описания узорных шелковых тканей</w:t>
            </w:r>
          </w:p>
          <w:p w:rsidR="00976605" w:rsidRPr="00AE3938" w:rsidRDefault="00976605" w:rsidP="00976605">
            <w:pPr>
              <w:shd w:val="clear" w:color="auto" w:fill="FFFFFF"/>
            </w:pPr>
            <w:r w:rsidRPr="00AE3938">
              <w:rPr>
                <w:color w:val="000000"/>
              </w:rPr>
              <w:t>Средневековья в музейных коллекциях</w:t>
            </w:r>
          </w:p>
        </w:tc>
        <w:tc>
          <w:tcPr>
            <w:tcW w:w="700"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rPr>
                <w:lang w:val="en-US"/>
              </w:rPr>
              <w:t>I кв.</w:t>
            </w:r>
            <w:r w:rsidRPr="00AE3938">
              <w:t xml:space="preserve"> 2019</w:t>
            </w:r>
          </w:p>
        </w:tc>
        <w:tc>
          <w:tcPr>
            <w:tcW w:w="718"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rPr>
                <w:lang w:val="en-US"/>
              </w:rPr>
              <w:t>IV</w:t>
            </w:r>
            <w:r w:rsidRPr="00AE3938">
              <w:t xml:space="preserve"> кв. 2019</w:t>
            </w:r>
          </w:p>
        </w:tc>
        <w:tc>
          <w:tcPr>
            <w:tcW w:w="725"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4 а.л.</w:t>
            </w:r>
          </w:p>
        </w:tc>
        <w:tc>
          <w:tcPr>
            <w:tcW w:w="858"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4 а.л.</w:t>
            </w:r>
          </w:p>
        </w:tc>
        <w:tc>
          <w:tcPr>
            <w:tcW w:w="861"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Тексты опубликованных научных статей</w:t>
            </w:r>
          </w:p>
        </w:tc>
        <w:tc>
          <w:tcPr>
            <w:tcW w:w="1557"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Орфинская О.В.</w:t>
            </w:r>
          </w:p>
        </w:tc>
        <w:tc>
          <w:tcPr>
            <w:tcW w:w="2935"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 xml:space="preserve">Подготовка словаря терминов-иллюстрированного методического пособия для сотрудников музеев и специалистов по музейному и археологическому текстилю. </w:t>
            </w:r>
          </w:p>
        </w:tc>
        <w:tc>
          <w:tcPr>
            <w:tcW w:w="3852" w:type="dxa"/>
            <w:gridSpan w:val="2"/>
            <w:tcBorders>
              <w:top w:val="single" w:sz="4" w:space="0" w:color="000000"/>
              <w:left w:val="single" w:sz="4" w:space="0" w:color="000000"/>
              <w:bottom w:val="single" w:sz="4" w:space="0" w:color="000000"/>
              <w:right w:val="single" w:sz="4" w:space="0" w:color="000000"/>
            </w:tcBorders>
          </w:tcPr>
          <w:p w:rsidR="00C55F14" w:rsidRPr="00AE3938" w:rsidRDefault="007C257F" w:rsidP="00976605">
            <w:pPr>
              <w:snapToGrid w:val="0"/>
              <w:ind w:right="94"/>
            </w:pPr>
            <w:r w:rsidRPr="00AE3938">
              <w:t xml:space="preserve">В 2019 году было проведено научное исследование проблемы описания и исследования узорных средневековых шелковых тканей. На основе анализа впущенных каталогов тканей за последние 20 лет ведущими музеями нашей страны были выявлены проблемы, связанные с описанием текстиля. В работе предлагается </w:t>
            </w:r>
            <w:proofErr w:type="gramStart"/>
            <w:r w:rsidRPr="00AE3938">
              <w:t>методический подход</w:t>
            </w:r>
            <w:proofErr w:type="gramEnd"/>
            <w:r w:rsidRPr="00AE3938">
              <w:t xml:space="preserve"> к изучению и описанию тканей средневековья. Разработан </w:t>
            </w:r>
            <w:r w:rsidR="00C55F14" w:rsidRPr="00AE3938">
              <w:t>и издан терминологический словарь (3 а.л. и 88 иллюстраций)</w:t>
            </w:r>
          </w:p>
          <w:p w:rsidR="00976605" w:rsidRPr="00AE3938" w:rsidRDefault="007C257F" w:rsidP="00C55F14">
            <w:pPr>
              <w:snapToGrid w:val="0"/>
              <w:ind w:right="94"/>
            </w:pPr>
            <w:r w:rsidRPr="00AE3938">
              <w:t xml:space="preserve"> </w:t>
            </w:r>
            <w:hyperlink r:id="rId27" w:history="1">
              <w:proofErr w:type="gramStart"/>
              <w:r w:rsidR="00C55F14" w:rsidRPr="00AE3938">
                <w:rPr>
                  <w:rStyle w:val="a3"/>
                </w:rPr>
                <w:t>http://heritage-institute.ru/?books=%d1%82%d0%b5%d1%80%d0%bc%d0%b8%d0%bd%d0%be%d0%bb%d0%be%d0%b3%d0%b8%d1%87%d0%b5%d1%81%d0%ba%d0%b8%d0%b9-%d0%b0%d0%bf%d0%bf%d0%b0%d1%80%d0%b0%d1%82-%d0%b4%d0%bb%d1%8f-%d0%be</w:t>
              </w:r>
              <w:proofErr w:type="gramEnd"/>
              <w:r w:rsidR="00C55F14" w:rsidRPr="00AE3938">
                <w:rPr>
                  <w:rStyle w:val="a3"/>
                </w:rPr>
                <w:t>%d0%bf%d0%b8%d1%81%d0%b0</w:t>
              </w:r>
            </w:hyperlink>
          </w:p>
          <w:p w:rsidR="00C55F14" w:rsidRPr="00AE3938" w:rsidRDefault="00C55F14" w:rsidP="00C55F14">
            <w:pPr>
              <w:snapToGrid w:val="0"/>
              <w:ind w:right="94"/>
            </w:pPr>
            <w:r w:rsidRPr="00AE3938">
              <w:t>Публикации по теме:</w:t>
            </w:r>
          </w:p>
          <w:p w:rsidR="00C55F14" w:rsidRPr="00AE3938" w:rsidRDefault="00C55F14" w:rsidP="00C55F14">
            <w:pPr>
              <w:snapToGrid w:val="0"/>
              <w:ind w:right="94"/>
            </w:pPr>
            <w:r w:rsidRPr="00AE3938">
              <w:t>1.Орфинская О.В., Толмачева Е.Г. К вопросу о ткачестве</w:t>
            </w:r>
          </w:p>
          <w:p w:rsidR="00C55F14" w:rsidRPr="00AE3938" w:rsidRDefault="00C55F14" w:rsidP="00C55F14">
            <w:pPr>
              <w:snapToGrid w:val="0"/>
              <w:ind w:right="94"/>
            </w:pPr>
            <w:r w:rsidRPr="00AE3938">
              <w:t>туник в Египте в позднеантичное время: проблема</w:t>
            </w:r>
          </w:p>
          <w:p w:rsidR="00C55F14" w:rsidRPr="00AE3938" w:rsidRDefault="00C55F14" w:rsidP="00C55F14">
            <w:pPr>
              <w:snapToGrid w:val="0"/>
              <w:ind w:right="94"/>
            </w:pPr>
            <w:r w:rsidRPr="00AE3938">
              <w:t xml:space="preserve">реконструкции ткацкого станка по </w:t>
            </w:r>
            <w:proofErr w:type="gramStart"/>
            <w:r w:rsidRPr="00AE3938">
              <w:t>археологическим</w:t>
            </w:r>
            <w:proofErr w:type="gramEnd"/>
          </w:p>
          <w:p w:rsidR="00C55F14" w:rsidRPr="00AE3938" w:rsidRDefault="00C55F14" w:rsidP="00C55F14">
            <w:pPr>
              <w:snapToGrid w:val="0"/>
              <w:ind w:right="94"/>
            </w:pPr>
            <w:r w:rsidRPr="00AE3938">
              <w:t>данным //Археология евразийских степей № 1 2019</w:t>
            </w:r>
          </w:p>
          <w:p w:rsidR="00C55F14" w:rsidRPr="00AE3938" w:rsidRDefault="00C55F14" w:rsidP="00C55F14">
            <w:pPr>
              <w:snapToGrid w:val="0"/>
              <w:ind w:right="94"/>
            </w:pPr>
            <w:r w:rsidRPr="00AE3938">
              <w:t>Главный редактор А.Г. Ситдиков. Казань, 2019 С. 183-</w:t>
            </w:r>
          </w:p>
          <w:p w:rsidR="00C55F14" w:rsidRPr="00AE3938" w:rsidRDefault="00C55F14" w:rsidP="00C55F14">
            <w:pPr>
              <w:snapToGrid w:val="0"/>
              <w:ind w:right="94"/>
            </w:pPr>
            <w:r w:rsidRPr="00AE3938">
              <w:t>199</w:t>
            </w:r>
          </w:p>
          <w:p w:rsidR="00C55F14" w:rsidRPr="00AE3938" w:rsidRDefault="00C55F14" w:rsidP="00C55F14">
            <w:pPr>
              <w:snapToGrid w:val="0"/>
              <w:ind w:right="94"/>
            </w:pPr>
            <w:r w:rsidRPr="00AE3938">
              <w:t>2.Мурашева В., Орфинская О., Лобода А. «Новая</w:t>
            </w:r>
          </w:p>
          <w:p w:rsidR="00C55F14" w:rsidRPr="00AE3938" w:rsidRDefault="00C55F14" w:rsidP="00C55F14">
            <w:pPr>
              <w:snapToGrid w:val="0"/>
              <w:ind w:right="94"/>
            </w:pPr>
            <w:r w:rsidRPr="00AE3938">
              <w:t xml:space="preserve">история» «идола» из кургана Черная могила (Х </w:t>
            </w:r>
            <w:proofErr w:type="gramStart"/>
            <w:r w:rsidRPr="00AE3938">
              <w:t>в</w:t>
            </w:r>
            <w:proofErr w:type="gramEnd"/>
            <w:r w:rsidRPr="00AE3938">
              <w:t>.) //</w:t>
            </w:r>
          </w:p>
          <w:p w:rsidR="00C55F14" w:rsidRPr="00AE3938" w:rsidRDefault="00C55F14" w:rsidP="00C55F14">
            <w:pPr>
              <w:snapToGrid w:val="0"/>
              <w:ind w:right="94"/>
            </w:pPr>
            <w:r w:rsidRPr="00AE3938">
              <w:t>Российская археология 2019 Номер 1. С. 88-101.</w:t>
            </w:r>
          </w:p>
          <w:p w:rsidR="00C55F14" w:rsidRPr="00AE3938" w:rsidRDefault="00C55F14" w:rsidP="00C55F14">
            <w:pPr>
              <w:snapToGrid w:val="0"/>
              <w:ind w:right="94"/>
            </w:pPr>
            <w:r w:rsidRPr="00AE3938">
              <w:t>3. Орфинская О.В., Толмачева Е.Г. Война технологий, адаптация или заимствования в текстильной традиции? К вопросу о последствиях сасанидского завоевания Египта // Стратум плюс 2019 № 5. С. 357-374.</w:t>
            </w:r>
          </w:p>
          <w:p w:rsidR="00C55F14" w:rsidRPr="00AE3938" w:rsidRDefault="00C55F14" w:rsidP="00C55F14">
            <w:pPr>
              <w:snapToGrid w:val="0"/>
              <w:ind w:right="94"/>
            </w:pPr>
            <w:r w:rsidRPr="00AE3938">
              <w:t xml:space="preserve">4. Орфинская О. В., Пудеев А.А., Иванова Н. В. Археологический текстиль жертвенно-ритуального комплекса </w:t>
            </w:r>
            <w:r w:rsidRPr="00AE3938">
              <w:rPr>
                <w:lang w:val="en-US"/>
              </w:rPr>
              <w:t>VI</w:t>
            </w:r>
            <w:r w:rsidRPr="00AE3938">
              <w:t>–</w:t>
            </w:r>
            <w:r w:rsidRPr="00AE3938">
              <w:rPr>
                <w:lang w:val="en-US"/>
              </w:rPr>
              <w:t>VIII</w:t>
            </w:r>
            <w:r w:rsidRPr="00AE3938">
              <w:t xml:space="preserve"> "Исследования в консервации культурного наследия" (Вып. 5), 2019 </w:t>
            </w:r>
            <w:r w:rsidRPr="00AE3938">
              <w:rPr>
                <w:lang w:val="en-US"/>
              </w:rPr>
              <w:t>URL</w:t>
            </w:r>
            <w:r w:rsidRPr="00AE3938">
              <w:t>:</w:t>
            </w:r>
          </w:p>
          <w:p w:rsidR="00C55F14" w:rsidRPr="00AE3938" w:rsidRDefault="00AB0A34" w:rsidP="00C55F14">
            <w:pPr>
              <w:snapToGrid w:val="0"/>
              <w:ind w:right="94"/>
            </w:pPr>
            <w:hyperlink r:id="rId28" w:history="1">
              <w:r w:rsidR="00C55F14" w:rsidRPr="00AE3938">
                <w:rPr>
                  <w:rStyle w:val="a3"/>
                  <w:lang w:val="en-US"/>
                </w:rPr>
                <w:t>http</w:t>
              </w:r>
              <w:r w:rsidR="00C55F14" w:rsidRPr="00AE3938">
                <w:rPr>
                  <w:rStyle w:val="a3"/>
                </w:rPr>
                <w:t>://</w:t>
              </w:r>
              <w:r w:rsidR="00C55F14" w:rsidRPr="00AE3938">
                <w:rPr>
                  <w:rStyle w:val="a3"/>
                  <w:lang w:val="en-US"/>
                </w:rPr>
                <w:t>www</w:t>
              </w:r>
              <w:r w:rsidR="00C55F14" w:rsidRPr="00AE3938">
                <w:rPr>
                  <w:rStyle w:val="a3"/>
                </w:rPr>
                <w:t>.</w:t>
              </w:r>
              <w:r w:rsidR="00C55F14" w:rsidRPr="00AE3938">
                <w:rPr>
                  <w:rStyle w:val="a3"/>
                  <w:lang w:val="en-US"/>
                </w:rPr>
                <w:t>gosniir</w:t>
              </w:r>
              <w:r w:rsidR="00C55F14" w:rsidRPr="00AE3938">
                <w:rPr>
                  <w:rStyle w:val="a3"/>
                </w:rPr>
                <w:t>.</w:t>
              </w:r>
              <w:r w:rsidR="00C55F14" w:rsidRPr="00AE3938">
                <w:rPr>
                  <w:rStyle w:val="a3"/>
                  <w:lang w:val="en-US"/>
                </w:rPr>
                <w:t>ru</w:t>
              </w:r>
              <w:r w:rsidR="00C55F14" w:rsidRPr="00AE3938">
                <w:rPr>
                  <w:rStyle w:val="a3"/>
                </w:rPr>
                <w:t>/</w:t>
              </w:r>
              <w:r w:rsidR="00C55F14" w:rsidRPr="00AE3938">
                <w:rPr>
                  <w:rStyle w:val="a3"/>
                  <w:lang w:val="en-US"/>
                </w:rPr>
                <w:t>library</w:t>
              </w:r>
              <w:r w:rsidR="00C55F14" w:rsidRPr="00AE3938">
                <w:rPr>
                  <w:rStyle w:val="a3"/>
                </w:rPr>
                <w:t>/</w:t>
              </w:r>
              <w:r w:rsidR="00C55F14" w:rsidRPr="00AE3938">
                <w:rPr>
                  <w:rStyle w:val="a3"/>
                  <w:lang w:val="en-US"/>
                </w:rPr>
                <w:t>conferences</w:t>
              </w:r>
              <w:r w:rsidR="00C55F14" w:rsidRPr="00AE3938">
                <w:rPr>
                  <w:rStyle w:val="a3"/>
                </w:rPr>
                <w:t>/</w:t>
              </w:r>
              <w:r w:rsidR="00C55F14" w:rsidRPr="00AE3938">
                <w:rPr>
                  <w:rStyle w:val="a3"/>
                  <w:lang w:val="en-US"/>
                </w:rPr>
                <w:t>conservation</w:t>
              </w:r>
              <w:r w:rsidR="00C55F14" w:rsidRPr="00AE3938">
                <w:rPr>
                  <w:rStyle w:val="a3"/>
                </w:rPr>
                <w:t>-</w:t>
              </w:r>
              <w:r w:rsidR="00C55F14" w:rsidRPr="00AE3938">
                <w:rPr>
                  <w:rStyle w:val="a3"/>
                  <w:lang w:val="en-US"/>
                </w:rPr>
                <w:t>researches</w:t>
              </w:r>
              <w:r w:rsidR="00C55F14" w:rsidRPr="00AE3938">
                <w:rPr>
                  <w:rStyle w:val="a3"/>
                </w:rPr>
                <w:t>-5.</w:t>
              </w:r>
              <w:r w:rsidR="00C55F14" w:rsidRPr="00AE3938">
                <w:rPr>
                  <w:rStyle w:val="a3"/>
                  <w:lang w:val="en-US"/>
                </w:rPr>
                <w:t>aspx</w:t>
              </w:r>
            </w:hyperlink>
          </w:p>
          <w:p w:rsidR="00C55F14" w:rsidRPr="00AE3938" w:rsidRDefault="00BC55B6" w:rsidP="00C55F14">
            <w:pPr>
              <w:snapToGrid w:val="0"/>
              <w:ind w:right="94"/>
            </w:pPr>
            <w:r w:rsidRPr="00AE3938">
              <w:t>По итогам выполнения темы подготовлен отчет о проведении научно-исследовательской работы, оформленный в соответствии с требованиями ГОСТ 7.32-2017 (5 а.</w:t>
            </w:r>
            <w:proofErr w:type="gramStart"/>
            <w:r w:rsidRPr="00AE3938">
              <w:t>л</w:t>
            </w:r>
            <w:proofErr w:type="gramEnd"/>
            <w:r w:rsidRPr="00AE3938">
              <w:t>.)</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rPr>
                <w:b/>
              </w:rPr>
            </w:pPr>
            <w:r w:rsidRPr="00AE3938">
              <w:rPr>
                <w:b/>
              </w:rPr>
              <w:t>Тема 1.40.</w:t>
            </w:r>
          </w:p>
          <w:p w:rsidR="00976605" w:rsidRPr="00AE3938" w:rsidRDefault="00976605" w:rsidP="00976605">
            <w:pPr>
              <w:snapToGrid w:val="0"/>
            </w:pPr>
            <w:r w:rsidRPr="00AE3938">
              <w:t>Экспозиционная деятельность музеев в контексте реализации «Стратегии государственной культурной политики на период до 2030 года».</w:t>
            </w:r>
          </w:p>
        </w:tc>
        <w:tc>
          <w:tcPr>
            <w:tcW w:w="700"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rPr>
                <w:lang w:val="en-US"/>
              </w:rPr>
              <w:t>I кв.</w:t>
            </w:r>
            <w:r w:rsidRPr="00AE3938">
              <w:t xml:space="preserve"> 2019 </w:t>
            </w:r>
          </w:p>
        </w:tc>
        <w:tc>
          <w:tcPr>
            <w:tcW w:w="718"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rPr>
                <w:lang w:val="en-US"/>
              </w:rPr>
              <w:t>IV</w:t>
            </w:r>
            <w:r w:rsidRPr="00AE3938">
              <w:t xml:space="preserve"> кв. 2020</w:t>
            </w:r>
          </w:p>
        </w:tc>
        <w:tc>
          <w:tcPr>
            <w:tcW w:w="725"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4 а.л.</w:t>
            </w:r>
          </w:p>
        </w:tc>
        <w:tc>
          <w:tcPr>
            <w:tcW w:w="858"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8 а.л</w:t>
            </w:r>
          </w:p>
        </w:tc>
        <w:tc>
          <w:tcPr>
            <w:tcW w:w="861"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 xml:space="preserve">Текст монографии </w:t>
            </w:r>
          </w:p>
        </w:tc>
        <w:tc>
          <w:tcPr>
            <w:tcW w:w="1557"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Поляков Т. П.</w:t>
            </w:r>
          </w:p>
          <w:p w:rsidR="00976605" w:rsidRPr="00AE3938" w:rsidRDefault="00976605" w:rsidP="00976605">
            <w:pPr>
              <w:snapToGrid w:val="0"/>
            </w:pPr>
            <w:r w:rsidRPr="00AE3938">
              <w:t>Соисполнители Пустовойт Ю.В., Нельзина О. Ю.</w:t>
            </w:r>
          </w:p>
        </w:tc>
        <w:tc>
          <w:tcPr>
            <w:tcW w:w="2935"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В контексте реализации «Стратегии государственной культурной политики на период до 2030 года» успешность экспозиционной деятельности музеев будет зависеть от ряда условий, а также от профессионального применения наиболее актуальных методов и технологий экспозиционного показа. В частности, в настоящее время наблюдается нарастающее соперничество двух типов интерактивных технологий – электронно-компьютерных (мультимедийных) и технологий «живого музея», обеспечивающих активное общение посетителей в экспозиционном пространстве и реализацию тезиса «руками трогать». В процессе исследования предстоит определить основные условия и показатели успешности этих альтернативных технологий, а также проблемы и перспективы их внедрения в экспозиционное пространство отечественных музеев.</w:t>
            </w:r>
          </w:p>
        </w:tc>
        <w:tc>
          <w:tcPr>
            <w:tcW w:w="3852" w:type="dxa"/>
            <w:gridSpan w:val="2"/>
            <w:tcBorders>
              <w:top w:val="single" w:sz="4" w:space="0" w:color="000000"/>
              <w:left w:val="single" w:sz="4" w:space="0" w:color="000000"/>
              <w:bottom w:val="single" w:sz="4" w:space="0" w:color="000000"/>
              <w:right w:val="single" w:sz="4" w:space="0" w:color="000000"/>
            </w:tcBorders>
          </w:tcPr>
          <w:p w:rsidR="008A6CBB" w:rsidRPr="00AE3938" w:rsidRDefault="008A6CBB" w:rsidP="008A6CBB">
            <w:pPr>
              <w:snapToGrid w:val="0"/>
              <w:ind w:right="94"/>
            </w:pPr>
            <w:r w:rsidRPr="00AE3938">
              <w:t xml:space="preserve">За отчетный период </w:t>
            </w:r>
            <w:r w:rsidR="00683CBB" w:rsidRPr="00AE3938">
              <w:t xml:space="preserve">проводилась </w:t>
            </w:r>
            <w:r w:rsidRPr="00AE3938">
              <w:t xml:space="preserve">работа над одноименной коллективной </w:t>
            </w:r>
            <w:r w:rsidR="00683CBB" w:rsidRPr="00AE3938">
              <w:t>монографией:</w:t>
            </w:r>
            <w:r w:rsidRPr="00AE3938">
              <w:t xml:space="preserve"> </w:t>
            </w:r>
            <w:r w:rsidR="00683CBB" w:rsidRPr="00AE3938">
              <w:t>п</w:t>
            </w:r>
            <w:r w:rsidRPr="00AE3938">
              <w:t>роводились исследования в ряде музеев-заповедников («</w:t>
            </w:r>
            <w:proofErr w:type="gramStart"/>
            <w:r w:rsidRPr="00AE3938">
              <w:t>Горки-Ленинские</w:t>
            </w:r>
            <w:proofErr w:type="gramEnd"/>
            <w:r w:rsidRPr="00AE3938">
              <w:t xml:space="preserve">», «Куликово Поле» и др.), в результате которых подготовлен аналитический материал для главы «Экспозиционно-выставочная деятельность музеев-заповедников: проблемы брендирования территории». Объем – 2 а. л. Также подготовлена и передана в научно-информационный журнал «Культурное наследие России» рукопись статьи «Музей-заповедник «Горки Ленинские»: проблемы ребрендинга». Объем – 0,6 а. </w:t>
            </w:r>
            <w:proofErr w:type="gramStart"/>
            <w:r w:rsidRPr="00AE3938">
              <w:t>л</w:t>
            </w:r>
            <w:proofErr w:type="gramEnd"/>
            <w:r w:rsidRPr="00AE3938">
              <w:t xml:space="preserve">. </w:t>
            </w:r>
          </w:p>
          <w:p w:rsidR="00976605" w:rsidRPr="00AE3938" w:rsidRDefault="008A6CBB" w:rsidP="00683CBB">
            <w:pPr>
              <w:snapToGrid w:val="0"/>
              <w:ind w:right="94"/>
            </w:pPr>
            <w:r w:rsidRPr="00AE3938">
              <w:t>Продолжалась исследовательская работа в ряде художественных музеев («Русский музей», «Эрмитаж»), в результате которой подготовлен аналитический материал для главы «Особенности экспозиционно-выставочной деятельности современных художественных музеев: проблемы и перспективы театрализации музейного пространства». Объем – 1 а. л. Продолжалась работа над главой «Электронные (мультимедийные) технологии в экспозиционно-выставочном пространстве отечественных музеев: проблемы и перспективы применения». Исследования проводились в Государственном музее истории религии (</w:t>
            </w:r>
            <w:r w:rsidR="00683CBB" w:rsidRPr="00AE3938">
              <w:t>г</w:t>
            </w:r>
            <w:proofErr w:type="gramStart"/>
            <w:r w:rsidR="00683CBB" w:rsidRPr="00AE3938">
              <w:t>.</w:t>
            </w:r>
            <w:r w:rsidRPr="00AE3938">
              <w:t>С</w:t>
            </w:r>
            <w:proofErr w:type="gramEnd"/>
            <w:r w:rsidRPr="00AE3938">
              <w:t>анкт-Петербург), Художественно-педагогическом музее игрушки имени Н.Д. Бартрама (</w:t>
            </w:r>
            <w:r w:rsidR="00683CBB" w:rsidRPr="00AE3938">
              <w:t>г.</w:t>
            </w:r>
            <w:r w:rsidRPr="00AE3938">
              <w:t>Сергиев Посад) и Государственном музее Палехского искусства (с. Палех, Ивановская обл.). В результате работы подготовлен аналит</w:t>
            </w:r>
            <w:r w:rsidR="00AE3938">
              <w:t>ический материал объемом – 2 а.</w:t>
            </w:r>
            <w:r w:rsidRPr="00AE3938">
              <w:t>л. Продолжалась работа над главой «Технологии «живого музея» в процессе развития экспозиционно-выставочной деятельности российских музеев: от</w:t>
            </w:r>
            <w:r w:rsidR="00752D81">
              <w:t xml:space="preserve"> </w:t>
            </w:r>
            <w:r w:rsidRPr="00AE3938">
              <w:t xml:space="preserve"> ансамблевых экспозиций - до современного пространства эко-музеев».</w:t>
            </w:r>
            <w:r w:rsidR="00752D81">
              <w:t xml:space="preserve"> </w:t>
            </w:r>
            <w:r w:rsidRPr="00AE3938">
              <w:t>Была рассмотрена статистика посещаемости музеев-заповедников, сложившаяся туристическая инфраструктура, некоторые особенности их работы. Исследовалась литература и уточнялась информация из открытых источников относительно таких объектов, как: Государственный музей-заповедник «Куликово поле», Государственный Бородинский военно-исторический музей-заповедник», Музей-усадьба «Ясная Поляна».</w:t>
            </w:r>
            <w:r w:rsidR="00752D81">
              <w:t xml:space="preserve"> </w:t>
            </w:r>
            <w:r w:rsidRPr="00AE3938">
              <w:t xml:space="preserve">В результате исследования подготовлен материал объемом 1 а. </w:t>
            </w:r>
            <w:proofErr w:type="gramStart"/>
            <w:r w:rsidRPr="00AE3938">
              <w:t>л</w:t>
            </w:r>
            <w:proofErr w:type="gramEnd"/>
            <w:r w:rsidRPr="00AE3938">
              <w:t>.</w:t>
            </w:r>
            <w:r w:rsidR="00752D81">
              <w:t xml:space="preserve"> </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rPr>
                <w:b/>
              </w:rPr>
            </w:pPr>
            <w:r w:rsidRPr="00AE3938">
              <w:rPr>
                <w:b/>
              </w:rPr>
              <w:t>Тема 1.41.</w:t>
            </w:r>
          </w:p>
          <w:p w:rsidR="00976605" w:rsidRPr="00AE3938" w:rsidRDefault="00976605" w:rsidP="00976605">
            <w:pPr>
              <w:snapToGrid w:val="0"/>
            </w:pPr>
            <w:r w:rsidRPr="00AE3938">
              <w:t>Подготовка цикла лекций по вопросам управления памятниками всемирного наследия с религиозной составляющей в рамках курсов ИККРОМ</w:t>
            </w:r>
          </w:p>
        </w:tc>
        <w:tc>
          <w:tcPr>
            <w:tcW w:w="700"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I кв.</w:t>
            </w:r>
          </w:p>
          <w:p w:rsidR="00976605" w:rsidRPr="00AE3938" w:rsidRDefault="00976605" w:rsidP="00976605">
            <w:pPr>
              <w:snapToGrid w:val="0"/>
            </w:pPr>
            <w:r w:rsidRPr="00AE3938">
              <w:t>2019</w:t>
            </w:r>
          </w:p>
          <w:p w:rsidR="00976605" w:rsidRPr="00AE3938" w:rsidRDefault="00976605" w:rsidP="00976605">
            <w:pPr>
              <w:snapToGrid w:val="0"/>
            </w:pPr>
          </w:p>
        </w:tc>
        <w:tc>
          <w:tcPr>
            <w:tcW w:w="718"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IV кв.</w:t>
            </w:r>
          </w:p>
          <w:p w:rsidR="00976605" w:rsidRPr="00AE3938" w:rsidRDefault="00976605" w:rsidP="00976605">
            <w:pPr>
              <w:snapToGrid w:val="0"/>
            </w:pPr>
            <w:r w:rsidRPr="00AE3938">
              <w:t>2019</w:t>
            </w:r>
          </w:p>
        </w:tc>
        <w:tc>
          <w:tcPr>
            <w:tcW w:w="725"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1 а.л.</w:t>
            </w:r>
          </w:p>
        </w:tc>
        <w:tc>
          <w:tcPr>
            <w:tcW w:w="858"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1 а.л.</w:t>
            </w:r>
          </w:p>
        </w:tc>
        <w:tc>
          <w:tcPr>
            <w:tcW w:w="861"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Сборник лекций</w:t>
            </w:r>
          </w:p>
        </w:tc>
        <w:tc>
          <w:tcPr>
            <w:tcW w:w="1557"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ind w:right="94"/>
            </w:pPr>
            <w:r w:rsidRPr="00AE3938">
              <w:t>Филатова Н.В.,</w:t>
            </w:r>
          </w:p>
          <w:p w:rsidR="00976605" w:rsidRPr="00AE3938" w:rsidRDefault="00976605" w:rsidP="00976605">
            <w:pPr>
              <w:snapToGrid w:val="0"/>
              <w:ind w:right="94"/>
            </w:pPr>
            <w:r w:rsidRPr="00AE3938">
              <w:t>соисп. Бузина Л.М.,Савина И.А., Марушина Н.В.</w:t>
            </w:r>
          </w:p>
        </w:tc>
        <w:tc>
          <w:tcPr>
            <w:tcW w:w="2935"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Соглашением между Институтом Наследия и Международным центром по сохранению и реставрации культурных ценностей (ИККРОМ) предусмотрено проведение курсов по управлению объектами всемирного наследи с религиозной составляющей. Лекции будут сформированы в сборник для удобства слушателей курсов.</w:t>
            </w:r>
          </w:p>
        </w:tc>
        <w:tc>
          <w:tcPr>
            <w:tcW w:w="3852" w:type="dxa"/>
            <w:gridSpan w:val="2"/>
            <w:tcBorders>
              <w:top w:val="single" w:sz="4" w:space="0" w:color="000000"/>
              <w:left w:val="single" w:sz="4" w:space="0" w:color="000000"/>
              <w:bottom w:val="single" w:sz="4" w:space="0" w:color="000000"/>
              <w:right w:val="single" w:sz="4" w:space="0" w:color="000000"/>
            </w:tcBorders>
          </w:tcPr>
          <w:p w:rsidR="00A056E1" w:rsidRPr="00AE3938" w:rsidRDefault="00A056E1" w:rsidP="00A056E1">
            <w:pPr>
              <w:snapToGrid w:val="0"/>
              <w:ind w:right="94"/>
            </w:pPr>
            <w:r w:rsidRPr="00AE3938">
              <w:t>В рамках Международного конгресса «Всемирное наследие стран СНГ: культурное наследие как фактор развития и наращивания сотрудничества и диалога» 28 ноября 2019 года состоялся цикл лекций по вопросам управления памятниками всемирного наследия с религиозной составляющей.</w:t>
            </w:r>
          </w:p>
          <w:p w:rsidR="00A056E1" w:rsidRPr="00AE3938" w:rsidRDefault="00A056E1" w:rsidP="00A056E1">
            <w:pPr>
              <w:snapToGrid w:val="0"/>
              <w:ind w:right="94"/>
            </w:pPr>
            <w:r w:rsidRPr="00AE3938">
              <w:t xml:space="preserve">В рамках лекций были рассмотрены вопросы нормативно-правового регулирования памятников, формирование системы заинтересованных сторон, проблемы сохранения и популяризации объектов с религиозной составляющей. </w:t>
            </w:r>
          </w:p>
          <w:p w:rsidR="00976605" w:rsidRPr="00AE3938" w:rsidRDefault="00A056E1" w:rsidP="00976605">
            <w:pPr>
              <w:snapToGrid w:val="0"/>
              <w:ind w:right="94"/>
            </w:pPr>
            <w:r w:rsidRPr="00AE3938">
              <w:t>Сдана в печать рукопись «Сборник лекций по вопросам управления памятниками всемирного наследия с религиозной составляющей в рамках курсов ИККРОМ».(1 а.</w:t>
            </w:r>
            <w:proofErr w:type="gramStart"/>
            <w:r w:rsidRPr="00AE3938">
              <w:t>л</w:t>
            </w:r>
            <w:proofErr w:type="gramEnd"/>
            <w:r w:rsidRPr="00AE3938">
              <w:t>.)</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rPr>
                <w:b/>
              </w:rPr>
            </w:pPr>
            <w:r w:rsidRPr="00AE3938">
              <w:rPr>
                <w:b/>
              </w:rPr>
              <w:t>Тема 1.42.</w:t>
            </w:r>
          </w:p>
          <w:p w:rsidR="00976605" w:rsidRPr="00AE3938" w:rsidRDefault="00976605" w:rsidP="00976605">
            <w:pPr>
              <w:snapToGrid w:val="0"/>
            </w:pPr>
            <w:r w:rsidRPr="00AE3938">
              <w:t>Историко-культурная экспертиза на территориях объектов культурного наследия и в границах охранных зон по факту незаконной застройки или незаконной землепреобразовательной деятельности для представления в правоохранительные органы</w:t>
            </w:r>
          </w:p>
        </w:tc>
        <w:tc>
          <w:tcPr>
            <w:tcW w:w="700"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rPr>
                <w:lang w:val="en-US"/>
              </w:rPr>
              <w:t xml:space="preserve">I </w:t>
            </w:r>
            <w:r w:rsidRPr="00AE3938">
              <w:t>кв</w:t>
            </w:r>
            <w:r w:rsidRPr="00AE3938">
              <w:rPr>
                <w:lang w:val="en-US"/>
              </w:rPr>
              <w:t>. 201</w:t>
            </w:r>
            <w:r w:rsidRPr="00AE3938">
              <w:t>9</w:t>
            </w:r>
          </w:p>
        </w:tc>
        <w:tc>
          <w:tcPr>
            <w:tcW w:w="718"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rPr>
                <w:lang w:val="en-US"/>
              </w:rPr>
              <w:t>IV</w:t>
            </w:r>
            <w:r w:rsidRPr="00AE3938">
              <w:t xml:space="preserve"> кв. 2019</w:t>
            </w:r>
          </w:p>
        </w:tc>
        <w:tc>
          <w:tcPr>
            <w:tcW w:w="725"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w:t>
            </w:r>
          </w:p>
        </w:tc>
        <w:tc>
          <w:tcPr>
            <w:tcW w:w="851"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4 а.л.</w:t>
            </w:r>
          </w:p>
        </w:tc>
        <w:tc>
          <w:tcPr>
            <w:tcW w:w="858"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4 а.л.</w:t>
            </w:r>
          </w:p>
        </w:tc>
        <w:tc>
          <w:tcPr>
            <w:tcW w:w="861"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Методическое пособие и выполнение историко-культурной экспертизы для представления в правоохранительные органы</w:t>
            </w:r>
          </w:p>
        </w:tc>
        <w:tc>
          <w:tcPr>
            <w:tcW w:w="1557"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ind w:right="94"/>
            </w:pPr>
            <w:r w:rsidRPr="00AE3938">
              <w:rPr>
                <w:bCs/>
              </w:rPr>
              <w:t>Гусев С.В.</w:t>
            </w:r>
            <w:r w:rsidRPr="00AE3938">
              <w:t xml:space="preserve"> </w:t>
            </w:r>
          </w:p>
        </w:tc>
        <w:tc>
          <w:tcPr>
            <w:tcW w:w="2935" w:type="dxa"/>
            <w:gridSpan w:val="4"/>
            <w:tcBorders>
              <w:top w:val="single" w:sz="4" w:space="0" w:color="000000"/>
              <w:left w:val="single" w:sz="4" w:space="0" w:color="000000"/>
              <w:bottom w:val="single" w:sz="4" w:space="0" w:color="000000"/>
            </w:tcBorders>
          </w:tcPr>
          <w:p w:rsidR="00976605" w:rsidRPr="00AE3938" w:rsidRDefault="00976605" w:rsidP="00AE3938">
            <w:proofErr w:type="gramStart"/>
            <w:r w:rsidRPr="00AE3938">
              <w:rPr>
                <w:bCs/>
              </w:rPr>
              <w:t>Развитие законодательства по сохранению культурного наследия и соответствующей нормативной базы и смежных</w:t>
            </w:r>
            <w:r w:rsidRPr="00AE3938">
              <w:rPr>
                <w:bCs/>
                <w:sz w:val="28"/>
              </w:rPr>
              <w:t xml:space="preserve"> </w:t>
            </w:r>
            <w:r w:rsidRPr="00AE3938">
              <w:rPr>
                <w:bCs/>
              </w:rPr>
              <w:t>законодательств, внедрение новых современных методов изучения ОАН и оценки состояния ОАН требует нового переосмысливания процедуры и состава историко-культурной экспертизы и выработки новых методических подходов и практических рекомендаций с учетом специфики оформления документации для представления в правоохранительные органы и в судебные инстанции.</w:t>
            </w:r>
            <w:proofErr w:type="gramEnd"/>
          </w:p>
        </w:tc>
        <w:tc>
          <w:tcPr>
            <w:tcW w:w="3852" w:type="dxa"/>
            <w:gridSpan w:val="2"/>
            <w:tcBorders>
              <w:top w:val="single" w:sz="4" w:space="0" w:color="000000"/>
              <w:left w:val="single" w:sz="4" w:space="0" w:color="000000"/>
              <w:bottom w:val="single" w:sz="4" w:space="0" w:color="000000"/>
              <w:right w:val="single" w:sz="4" w:space="0" w:color="000000"/>
            </w:tcBorders>
          </w:tcPr>
          <w:p w:rsidR="006B3ACB" w:rsidRPr="00AE3938" w:rsidRDefault="006B3ACB" w:rsidP="006B3ACB">
            <w:pPr>
              <w:snapToGrid w:val="0"/>
              <w:ind w:right="94"/>
            </w:pPr>
            <w:r w:rsidRPr="00AE3938">
              <w:t>Сдана в печать рукопись научно-методического пособия. (</w:t>
            </w:r>
            <w:r w:rsidR="00AE3938">
              <w:t>1</w:t>
            </w:r>
            <w:r w:rsidRPr="00AE3938">
              <w:t xml:space="preserve"> а.</w:t>
            </w:r>
            <w:proofErr w:type="gramStart"/>
            <w:r w:rsidRPr="00AE3938">
              <w:t>л</w:t>
            </w:r>
            <w:proofErr w:type="gramEnd"/>
            <w:r w:rsidRPr="00AE3938">
              <w:t>.)</w:t>
            </w:r>
          </w:p>
          <w:p w:rsidR="006B3ACB" w:rsidRPr="00AE3938" w:rsidRDefault="006B3ACB" w:rsidP="006B3ACB">
            <w:pPr>
              <w:snapToGrid w:val="0"/>
              <w:ind w:right="94"/>
            </w:pPr>
            <w:r w:rsidRPr="00AE3938">
              <w:t>«Историко-культурная экспертиза на территориях объектов культурного наследия и в границах охранных зон по факту незаконной застройки или незаконной землепреобразовательной деятельности для представления в правоохранительные органы».</w:t>
            </w:r>
          </w:p>
          <w:p w:rsidR="00976605" w:rsidRPr="00AE3938" w:rsidRDefault="006B3ACB" w:rsidP="00AE3938">
            <w:pPr>
              <w:snapToGrid w:val="0"/>
              <w:ind w:right="94"/>
            </w:pPr>
            <w:r w:rsidRPr="00AE3938">
              <w:t>По итогам выполнения темы подготовлен отчет о проведении научно-исследовательской работы, оформленный в соответствии с требованиями ГОСТ 7.32-2017 (1 а.</w:t>
            </w:r>
            <w:proofErr w:type="gramStart"/>
            <w:r w:rsidRPr="00AE3938">
              <w:t>л</w:t>
            </w:r>
            <w:proofErr w:type="gramEnd"/>
            <w:r w:rsidRPr="00AE3938">
              <w:t>.)</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rPr>
                <w:b/>
              </w:rPr>
            </w:pPr>
            <w:r w:rsidRPr="00AE3938">
              <w:rPr>
                <w:b/>
              </w:rPr>
              <w:t>Тема 1.43.</w:t>
            </w:r>
            <w:r w:rsidRPr="00AE3938">
              <w:t xml:space="preserve"> Выполнение работ по уточнению номинации «Исторические памятники Великого Новгорода и окрестностей»</w:t>
            </w:r>
          </w:p>
        </w:tc>
        <w:tc>
          <w:tcPr>
            <w:tcW w:w="700"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rPr>
                <w:lang w:val="en-US"/>
              </w:rPr>
              <w:t xml:space="preserve">III </w:t>
            </w:r>
            <w:r w:rsidRPr="00AE3938">
              <w:t>кв</w:t>
            </w:r>
            <w:r w:rsidRPr="00AE3938">
              <w:rPr>
                <w:lang w:val="en-US"/>
              </w:rPr>
              <w:t>. 201</w:t>
            </w:r>
            <w:r w:rsidRPr="00AE3938">
              <w:t>9</w:t>
            </w:r>
          </w:p>
        </w:tc>
        <w:tc>
          <w:tcPr>
            <w:tcW w:w="718"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IV кв. 2019</w:t>
            </w:r>
          </w:p>
        </w:tc>
        <w:tc>
          <w:tcPr>
            <w:tcW w:w="725"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 xml:space="preserve"> -</w:t>
            </w:r>
          </w:p>
        </w:tc>
        <w:tc>
          <w:tcPr>
            <w:tcW w:w="851"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1 а.л.</w:t>
            </w:r>
          </w:p>
        </w:tc>
        <w:tc>
          <w:tcPr>
            <w:tcW w:w="858"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1 а.л.</w:t>
            </w:r>
          </w:p>
        </w:tc>
        <w:tc>
          <w:tcPr>
            <w:tcW w:w="861"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Уточненный перечень компонентов номинации, картографические материалы и пояснительная записка</w:t>
            </w:r>
          </w:p>
        </w:tc>
        <w:tc>
          <w:tcPr>
            <w:tcW w:w="1557"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ind w:right="94"/>
              <w:rPr>
                <w:bCs/>
              </w:rPr>
            </w:pPr>
            <w:r w:rsidRPr="00AE3938">
              <w:rPr>
                <w:bCs/>
              </w:rPr>
              <w:t>Филатова Н.В., соисп. Сакулина Э.В., Бузина Л.М., Лексин А.Б.</w:t>
            </w:r>
          </w:p>
        </w:tc>
        <w:tc>
          <w:tcPr>
            <w:tcW w:w="2935" w:type="dxa"/>
            <w:gridSpan w:val="4"/>
            <w:tcBorders>
              <w:top w:val="single" w:sz="4" w:space="0" w:color="000000"/>
              <w:left w:val="single" w:sz="4" w:space="0" w:color="000000"/>
              <w:bottom w:val="single" w:sz="4" w:space="0" w:color="000000"/>
            </w:tcBorders>
          </w:tcPr>
          <w:p w:rsidR="00976605" w:rsidRPr="00AE3938" w:rsidRDefault="00976605" w:rsidP="00976605">
            <w:pPr>
              <w:rPr>
                <w:bCs/>
              </w:rPr>
            </w:pPr>
            <w:r w:rsidRPr="00AE3938">
              <w:rPr>
                <w:bCs/>
              </w:rPr>
              <w:t xml:space="preserve">В рамках ретроспективной инвентаризации Центр всемирного наследия ЮНЕСКО инициировал сбор базовых данных (границы, географические координаты, площадь объектов в гектарах) об объектах, включенных в Список всемирного наследия с 1978 по 1998 годы. </w:t>
            </w:r>
          </w:p>
          <w:p w:rsidR="00976605" w:rsidRPr="00AE3938" w:rsidRDefault="00976605" w:rsidP="00976605">
            <w:pPr>
              <w:rPr>
                <w:bCs/>
              </w:rPr>
            </w:pPr>
            <w:r w:rsidRPr="00AE3938">
              <w:rPr>
                <w:bCs/>
              </w:rPr>
              <w:t>Номинация «Исторические памятники Новгорода и окрестностей» была внесена в Список всемирного наследия в 1992 году, соответственно, нуждается в уточнении на основе натурного обследования и анализа имеющихся данных относительно состава номинации и границ отдельных компонентов и их буферных зон. Составленный в результате проведенных изысканий комплект документов предоставляется в Центр всемирного наследия ЮНЕСКО.</w:t>
            </w:r>
          </w:p>
        </w:tc>
        <w:tc>
          <w:tcPr>
            <w:tcW w:w="3852" w:type="dxa"/>
            <w:gridSpan w:val="2"/>
            <w:tcBorders>
              <w:top w:val="single" w:sz="4" w:space="0" w:color="000000"/>
              <w:left w:val="single" w:sz="4" w:space="0" w:color="000000"/>
              <w:bottom w:val="single" w:sz="4" w:space="0" w:color="000000"/>
              <w:right w:val="single" w:sz="4" w:space="0" w:color="000000"/>
            </w:tcBorders>
          </w:tcPr>
          <w:p w:rsidR="00C166ED" w:rsidRPr="00AE3938" w:rsidRDefault="00C166ED" w:rsidP="00C166ED">
            <w:r w:rsidRPr="00AE3938">
              <w:t>В рамках ретроспективной инвентаризации объекта всемирного наследия «Исторические памятники Новгорода и окрестностей» было выполнено уточнение перечня компонентов, границ их территории и буферной зоны объекта. По итогам работы была подготовлена пояснительная записка на 1 а.л., а также 14 картографических материалов: 13 - по компонентам объекта всемирного наследия и одна сводная карта, отображающая все компоненты объекта и его буферную зону.</w:t>
            </w:r>
          </w:p>
          <w:p w:rsidR="00C166ED" w:rsidRPr="00AE3938" w:rsidRDefault="00C166ED" w:rsidP="00C166ED">
            <w:r w:rsidRPr="00AE3938">
              <w:t>По итогам выполнения темы подготовлен отчет о проведении научно-исследовательской работы, оформленный в соответствии с требованиями ГОСТ 7.32-2017 (1 а.</w:t>
            </w:r>
            <w:proofErr w:type="gramStart"/>
            <w:r w:rsidRPr="00AE3938">
              <w:t>л</w:t>
            </w:r>
            <w:proofErr w:type="gramEnd"/>
            <w:r w:rsidRPr="00AE3938">
              <w:t>.)</w:t>
            </w:r>
          </w:p>
          <w:p w:rsidR="00976605" w:rsidRPr="00AE3938" w:rsidRDefault="00976605" w:rsidP="00C166ED"/>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rPr>
                <w:b/>
              </w:rPr>
            </w:pPr>
            <w:r w:rsidRPr="00AE3938">
              <w:rPr>
                <w:b/>
              </w:rPr>
              <w:t xml:space="preserve">Тема 1.44. </w:t>
            </w:r>
            <w:r w:rsidRPr="00AE3938">
              <w:t>Разработка основных подходов к плану управления «Исторический центр Санкт-Петербурга и связанные с ним группы памятников»</w:t>
            </w:r>
          </w:p>
        </w:tc>
        <w:tc>
          <w:tcPr>
            <w:tcW w:w="700"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rPr>
                <w:lang w:val="en-US"/>
              </w:rPr>
              <w:t xml:space="preserve">III </w:t>
            </w:r>
            <w:r w:rsidRPr="00AE3938">
              <w:t>кв</w:t>
            </w:r>
            <w:r w:rsidRPr="00AE3938">
              <w:rPr>
                <w:lang w:val="en-US"/>
              </w:rPr>
              <w:t>. 201</w:t>
            </w:r>
            <w:r w:rsidRPr="00AE3938">
              <w:t>9</w:t>
            </w:r>
          </w:p>
        </w:tc>
        <w:tc>
          <w:tcPr>
            <w:tcW w:w="718"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IV кв. 2019</w:t>
            </w:r>
          </w:p>
        </w:tc>
        <w:tc>
          <w:tcPr>
            <w:tcW w:w="725" w:type="dxa"/>
            <w:gridSpan w:val="5"/>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w:t>
            </w:r>
          </w:p>
        </w:tc>
        <w:tc>
          <w:tcPr>
            <w:tcW w:w="851"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 xml:space="preserve">2 а.л. </w:t>
            </w:r>
          </w:p>
        </w:tc>
        <w:tc>
          <w:tcPr>
            <w:tcW w:w="858"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 xml:space="preserve">2 а.л. </w:t>
            </w:r>
          </w:p>
        </w:tc>
        <w:tc>
          <w:tcPr>
            <w:tcW w:w="861" w:type="dxa"/>
            <w:gridSpan w:val="3"/>
            <w:tcBorders>
              <w:top w:val="single" w:sz="4" w:space="0" w:color="000000"/>
              <w:left w:val="single" w:sz="4" w:space="0" w:color="000000"/>
              <w:bottom w:val="single" w:sz="4" w:space="0" w:color="000000"/>
            </w:tcBorders>
          </w:tcPr>
          <w:p w:rsidR="00976605" w:rsidRPr="00AE3938" w:rsidRDefault="00976605" w:rsidP="00976605">
            <w:pPr>
              <w:snapToGrid w:val="0"/>
            </w:pPr>
            <w:r w:rsidRPr="00AE3938">
              <w:t>Информационный документ с изложением основных подходов к плану управления объектом всемирного наследия «Исторический центр Санкт-Петербурга и связанные с ним группы памятников»</w:t>
            </w:r>
          </w:p>
        </w:tc>
        <w:tc>
          <w:tcPr>
            <w:tcW w:w="1557" w:type="dxa"/>
            <w:gridSpan w:val="4"/>
            <w:tcBorders>
              <w:top w:val="single" w:sz="4" w:space="0" w:color="000000"/>
              <w:left w:val="single" w:sz="4" w:space="0" w:color="000000"/>
              <w:bottom w:val="single" w:sz="4" w:space="0" w:color="000000"/>
            </w:tcBorders>
          </w:tcPr>
          <w:p w:rsidR="00976605" w:rsidRPr="00AE3938" w:rsidRDefault="00976605" w:rsidP="00976605">
            <w:pPr>
              <w:snapToGrid w:val="0"/>
              <w:ind w:right="94"/>
              <w:rPr>
                <w:bCs/>
              </w:rPr>
            </w:pPr>
            <w:r w:rsidRPr="00AE3938">
              <w:rPr>
                <w:bCs/>
              </w:rPr>
              <w:t>Филатова Н.В., соисп. Марушина Н.В., Буторин Д.А., Бузина Л.М., Айтуганова Н.Л., Сакулина Э.В.</w:t>
            </w:r>
          </w:p>
        </w:tc>
        <w:tc>
          <w:tcPr>
            <w:tcW w:w="2935" w:type="dxa"/>
            <w:gridSpan w:val="4"/>
            <w:tcBorders>
              <w:top w:val="single" w:sz="4" w:space="0" w:color="000000"/>
              <w:left w:val="single" w:sz="4" w:space="0" w:color="000000"/>
              <w:bottom w:val="single" w:sz="4" w:space="0" w:color="000000"/>
            </w:tcBorders>
          </w:tcPr>
          <w:p w:rsidR="00976605" w:rsidRPr="00AE3938" w:rsidRDefault="00976605" w:rsidP="00976605">
            <w:pPr>
              <w:rPr>
                <w:bCs/>
              </w:rPr>
            </w:pPr>
            <w:r w:rsidRPr="00AE3938">
              <w:rPr>
                <w:bCs/>
              </w:rPr>
              <w:t>Объект всемирного наследия «Исторический центр Санкт-Петербурга и связанные с ним группы памятников» расположен на территории 2-х субъектов Российской Федерации (Санкт-Петербурга и Ленинградской области), включает свыше 100 элементов и является самым комплексным и сложносоставным из всех российских объектов всемирного культурного наследия. Учитывая изложенное, перед подготовкой ключевого документа комплексного планирования для памятников под охраной ЮНЕСКО – плана управления объектом всемирного наследия – необходимо определить ключевые подходы к плану управления, которые зададут основные стратегические направления сохранения, управления и развития объекта и станут основой для подготовки плана управления в перспективе.</w:t>
            </w:r>
          </w:p>
        </w:tc>
        <w:tc>
          <w:tcPr>
            <w:tcW w:w="3852" w:type="dxa"/>
            <w:gridSpan w:val="2"/>
            <w:tcBorders>
              <w:top w:val="single" w:sz="4" w:space="0" w:color="000000"/>
              <w:left w:val="single" w:sz="4" w:space="0" w:color="000000"/>
              <w:bottom w:val="single" w:sz="4" w:space="0" w:color="000000"/>
              <w:right w:val="single" w:sz="4" w:space="0" w:color="000000"/>
            </w:tcBorders>
          </w:tcPr>
          <w:p w:rsidR="00411DE1" w:rsidRPr="00AE3938" w:rsidRDefault="00411DE1" w:rsidP="00411DE1">
            <w:r w:rsidRPr="00AE3938">
              <w:t>В рамках работы были определены ключевые вопросы, значимые для разработки плана управления объектом всемирного наследия «Исторический центр Санкт-Петербурга и связанные с ним группы памятников», а также сформирована методология разработки плана управления и его краткое содержание. По итогам работы подготовлен информационный документ</w:t>
            </w:r>
            <w:r w:rsidR="00752D81">
              <w:t xml:space="preserve"> </w:t>
            </w:r>
            <w:r w:rsidRPr="00AE3938">
              <w:t>объемом 4,2 а.</w:t>
            </w:r>
            <w:proofErr w:type="gramStart"/>
            <w:r w:rsidRPr="00AE3938">
              <w:t>л</w:t>
            </w:r>
            <w:proofErr w:type="gramEnd"/>
            <w:r w:rsidRPr="00AE3938">
              <w:t>.</w:t>
            </w:r>
          </w:p>
          <w:p w:rsidR="00411DE1" w:rsidRPr="00AE3938" w:rsidRDefault="00411DE1" w:rsidP="00411DE1">
            <w:r w:rsidRPr="00AE3938">
              <w:t>Документ был презентован 14 ноября 2019 г. Н.В.Филатовой на Санкт-Петербургском международном культурном форуме в рамках панельной дискуссии «Разрушать нельзя, сохранять».</w:t>
            </w:r>
          </w:p>
          <w:p w:rsidR="00411DE1" w:rsidRPr="00AE3938" w:rsidRDefault="00411DE1" w:rsidP="00411DE1">
            <w:r w:rsidRPr="00AE3938">
              <w:t>По итогам выполнения темы подготовлен отчет о проведении научно-исследовательской работы, оформленный в соответствии с требованиями ГОСТ 7.32-2017 (1 а.</w:t>
            </w:r>
            <w:proofErr w:type="gramStart"/>
            <w:r w:rsidRPr="00AE3938">
              <w:t>л</w:t>
            </w:r>
            <w:proofErr w:type="gramEnd"/>
            <w:r w:rsidRPr="00AE3938">
              <w:t>.)</w:t>
            </w:r>
          </w:p>
          <w:p w:rsidR="00976605" w:rsidRPr="00AE3938" w:rsidRDefault="00976605" w:rsidP="00976605"/>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A1137E" w:rsidRDefault="00976605" w:rsidP="00976605">
            <w:pPr>
              <w:snapToGrid w:val="0"/>
              <w:rPr>
                <w:b/>
              </w:rPr>
            </w:pPr>
            <w:r w:rsidRPr="00A1137E">
              <w:rPr>
                <w:b/>
              </w:rPr>
              <w:t>Тема 1.45.</w:t>
            </w:r>
            <w:r w:rsidRPr="00A1137E">
              <w:t xml:space="preserve"> Научно-методическое обеспечение продвижение номинации «Памятники Древнего Пскова»</w:t>
            </w:r>
          </w:p>
        </w:tc>
        <w:tc>
          <w:tcPr>
            <w:tcW w:w="700" w:type="dxa"/>
            <w:gridSpan w:val="5"/>
            <w:tcBorders>
              <w:top w:val="single" w:sz="4" w:space="0" w:color="000000"/>
              <w:left w:val="single" w:sz="4" w:space="0" w:color="000000"/>
              <w:bottom w:val="single" w:sz="4" w:space="0" w:color="000000"/>
            </w:tcBorders>
          </w:tcPr>
          <w:p w:rsidR="00976605" w:rsidRPr="00A1137E" w:rsidRDefault="00976605" w:rsidP="00976605">
            <w:pPr>
              <w:snapToGrid w:val="0"/>
            </w:pPr>
            <w:r w:rsidRPr="00A1137E">
              <w:rPr>
                <w:lang w:val="en-US"/>
              </w:rPr>
              <w:t>III</w:t>
            </w:r>
            <w:r w:rsidRPr="00A1137E">
              <w:t xml:space="preserve"> кв. 2019</w:t>
            </w:r>
          </w:p>
        </w:tc>
        <w:tc>
          <w:tcPr>
            <w:tcW w:w="718" w:type="dxa"/>
            <w:gridSpan w:val="5"/>
            <w:tcBorders>
              <w:top w:val="single" w:sz="4" w:space="0" w:color="000000"/>
              <w:left w:val="single" w:sz="4" w:space="0" w:color="000000"/>
              <w:bottom w:val="single" w:sz="4" w:space="0" w:color="000000"/>
            </w:tcBorders>
          </w:tcPr>
          <w:p w:rsidR="00976605" w:rsidRPr="00A1137E" w:rsidRDefault="00976605" w:rsidP="00976605">
            <w:pPr>
              <w:snapToGrid w:val="0"/>
            </w:pPr>
            <w:r w:rsidRPr="00A1137E">
              <w:t>IV кв. 2019</w:t>
            </w:r>
          </w:p>
        </w:tc>
        <w:tc>
          <w:tcPr>
            <w:tcW w:w="725" w:type="dxa"/>
            <w:gridSpan w:val="5"/>
            <w:tcBorders>
              <w:top w:val="single" w:sz="4" w:space="0" w:color="000000"/>
              <w:left w:val="single" w:sz="4" w:space="0" w:color="000000"/>
              <w:bottom w:val="single" w:sz="4" w:space="0" w:color="000000"/>
            </w:tcBorders>
          </w:tcPr>
          <w:p w:rsidR="00976605" w:rsidRPr="00A1137E" w:rsidRDefault="00976605" w:rsidP="00976605">
            <w:pPr>
              <w:snapToGrid w:val="0"/>
            </w:pPr>
            <w:r w:rsidRPr="00A1137E">
              <w:t xml:space="preserve"> -</w:t>
            </w:r>
          </w:p>
        </w:tc>
        <w:tc>
          <w:tcPr>
            <w:tcW w:w="851" w:type="dxa"/>
            <w:gridSpan w:val="4"/>
            <w:tcBorders>
              <w:top w:val="single" w:sz="4" w:space="0" w:color="000000"/>
              <w:left w:val="single" w:sz="4" w:space="0" w:color="000000"/>
              <w:bottom w:val="single" w:sz="4" w:space="0" w:color="000000"/>
            </w:tcBorders>
          </w:tcPr>
          <w:p w:rsidR="00976605" w:rsidRPr="00A1137E" w:rsidRDefault="00976605" w:rsidP="00976605">
            <w:pPr>
              <w:snapToGrid w:val="0"/>
            </w:pPr>
            <w:r w:rsidRPr="00A1137E">
              <w:t>3 а.л.</w:t>
            </w:r>
          </w:p>
        </w:tc>
        <w:tc>
          <w:tcPr>
            <w:tcW w:w="858" w:type="dxa"/>
            <w:gridSpan w:val="3"/>
            <w:tcBorders>
              <w:top w:val="single" w:sz="4" w:space="0" w:color="000000"/>
              <w:left w:val="single" w:sz="4" w:space="0" w:color="000000"/>
              <w:bottom w:val="single" w:sz="4" w:space="0" w:color="000000"/>
            </w:tcBorders>
          </w:tcPr>
          <w:p w:rsidR="00976605" w:rsidRPr="00A1137E" w:rsidRDefault="00976605" w:rsidP="00976605">
            <w:pPr>
              <w:snapToGrid w:val="0"/>
            </w:pPr>
            <w:r w:rsidRPr="00A1137E">
              <w:t>3 а.л.</w:t>
            </w:r>
          </w:p>
        </w:tc>
        <w:tc>
          <w:tcPr>
            <w:tcW w:w="861" w:type="dxa"/>
            <w:gridSpan w:val="3"/>
            <w:tcBorders>
              <w:top w:val="single" w:sz="4" w:space="0" w:color="000000"/>
              <w:left w:val="single" w:sz="4" w:space="0" w:color="000000"/>
              <w:bottom w:val="single" w:sz="4" w:space="0" w:color="000000"/>
            </w:tcBorders>
          </w:tcPr>
          <w:p w:rsidR="00976605" w:rsidRPr="00A1137E" w:rsidRDefault="00976605" w:rsidP="00976605">
            <w:pPr>
              <w:snapToGrid w:val="0"/>
            </w:pPr>
            <w:r w:rsidRPr="00A1137E">
              <w:t>Отчет для направления в Центр всемирного наследия ЮНЕСКО, карта объекта и его буферной зоны</w:t>
            </w:r>
          </w:p>
        </w:tc>
        <w:tc>
          <w:tcPr>
            <w:tcW w:w="1557" w:type="dxa"/>
            <w:gridSpan w:val="4"/>
            <w:tcBorders>
              <w:top w:val="single" w:sz="4" w:space="0" w:color="000000"/>
              <w:left w:val="single" w:sz="4" w:space="0" w:color="000000"/>
              <w:bottom w:val="single" w:sz="4" w:space="0" w:color="000000"/>
            </w:tcBorders>
          </w:tcPr>
          <w:p w:rsidR="00976605" w:rsidRPr="00A1137E" w:rsidRDefault="00976605" w:rsidP="00976605">
            <w:pPr>
              <w:snapToGrid w:val="0"/>
              <w:ind w:right="94"/>
              <w:rPr>
                <w:bCs/>
              </w:rPr>
            </w:pPr>
            <w:r w:rsidRPr="00A1137E">
              <w:rPr>
                <w:bCs/>
              </w:rPr>
              <w:t xml:space="preserve">Филатова Н.В., </w:t>
            </w:r>
          </w:p>
          <w:p w:rsidR="00976605" w:rsidRPr="00A1137E" w:rsidRDefault="00976605" w:rsidP="00976605">
            <w:pPr>
              <w:snapToGrid w:val="0"/>
              <w:ind w:right="94"/>
              <w:rPr>
                <w:bCs/>
              </w:rPr>
            </w:pPr>
            <w:r w:rsidRPr="00A1137E">
              <w:rPr>
                <w:bCs/>
              </w:rPr>
              <w:t>соисп.: Бузина Л.М., Айтуганова Н.Л., Буторин Д.А., Ивановский М.С.</w:t>
            </w:r>
          </w:p>
        </w:tc>
        <w:tc>
          <w:tcPr>
            <w:tcW w:w="2935" w:type="dxa"/>
            <w:gridSpan w:val="4"/>
            <w:tcBorders>
              <w:top w:val="single" w:sz="4" w:space="0" w:color="000000"/>
              <w:left w:val="single" w:sz="4" w:space="0" w:color="000000"/>
              <w:bottom w:val="single" w:sz="4" w:space="0" w:color="000000"/>
            </w:tcBorders>
          </w:tcPr>
          <w:p w:rsidR="00976605" w:rsidRPr="00A1137E" w:rsidRDefault="00976605" w:rsidP="00976605">
            <w:pPr>
              <w:rPr>
                <w:bCs/>
              </w:rPr>
            </w:pPr>
            <w:r w:rsidRPr="00A1137E">
              <w:rPr>
                <w:bCs/>
              </w:rPr>
              <w:t>В рамках процесса номинирования объекта «Памятники Древнего Пскова» в Список всемирного наследия ЮНЕСКО требуется проведение дополнительных исследований, направленных на уточнение состава номинации, критериев выдающейся универсальной ценности, границ территории объекта и его буферной зоны. Результаты указанного исследования предоставляются в Центр всемирного наследия ЮНЕСКО для принятия Комитетом всемирного наследия соответствующего решения в отношении объекта.</w:t>
            </w:r>
          </w:p>
        </w:tc>
        <w:tc>
          <w:tcPr>
            <w:tcW w:w="3852" w:type="dxa"/>
            <w:gridSpan w:val="2"/>
            <w:tcBorders>
              <w:top w:val="single" w:sz="4" w:space="0" w:color="000000"/>
              <w:left w:val="single" w:sz="4" w:space="0" w:color="000000"/>
              <w:bottom w:val="single" w:sz="4" w:space="0" w:color="000000"/>
              <w:right w:val="single" w:sz="4" w:space="0" w:color="000000"/>
            </w:tcBorders>
          </w:tcPr>
          <w:p w:rsidR="00605845" w:rsidRPr="00A1137E" w:rsidRDefault="00605845" w:rsidP="00605845">
            <w:r w:rsidRPr="00A1137E">
              <w:t>По запросу международного ИКОМОС и в рамках научно-методического обеспечения продвижения номинации «Памятники Древнего Пскова» было проведено дополнительное исследование для номинации по определению потенциальных компонентов номинации, которые можно считать шедеврами Псковской школы архитектуры.</w:t>
            </w:r>
          </w:p>
          <w:p w:rsidR="00605845" w:rsidRPr="00A1137E" w:rsidRDefault="00CE63C0" w:rsidP="00605845">
            <w:r>
              <w:t>В</w:t>
            </w:r>
            <w:r w:rsidR="00605845" w:rsidRPr="00A1137E">
              <w:t xml:space="preserve"> рамках темы было рассмотрено заключение ИКОМОС относительно номинационного досье «Памятники Древнего Пскова» и отправлены соответствующие замечания и предложения по упомянутому заключению для передачи в Центр всемирного наследия.</w:t>
            </w:r>
          </w:p>
          <w:p w:rsidR="00605845" w:rsidRPr="00A1137E" w:rsidRDefault="00605845" w:rsidP="00605845">
            <w:r w:rsidRPr="00A1137E">
              <w:t>Также совместно с Комитетом по охране объектов культурного наследия Псковской области была подготовлена видеопрезентация о номинации для дальнейшей передачи в Аудиовизуальный отдел ЮНЕСКО.</w:t>
            </w:r>
          </w:p>
          <w:p w:rsidR="00605845" w:rsidRPr="00A1137E" w:rsidRDefault="00605845" w:rsidP="00605845">
            <w:r w:rsidRPr="00A1137E">
              <w:t>В рамках осуществления научно-методического сопровождения продвижения номинации в Список всемирного наследия ЮНЕСКО Институт Наследия направил в Секретариат Комиссии Российской Федерации по делам ЮНЕСКО информационную справку по объекту на русском и английском языках для использования при подготовке к 43-й Сессии Комитета всемирного наследия.</w:t>
            </w:r>
          </w:p>
          <w:p w:rsidR="00605845" w:rsidRPr="00A1137E" w:rsidRDefault="00605845" w:rsidP="00605845">
            <w:r w:rsidRPr="00A1137E">
              <w:t>В связи с изменением первоначального состава номинации Институт Наследия совместно с Комитетом по охране объектов культурного наследия Псковской области провел работу по подготовке новых картографических материалов, в том числе покомпонентных карт и карт с обозначением буферной зоны объекта. Было подготовлено 13 карт: 10 по компонентам объекта, 1 общая сводная карта, отражающая 10 компонентов и буферную зону объекта, а также 2 карты отображающие части буферной зоны.</w:t>
            </w:r>
          </w:p>
          <w:p w:rsidR="00976605" w:rsidRPr="00A1137E" w:rsidRDefault="00605845" w:rsidP="00605845">
            <w:r w:rsidRPr="00A1137E">
              <w:t>По итогам выполнения темы подготовлен отчет о проведении научно-исследовательской работы, оформленный в соответствии с требованиями ГОСТ 7.32-2017 (3 а.</w:t>
            </w:r>
            <w:proofErr w:type="gramStart"/>
            <w:r w:rsidRPr="00A1137E">
              <w:t>л</w:t>
            </w:r>
            <w:proofErr w:type="gramEnd"/>
            <w:r w:rsidRPr="00A1137E">
              <w:t>.)</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CE63C0" w:rsidRDefault="00976605" w:rsidP="00976605">
            <w:pPr>
              <w:snapToGrid w:val="0"/>
              <w:rPr>
                <w:b/>
              </w:rPr>
            </w:pPr>
            <w:r w:rsidRPr="00CE63C0">
              <w:rPr>
                <w:b/>
              </w:rPr>
              <w:t xml:space="preserve">Тема 1.46. </w:t>
            </w:r>
            <w:r w:rsidRPr="00CE63C0">
              <w:t>Выполнение работ по разработке номинационного досье для включения в Список всемирного наследия «Памятники морских арктических зверобоев Чукотки»</w:t>
            </w:r>
          </w:p>
        </w:tc>
        <w:tc>
          <w:tcPr>
            <w:tcW w:w="700" w:type="dxa"/>
            <w:gridSpan w:val="5"/>
            <w:tcBorders>
              <w:top w:val="single" w:sz="4" w:space="0" w:color="000000"/>
              <w:left w:val="single" w:sz="4" w:space="0" w:color="000000"/>
              <w:bottom w:val="single" w:sz="4" w:space="0" w:color="000000"/>
            </w:tcBorders>
          </w:tcPr>
          <w:p w:rsidR="00976605" w:rsidRPr="00CE63C0" w:rsidRDefault="00976605" w:rsidP="00976605">
            <w:pPr>
              <w:snapToGrid w:val="0"/>
            </w:pPr>
            <w:r w:rsidRPr="00CE63C0">
              <w:rPr>
                <w:lang w:val="en-US"/>
              </w:rPr>
              <w:t>III</w:t>
            </w:r>
            <w:r w:rsidRPr="00CE63C0">
              <w:t xml:space="preserve"> кв. 2019</w:t>
            </w:r>
          </w:p>
        </w:tc>
        <w:tc>
          <w:tcPr>
            <w:tcW w:w="718" w:type="dxa"/>
            <w:gridSpan w:val="5"/>
            <w:tcBorders>
              <w:top w:val="single" w:sz="4" w:space="0" w:color="000000"/>
              <w:left w:val="single" w:sz="4" w:space="0" w:color="000000"/>
              <w:bottom w:val="single" w:sz="4" w:space="0" w:color="000000"/>
            </w:tcBorders>
          </w:tcPr>
          <w:p w:rsidR="00976605" w:rsidRPr="00CE63C0" w:rsidRDefault="00976605" w:rsidP="00976605">
            <w:pPr>
              <w:snapToGrid w:val="0"/>
            </w:pPr>
            <w:r w:rsidRPr="00CE63C0">
              <w:t>IV кв. 2019</w:t>
            </w:r>
          </w:p>
        </w:tc>
        <w:tc>
          <w:tcPr>
            <w:tcW w:w="725" w:type="dxa"/>
            <w:gridSpan w:val="5"/>
            <w:tcBorders>
              <w:top w:val="single" w:sz="4" w:space="0" w:color="000000"/>
              <w:left w:val="single" w:sz="4" w:space="0" w:color="000000"/>
              <w:bottom w:val="single" w:sz="4" w:space="0" w:color="000000"/>
            </w:tcBorders>
          </w:tcPr>
          <w:p w:rsidR="00976605" w:rsidRPr="00CE63C0" w:rsidRDefault="00976605" w:rsidP="00976605">
            <w:pPr>
              <w:snapToGrid w:val="0"/>
            </w:pPr>
            <w:r w:rsidRPr="00CE63C0">
              <w:t>-</w:t>
            </w:r>
          </w:p>
        </w:tc>
        <w:tc>
          <w:tcPr>
            <w:tcW w:w="851" w:type="dxa"/>
            <w:gridSpan w:val="4"/>
            <w:tcBorders>
              <w:top w:val="single" w:sz="4" w:space="0" w:color="000000"/>
              <w:left w:val="single" w:sz="4" w:space="0" w:color="000000"/>
              <w:bottom w:val="single" w:sz="4" w:space="0" w:color="000000"/>
            </w:tcBorders>
          </w:tcPr>
          <w:p w:rsidR="00976605" w:rsidRPr="00CE63C0" w:rsidRDefault="00976605" w:rsidP="00976605">
            <w:pPr>
              <w:snapToGrid w:val="0"/>
            </w:pPr>
            <w:r w:rsidRPr="00CE63C0">
              <w:t>4 а.л.</w:t>
            </w:r>
          </w:p>
        </w:tc>
        <w:tc>
          <w:tcPr>
            <w:tcW w:w="858" w:type="dxa"/>
            <w:gridSpan w:val="3"/>
            <w:tcBorders>
              <w:top w:val="single" w:sz="4" w:space="0" w:color="000000"/>
              <w:left w:val="single" w:sz="4" w:space="0" w:color="000000"/>
              <w:bottom w:val="single" w:sz="4" w:space="0" w:color="000000"/>
            </w:tcBorders>
          </w:tcPr>
          <w:p w:rsidR="00976605" w:rsidRPr="00CE63C0" w:rsidRDefault="00976605" w:rsidP="00976605">
            <w:pPr>
              <w:snapToGrid w:val="0"/>
            </w:pPr>
            <w:r w:rsidRPr="00CE63C0">
              <w:t>4 а.л.</w:t>
            </w:r>
          </w:p>
        </w:tc>
        <w:tc>
          <w:tcPr>
            <w:tcW w:w="861" w:type="dxa"/>
            <w:gridSpan w:val="3"/>
            <w:tcBorders>
              <w:top w:val="single" w:sz="4" w:space="0" w:color="000000"/>
              <w:left w:val="single" w:sz="4" w:space="0" w:color="000000"/>
              <w:bottom w:val="single" w:sz="4" w:space="0" w:color="000000"/>
            </w:tcBorders>
          </w:tcPr>
          <w:p w:rsidR="00976605" w:rsidRPr="00CE63C0" w:rsidRDefault="00976605" w:rsidP="00976605">
            <w:pPr>
              <w:snapToGrid w:val="0"/>
            </w:pPr>
            <w:r w:rsidRPr="00CE63C0">
              <w:t>Текст номинационного досье</w:t>
            </w:r>
          </w:p>
        </w:tc>
        <w:tc>
          <w:tcPr>
            <w:tcW w:w="1557" w:type="dxa"/>
            <w:gridSpan w:val="4"/>
            <w:tcBorders>
              <w:top w:val="single" w:sz="4" w:space="0" w:color="000000"/>
              <w:left w:val="single" w:sz="4" w:space="0" w:color="000000"/>
              <w:bottom w:val="single" w:sz="4" w:space="0" w:color="000000"/>
            </w:tcBorders>
          </w:tcPr>
          <w:p w:rsidR="00976605" w:rsidRPr="00CE63C0" w:rsidRDefault="00976605" w:rsidP="00976605">
            <w:pPr>
              <w:snapToGrid w:val="0"/>
              <w:ind w:right="94"/>
              <w:rPr>
                <w:bCs/>
              </w:rPr>
            </w:pPr>
            <w:r w:rsidRPr="00CE63C0">
              <w:rPr>
                <w:bCs/>
              </w:rPr>
              <w:t>Филатова Н.В., соисп.: Днепровский К.А., Шокарев С.Ю., Бузина Л.М., Буторин Д.А.</w:t>
            </w:r>
          </w:p>
        </w:tc>
        <w:tc>
          <w:tcPr>
            <w:tcW w:w="2935" w:type="dxa"/>
            <w:gridSpan w:val="4"/>
            <w:tcBorders>
              <w:top w:val="single" w:sz="4" w:space="0" w:color="000000"/>
              <w:left w:val="single" w:sz="4" w:space="0" w:color="000000"/>
              <w:bottom w:val="single" w:sz="4" w:space="0" w:color="000000"/>
            </w:tcBorders>
          </w:tcPr>
          <w:p w:rsidR="00976605" w:rsidRPr="00CE63C0" w:rsidRDefault="00976605" w:rsidP="00976605">
            <w:pPr>
              <w:rPr>
                <w:bCs/>
              </w:rPr>
            </w:pPr>
            <w:r w:rsidRPr="00CE63C0">
              <w:rPr>
                <w:bCs/>
              </w:rPr>
              <w:t xml:space="preserve">В соответствии со Стратегией государственной культурной политики на период до 2030 года (утверждена распоряжением Правительства Российской Федеарции от 29 февраля 2016 г. № 326-р) перед Россией стоит задача по вхождению России в 5-ку стран-лидеров по количеству объектов всемирного наследия. Для этого необходима подготовка новых номинационных досье для объектов, перспективных с точки зрения продвижения в Список всемирного наследия ЮНЕСКО. </w:t>
            </w:r>
          </w:p>
          <w:p w:rsidR="00976605" w:rsidRPr="00CE63C0" w:rsidRDefault="00976605" w:rsidP="00976605">
            <w:pPr>
              <w:rPr>
                <w:bCs/>
              </w:rPr>
            </w:pPr>
            <w:r w:rsidRPr="00CE63C0">
              <w:rPr>
                <w:bCs/>
              </w:rPr>
              <w:t xml:space="preserve">Институтом Наследия в 2018 году подготовлена заявка «Памятники морских арктических зверобоев Чукотки» для включения в российский Предварительный список объектов-кандидатов в Список всемирного наследия. Следующим этапом является подготовка номинационного досье «Памятники морских арктических зверобоев Чукотки». </w:t>
            </w:r>
          </w:p>
        </w:tc>
        <w:tc>
          <w:tcPr>
            <w:tcW w:w="3852" w:type="dxa"/>
            <w:gridSpan w:val="2"/>
            <w:tcBorders>
              <w:top w:val="single" w:sz="4" w:space="0" w:color="000000"/>
              <w:left w:val="single" w:sz="4" w:space="0" w:color="000000"/>
              <w:bottom w:val="single" w:sz="4" w:space="0" w:color="000000"/>
              <w:right w:val="single" w:sz="4" w:space="0" w:color="000000"/>
            </w:tcBorders>
          </w:tcPr>
          <w:p w:rsidR="00605845" w:rsidRPr="00CE63C0" w:rsidRDefault="00605845" w:rsidP="00605845">
            <w:r w:rsidRPr="00CE63C0">
              <w:t>В рамках темы были выполнены работы по выявлению и обоснованию выдающейся универсальной ценности объекта-кандидата в Список всемирного наследия «</w:t>
            </w:r>
            <w:proofErr w:type="gramStart"/>
            <w:r w:rsidRPr="00CE63C0">
              <w:t>памятники</w:t>
            </w:r>
            <w:proofErr w:type="gramEnd"/>
            <w:r w:rsidRPr="00CE63C0">
              <w:t xml:space="preserve"> морских арктических зверобоев Чукотки»,</w:t>
            </w:r>
            <w:r w:rsidR="00752D81">
              <w:t xml:space="preserve"> </w:t>
            </w:r>
            <w:r w:rsidRPr="00CE63C0">
              <w:t>а также подготовлено номинационное досье объекта объемом 7,8 а.л.</w:t>
            </w:r>
          </w:p>
          <w:p w:rsidR="00976605" w:rsidRPr="00CE63C0" w:rsidRDefault="00976605" w:rsidP="009901B8"/>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CE63C0" w:rsidRDefault="00976605" w:rsidP="00976605">
            <w:pPr>
              <w:snapToGrid w:val="0"/>
              <w:rPr>
                <w:b/>
              </w:rPr>
            </w:pPr>
            <w:r w:rsidRPr="00CE63C0">
              <w:rPr>
                <w:b/>
              </w:rPr>
              <w:t>Тема 1.47.</w:t>
            </w:r>
            <w:r w:rsidRPr="00CE63C0">
              <w:t xml:space="preserve"> Подготовка оценок воздействия на выдающуюся универсальную ценность объекта всемирного наследия «Московский Кремль и Красная площадь» работ по строительству подземного музея и пропускного пункта Боровицкой башни</w:t>
            </w:r>
          </w:p>
        </w:tc>
        <w:tc>
          <w:tcPr>
            <w:tcW w:w="700" w:type="dxa"/>
            <w:gridSpan w:val="5"/>
            <w:tcBorders>
              <w:top w:val="single" w:sz="4" w:space="0" w:color="000000"/>
              <w:left w:val="single" w:sz="4" w:space="0" w:color="000000"/>
              <w:bottom w:val="single" w:sz="4" w:space="0" w:color="000000"/>
            </w:tcBorders>
          </w:tcPr>
          <w:p w:rsidR="00976605" w:rsidRPr="00CE63C0" w:rsidRDefault="00976605" w:rsidP="00976605">
            <w:pPr>
              <w:snapToGrid w:val="0"/>
            </w:pPr>
            <w:r w:rsidRPr="00CE63C0">
              <w:rPr>
                <w:lang w:val="en-US"/>
              </w:rPr>
              <w:t>III</w:t>
            </w:r>
            <w:r w:rsidRPr="00CE63C0">
              <w:t xml:space="preserve"> кв. 2019</w:t>
            </w:r>
          </w:p>
        </w:tc>
        <w:tc>
          <w:tcPr>
            <w:tcW w:w="718" w:type="dxa"/>
            <w:gridSpan w:val="5"/>
            <w:tcBorders>
              <w:top w:val="single" w:sz="4" w:space="0" w:color="000000"/>
              <w:left w:val="single" w:sz="4" w:space="0" w:color="000000"/>
              <w:bottom w:val="single" w:sz="4" w:space="0" w:color="000000"/>
            </w:tcBorders>
          </w:tcPr>
          <w:p w:rsidR="00976605" w:rsidRPr="00CE63C0" w:rsidRDefault="00976605" w:rsidP="00976605">
            <w:pPr>
              <w:snapToGrid w:val="0"/>
            </w:pPr>
            <w:r w:rsidRPr="00CE63C0">
              <w:t>IV кв. 2019</w:t>
            </w:r>
          </w:p>
        </w:tc>
        <w:tc>
          <w:tcPr>
            <w:tcW w:w="725" w:type="dxa"/>
            <w:gridSpan w:val="5"/>
            <w:tcBorders>
              <w:top w:val="single" w:sz="4" w:space="0" w:color="000000"/>
              <w:left w:val="single" w:sz="4" w:space="0" w:color="000000"/>
              <w:bottom w:val="single" w:sz="4" w:space="0" w:color="000000"/>
            </w:tcBorders>
          </w:tcPr>
          <w:p w:rsidR="00976605" w:rsidRPr="00CE63C0" w:rsidRDefault="00976605" w:rsidP="00976605">
            <w:pPr>
              <w:snapToGrid w:val="0"/>
            </w:pPr>
            <w:r w:rsidRPr="00CE63C0">
              <w:t>-</w:t>
            </w:r>
          </w:p>
        </w:tc>
        <w:tc>
          <w:tcPr>
            <w:tcW w:w="851" w:type="dxa"/>
            <w:gridSpan w:val="4"/>
            <w:tcBorders>
              <w:top w:val="single" w:sz="4" w:space="0" w:color="000000"/>
              <w:left w:val="single" w:sz="4" w:space="0" w:color="000000"/>
              <w:bottom w:val="single" w:sz="4" w:space="0" w:color="000000"/>
            </w:tcBorders>
          </w:tcPr>
          <w:p w:rsidR="00976605" w:rsidRPr="00CE63C0" w:rsidRDefault="00976605" w:rsidP="00976605">
            <w:pPr>
              <w:snapToGrid w:val="0"/>
            </w:pPr>
            <w:r w:rsidRPr="00CE63C0">
              <w:t xml:space="preserve">2 а.л. </w:t>
            </w:r>
          </w:p>
          <w:p w:rsidR="00976605" w:rsidRPr="00CE63C0" w:rsidRDefault="00976605" w:rsidP="00976605"/>
        </w:tc>
        <w:tc>
          <w:tcPr>
            <w:tcW w:w="858" w:type="dxa"/>
            <w:gridSpan w:val="3"/>
            <w:tcBorders>
              <w:top w:val="single" w:sz="4" w:space="0" w:color="000000"/>
              <w:left w:val="single" w:sz="4" w:space="0" w:color="000000"/>
              <w:bottom w:val="single" w:sz="4" w:space="0" w:color="000000"/>
            </w:tcBorders>
          </w:tcPr>
          <w:p w:rsidR="00976605" w:rsidRPr="00CE63C0" w:rsidRDefault="00976605" w:rsidP="00976605">
            <w:pPr>
              <w:snapToGrid w:val="0"/>
            </w:pPr>
            <w:r w:rsidRPr="00CE63C0">
              <w:t>2 а.л.</w:t>
            </w:r>
          </w:p>
        </w:tc>
        <w:tc>
          <w:tcPr>
            <w:tcW w:w="861" w:type="dxa"/>
            <w:gridSpan w:val="3"/>
            <w:tcBorders>
              <w:top w:val="single" w:sz="4" w:space="0" w:color="000000"/>
              <w:left w:val="single" w:sz="4" w:space="0" w:color="000000"/>
              <w:bottom w:val="single" w:sz="4" w:space="0" w:color="000000"/>
            </w:tcBorders>
          </w:tcPr>
          <w:p w:rsidR="00976605" w:rsidRPr="00CE63C0" w:rsidRDefault="00976605" w:rsidP="00976605">
            <w:pPr>
              <w:snapToGrid w:val="0"/>
            </w:pPr>
            <w:r w:rsidRPr="00CE63C0">
              <w:t>Отчет об оценки воздействия на выдающуюся универсальную ценность объекта всемирного наследия «Московский Кремль и Красная площадь» работ по строительству подземного музея и пропускного пункта Боровицкой башни</w:t>
            </w:r>
          </w:p>
        </w:tc>
        <w:tc>
          <w:tcPr>
            <w:tcW w:w="1557" w:type="dxa"/>
            <w:gridSpan w:val="4"/>
            <w:tcBorders>
              <w:top w:val="single" w:sz="4" w:space="0" w:color="000000"/>
              <w:left w:val="single" w:sz="4" w:space="0" w:color="000000"/>
              <w:bottom w:val="single" w:sz="4" w:space="0" w:color="000000"/>
            </w:tcBorders>
          </w:tcPr>
          <w:p w:rsidR="00976605" w:rsidRPr="00CE63C0" w:rsidRDefault="00976605" w:rsidP="00976605">
            <w:pPr>
              <w:snapToGrid w:val="0"/>
              <w:ind w:right="94"/>
              <w:rPr>
                <w:bCs/>
              </w:rPr>
            </w:pPr>
            <w:r w:rsidRPr="00CE63C0">
              <w:rPr>
                <w:bCs/>
              </w:rPr>
              <w:t>Филатова Н.В., соисп.: Бузина Л.М., Савина И.А., Марушина Н.В., Айтуганова Н.Л.</w:t>
            </w:r>
          </w:p>
        </w:tc>
        <w:tc>
          <w:tcPr>
            <w:tcW w:w="2935" w:type="dxa"/>
            <w:gridSpan w:val="4"/>
            <w:tcBorders>
              <w:top w:val="single" w:sz="4" w:space="0" w:color="000000"/>
              <w:left w:val="single" w:sz="4" w:space="0" w:color="000000"/>
              <w:bottom w:val="single" w:sz="4" w:space="0" w:color="000000"/>
            </w:tcBorders>
          </w:tcPr>
          <w:p w:rsidR="00976605" w:rsidRPr="00CE63C0" w:rsidRDefault="00976605" w:rsidP="00976605">
            <w:pPr>
              <w:rPr>
                <w:bCs/>
              </w:rPr>
            </w:pPr>
            <w:r w:rsidRPr="00CE63C0">
              <w:rPr>
                <w:bCs/>
              </w:rPr>
              <w:t xml:space="preserve">В соответствии со статьей 172 Руководства по выполнению Конвенции об охране всемирного наследия 1972 года необходимо информировать Центр всемирного наследия ЮНЕСКО о строительных проектах в границах объекта всемирного наследия или его буферной зоны. Для этих целей в соответствии с национальным стандартом будет выполнена оценка воздействия работ по строительству здания музея и пропускного пункта Боровицкой башни на выдающуюся универсальную ценность объекта всемирного наследия «Московский Кремль и Красная площадь». </w:t>
            </w:r>
          </w:p>
        </w:tc>
        <w:tc>
          <w:tcPr>
            <w:tcW w:w="3852" w:type="dxa"/>
            <w:gridSpan w:val="2"/>
            <w:tcBorders>
              <w:top w:val="single" w:sz="4" w:space="0" w:color="000000"/>
              <w:left w:val="single" w:sz="4" w:space="0" w:color="000000"/>
              <w:bottom w:val="single" w:sz="4" w:space="0" w:color="000000"/>
              <w:right w:val="single" w:sz="4" w:space="0" w:color="000000"/>
            </w:tcBorders>
          </w:tcPr>
          <w:p w:rsidR="009901B8" w:rsidRPr="00CE63C0" w:rsidRDefault="009901B8" w:rsidP="009901B8">
            <w:r w:rsidRPr="00CE63C0">
              <w:t xml:space="preserve">В рамках темы были проведены полевые, архивно-библиографические, историко-архитектурные и историко-градостроительные исследования. </w:t>
            </w:r>
            <w:proofErr w:type="gramStart"/>
            <w:r w:rsidRPr="00CE63C0">
              <w:t xml:space="preserve">На их основе был выполнен анализ потенциального воздействия предполагаемых строительных работ, предусмотренных проектами подземного музейного комплекса на базе обнаруженных остатков фундамента храма Чуда Михаила Архангела, а также входной зоны с организацией пропускного режима на территорию Московского Кремля через Боровицкую башню, на атрибуты ВУЦ объекта всемирного наследия «Московский Кремль и Красная площадь». </w:t>
            </w:r>
            <w:proofErr w:type="gramEnd"/>
          </w:p>
          <w:p w:rsidR="009901B8" w:rsidRPr="00CE63C0" w:rsidRDefault="009901B8" w:rsidP="009901B8">
            <w:r w:rsidRPr="00CE63C0">
              <w:t>Общий объем двух отчетов составил</w:t>
            </w:r>
            <w:r w:rsidR="00752D81">
              <w:t xml:space="preserve"> </w:t>
            </w:r>
            <w:r w:rsidRPr="00CE63C0">
              <w:t>5 а.</w:t>
            </w:r>
            <w:proofErr w:type="gramStart"/>
            <w:r w:rsidRPr="00CE63C0">
              <w:t>л</w:t>
            </w:r>
            <w:proofErr w:type="gramEnd"/>
            <w:r w:rsidRPr="00CE63C0">
              <w:t>.</w:t>
            </w:r>
          </w:p>
          <w:p w:rsidR="00976605" w:rsidRPr="00CE63C0" w:rsidRDefault="00976605" w:rsidP="009901B8"/>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382BD2" w:rsidRDefault="00976605" w:rsidP="00976605">
            <w:pPr>
              <w:snapToGrid w:val="0"/>
              <w:rPr>
                <w:b/>
              </w:rPr>
            </w:pPr>
            <w:r w:rsidRPr="00382BD2">
              <w:rPr>
                <w:b/>
              </w:rPr>
              <w:t xml:space="preserve">Тема 1.48. </w:t>
            </w:r>
            <w:r w:rsidRPr="00382BD2">
              <w:t>Выполнение работ по разработке проекта границ территории и проекта предмета охраны с разработкой требований к градостроительным регламентам в границах территории исторического поселения и требований к градостроительным регламентам для участков, расположенных за границами территории исторического поселения, в которых находятся точки основных видовых раскрытий композиционно-видовых связей (панорам), составляющих предмет охраны исторического поселения федерального значения г. Ярославля</w:t>
            </w:r>
          </w:p>
        </w:tc>
        <w:tc>
          <w:tcPr>
            <w:tcW w:w="700" w:type="dxa"/>
            <w:gridSpan w:val="5"/>
            <w:tcBorders>
              <w:top w:val="single" w:sz="4" w:space="0" w:color="000000"/>
              <w:left w:val="single" w:sz="4" w:space="0" w:color="000000"/>
              <w:bottom w:val="single" w:sz="4" w:space="0" w:color="000000"/>
            </w:tcBorders>
          </w:tcPr>
          <w:p w:rsidR="00976605" w:rsidRPr="00382BD2" w:rsidRDefault="00976605" w:rsidP="00976605">
            <w:pPr>
              <w:snapToGrid w:val="0"/>
            </w:pPr>
            <w:r w:rsidRPr="00382BD2">
              <w:rPr>
                <w:lang w:val="en-US"/>
              </w:rPr>
              <w:t>III</w:t>
            </w:r>
            <w:r w:rsidRPr="00382BD2">
              <w:t xml:space="preserve"> кв. 2019</w:t>
            </w:r>
          </w:p>
        </w:tc>
        <w:tc>
          <w:tcPr>
            <w:tcW w:w="718" w:type="dxa"/>
            <w:gridSpan w:val="5"/>
            <w:tcBorders>
              <w:top w:val="single" w:sz="4" w:space="0" w:color="000000"/>
              <w:left w:val="single" w:sz="4" w:space="0" w:color="000000"/>
              <w:bottom w:val="single" w:sz="4" w:space="0" w:color="000000"/>
            </w:tcBorders>
          </w:tcPr>
          <w:p w:rsidR="00976605" w:rsidRPr="00382BD2" w:rsidRDefault="00976605" w:rsidP="00976605">
            <w:pPr>
              <w:snapToGrid w:val="0"/>
            </w:pPr>
            <w:r w:rsidRPr="00382BD2">
              <w:t>IV кв. 2019</w:t>
            </w:r>
          </w:p>
        </w:tc>
        <w:tc>
          <w:tcPr>
            <w:tcW w:w="725" w:type="dxa"/>
            <w:gridSpan w:val="5"/>
            <w:tcBorders>
              <w:top w:val="single" w:sz="4" w:space="0" w:color="000000"/>
              <w:left w:val="single" w:sz="4" w:space="0" w:color="000000"/>
              <w:bottom w:val="single" w:sz="4" w:space="0" w:color="000000"/>
            </w:tcBorders>
          </w:tcPr>
          <w:p w:rsidR="00976605" w:rsidRPr="00382BD2" w:rsidRDefault="00976605" w:rsidP="00976605">
            <w:pPr>
              <w:snapToGrid w:val="0"/>
            </w:pPr>
            <w:r w:rsidRPr="00382BD2">
              <w:t>-</w:t>
            </w:r>
          </w:p>
        </w:tc>
        <w:tc>
          <w:tcPr>
            <w:tcW w:w="851" w:type="dxa"/>
            <w:gridSpan w:val="4"/>
            <w:tcBorders>
              <w:top w:val="single" w:sz="4" w:space="0" w:color="000000"/>
              <w:left w:val="single" w:sz="4" w:space="0" w:color="000000"/>
              <w:bottom w:val="single" w:sz="4" w:space="0" w:color="000000"/>
            </w:tcBorders>
          </w:tcPr>
          <w:p w:rsidR="00976605" w:rsidRPr="00382BD2" w:rsidRDefault="00976605" w:rsidP="00976605">
            <w:pPr>
              <w:snapToGrid w:val="0"/>
            </w:pPr>
            <w:r w:rsidRPr="00382BD2">
              <w:t>4 а.л.</w:t>
            </w:r>
          </w:p>
        </w:tc>
        <w:tc>
          <w:tcPr>
            <w:tcW w:w="858" w:type="dxa"/>
            <w:gridSpan w:val="3"/>
            <w:tcBorders>
              <w:top w:val="single" w:sz="4" w:space="0" w:color="000000"/>
              <w:left w:val="single" w:sz="4" w:space="0" w:color="000000"/>
              <w:bottom w:val="single" w:sz="4" w:space="0" w:color="000000"/>
            </w:tcBorders>
          </w:tcPr>
          <w:p w:rsidR="00976605" w:rsidRPr="00382BD2" w:rsidRDefault="00976605" w:rsidP="00976605">
            <w:pPr>
              <w:snapToGrid w:val="0"/>
            </w:pPr>
            <w:r w:rsidRPr="00382BD2">
              <w:t>4 а.л.</w:t>
            </w:r>
          </w:p>
        </w:tc>
        <w:tc>
          <w:tcPr>
            <w:tcW w:w="861" w:type="dxa"/>
            <w:gridSpan w:val="3"/>
            <w:tcBorders>
              <w:top w:val="single" w:sz="4" w:space="0" w:color="000000"/>
              <w:left w:val="single" w:sz="4" w:space="0" w:color="000000"/>
              <w:bottom w:val="single" w:sz="4" w:space="0" w:color="000000"/>
            </w:tcBorders>
          </w:tcPr>
          <w:p w:rsidR="00976605" w:rsidRPr="00382BD2" w:rsidRDefault="00976605" w:rsidP="00976605">
            <w:pPr>
              <w:snapToGrid w:val="0"/>
            </w:pPr>
            <w:r w:rsidRPr="00382BD2">
              <w:t>Утверждаемые текстовая и графическая части проекта исторического поселения федерального значения г. Ярославль для рассмотрения на секции НМС по сохранению культурного наследия при Минкультуры России и дальнейшего утверждения проекта приказом Минкультуры России</w:t>
            </w:r>
          </w:p>
        </w:tc>
        <w:tc>
          <w:tcPr>
            <w:tcW w:w="1557" w:type="dxa"/>
            <w:gridSpan w:val="4"/>
            <w:tcBorders>
              <w:top w:val="single" w:sz="4" w:space="0" w:color="000000"/>
              <w:left w:val="single" w:sz="4" w:space="0" w:color="000000"/>
              <w:bottom w:val="single" w:sz="4" w:space="0" w:color="000000"/>
            </w:tcBorders>
          </w:tcPr>
          <w:p w:rsidR="00976605" w:rsidRPr="00382BD2" w:rsidRDefault="00976605" w:rsidP="00976605">
            <w:pPr>
              <w:snapToGrid w:val="0"/>
              <w:ind w:right="94"/>
              <w:rPr>
                <w:bCs/>
              </w:rPr>
            </w:pPr>
            <w:r w:rsidRPr="00382BD2">
              <w:rPr>
                <w:bCs/>
              </w:rPr>
              <w:t>Филатова Н.В., соисп. Камышева Е.Б., Марушина Н.В., Айтуганова Н.Л.</w:t>
            </w:r>
          </w:p>
        </w:tc>
        <w:tc>
          <w:tcPr>
            <w:tcW w:w="2935" w:type="dxa"/>
            <w:gridSpan w:val="4"/>
            <w:tcBorders>
              <w:top w:val="single" w:sz="4" w:space="0" w:color="000000"/>
              <w:left w:val="single" w:sz="4" w:space="0" w:color="000000"/>
              <w:bottom w:val="single" w:sz="4" w:space="0" w:color="000000"/>
            </w:tcBorders>
          </w:tcPr>
          <w:p w:rsidR="00976605" w:rsidRPr="00382BD2" w:rsidRDefault="00976605" w:rsidP="00976605">
            <w:pPr>
              <w:rPr>
                <w:bCs/>
              </w:rPr>
            </w:pPr>
            <w:r w:rsidRPr="00382BD2">
              <w:rPr>
                <w:bCs/>
              </w:rPr>
              <w:t>Согласно Стратегии государственной культурной политики на период до 2030 года, утвержденной распоряжением Правительства Российской Федерации от 29.02.2016 № 326-р, к 2030 году ожидается достижение показателя - утверждение границ территории 100 процентов исторических поселений федерального значения.</w:t>
            </w:r>
          </w:p>
          <w:p w:rsidR="00976605" w:rsidRPr="00382BD2" w:rsidRDefault="00976605" w:rsidP="00976605">
            <w:pPr>
              <w:rPr>
                <w:bCs/>
              </w:rPr>
            </w:pPr>
            <w:r w:rsidRPr="00382BD2">
              <w:rPr>
                <w:bCs/>
              </w:rPr>
              <w:t>Для утверждения границ территории исторического поселения требуется проведение анализа состояния территории г. Ярославля, степени сохранности исторически сложившейся планировочной структуры и элементов историко-градостроительной среды, проведение анализа действующих программ и стратегий комплексного социально-экономического развития, развития культуры и туризма.</w:t>
            </w:r>
          </w:p>
          <w:p w:rsidR="00976605" w:rsidRPr="00382BD2" w:rsidRDefault="00976605" w:rsidP="00976605">
            <w:r w:rsidRPr="00382BD2">
              <w:rPr>
                <w:bCs/>
              </w:rPr>
              <w:t>В рамках научно-исследовательской работы планируется разработать перечень мероприятий по устойчивому развитию территории исторического поселения согласованного с планом управления объекта всемирного наследия «Исторический центр города Ярославля» в целях развития его историко-культурного потенциала и сохранения исторического градостроительного своеобразия, совершенствования социально-экономической и культурной базы, создания условий для развития туризма, а также сохранения выдающейся универсальной ценности объекта всемирного наследия ЮНЕСКО.</w:t>
            </w:r>
            <w:r w:rsidRPr="00382BD2">
              <w:t xml:space="preserve"> </w:t>
            </w:r>
          </w:p>
          <w:p w:rsidR="00976605" w:rsidRPr="00382BD2" w:rsidRDefault="00976605" w:rsidP="00976605">
            <w:pPr>
              <w:rPr>
                <w:bCs/>
              </w:rPr>
            </w:pPr>
            <w:r w:rsidRPr="00382BD2">
              <w:t>Это позволит в рамках действующего законодательства обеспечить сохранение и эффективное использование выдающейся универсальной ценности объекта в контексте устойчивого развития.</w:t>
            </w:r>
          </w:p>
        </w:tc>
        <w:tc>
          <w:tcPr>
            <w:tcW w:w="3852" w:type="dxa"/>
            <w:gridSpan w:val="2"/>
            <w:tcBorders>
              <w:top w:val="single" w:sz="4" w:space="0" w:color="000000"/>
              <w:left w:val="single" w:sz="4" w:space="0" w:color="000000"/>
              <w:bottom w:val="single" w:sz="4" w:space="0" w:color="000000"/>
              <w:right w:val="single" w:sz="4" w:space="0" w:color="000000"/>
            </w:tcBorders>
          </w:tcPr>
          <w:p w:rsidR="002B3DE8" w:rsidRPr="00382BD2" w:rsidRDefault="002B3DE8" w:rsidP="002B3DE8">
            <w:r w:rsidRPr="00382BD2">
              <w:t>В рамках работы были выявлены ключевые территориальные, историко-культурные, градостроительные, композиционно-видовые особенности территории г</w:t>
            </w:r>
            <w:proofErr w:type="gramStart"/>
            <w:r w:rsidRPr="00382BD2">
              <w:t>.Я</w:t>
            </w:r>
            <w:proofErr w:type="gramEnd"/>
            <w:r w:rsidRPr="00382BD2">
              <w:t xml:space="preserve">рославля как исторического поселения федерального значения для дальнейшего утверждения Приказом Минкультуры России границ территории, предмета охраны, требований к градостроительным регламентам в границах территории и требований к градостроительным регламентам для участков, расположенных за границами территории исторического поселения федерального значения г. Ярославль. </w:t>
            </w:r>
          </w:p>
          <w:p w:rsidR="002B3DE8" w:rsidRPr="00382BD2" w:rsidRDefault="002B3DE8" w:rsidP="002B3DE8">
            <w:r w:rsidRPr="00382BD2">
              <w:t>По результатам работ были подготовлены утверждаемые текстовая и графическая части проекта исторического поселения федерального значения г. Ярославль для рассмотрения на секции НМС по сохранению культурного наследия при Минкультуры России и дальнейшего утверждения проекта приказом Минкультуры России, а также отчет объемом 4 а.л.</w:t>
            </w:r>
          </w:p>
          <w:p w:rsidR="00976605" w:rsidRPr="00382BD2" w:rsidRDefault="00976605" w:rsidP="00976605"/>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466"/>
              <w:jc w:val="center"/>
              <w:rPr>
                <w:sz w:val="16"/>
                <w:szCs w:val="16"/>
              </w:rPr>
            </w:pPr>
          </w:p>
        </w:tc>
        <w:tc>
          <w:tcPr>
            <w:tcW w:w="1970" w:type="dxa"/>
            <w:gridSpan w:val="3"/>
            <w:tcBorders>
              <w:top w:val="single" w:sz="4" w:space="0" w:color="000000"/>
              <w:left w:val="single" w:sz="4" w:space="0" w:color="000000"/>
              <w:bottom w:val="single" w:sz="4" w:space="0" w:color="000000"/>
            </w:tcBorders>
          </w:tcPr>
          <w:p w:rsidR="00976605" w:rsidRPr="00155EC4" w:rsidRDefault="00976605" w:rsidP="00976605">
            <w:pPr>
              <w:snapToGrid w:val="0"/>
              <w:rPr>
                <w:b/>
              </w:rPr>
            </w:pPr>
            <w:r w:rsidRPr="00155EC4">
              <w:rPr>
                <w:b/>
              </w:rPr>
              <w:t>Тема 1.49.</w:t>
            </w:r>
            <w:r w:rsidRPr="00155EC4">
              <w:t xml:space="preserve"> Выполнение работ по разработке проекта границ территории и проекта предмета охраны с разработкой требований к градостроительным регламентам в границах территории исторического поселения и требований к градостроительным регламентам для участков, расположенных за границами территории исторического поселения, в которых находятся точки основных видовых раскрытий композиционно-видовых связей (панорам), составляющих предмет охраны исторического поселения федерального значения г. Торопец, Тверская область</w:t>
            </w:r>
          </w:p>
        </w:tc>
        <w:tc>
          <w:tcPr>
            <w:tcW w:w="700" w:type="dxa"/>
            <w:gridSpan w:val="5"/>
            <w:tcBorders>
              <w:top w:val="single" w:sz="4" w:space="0" w:color="000000"/>
              <w:left w:val="single" w:sz="4" w:space="0" w:color="000000"/>
              <w:bottom w:val="single" w:sz="4" w:space="0" w:color="000000"/>
            </w:tcBorders>
          </w:tcPr>
          <w:p w:rsidR="00976605" w:rsidRPr="00155EC4" w:rsidRDefault="00976605" w:rsidP="00976605">
            <w:r w:rsidRPr="00155EC4">
              <w:rPr>
                <w:lang w:val="en-US"/>
              </w:rPr>
              <w:t>III</w:t>
            </w:r>
            <w:r w:rsidRPr="00155EC4">
              <w:t xml:space="preserve"> кв. 2019</w:t>
            </w:r>
          </w:p>
          <w:p w:rsidR="00976605" w:rsidRPr="00155EC4" w:rsidRDefault="00976605" w:rsidP="00976605"/>
        </w:tc>
        <w:tc>
          <w:tcPr>
            <w:tcW w:w="718" w:type="dxa"/>
            <w:gridSpan w:val="5"/>
            <w:tcBorders>
              <w:top w:val="single" w:sz="4" w:space="0" w:color="000000"/>
              <w:left w:val="single" w:sz="4" w:space="0" w:color="000000"/>
              <w:bottom w:val="single" w:sz="4" w:space="0" w:color="000000"/>
            </w:tcBorders>
          </w:tcPr>
          <w:p w:rsidR="00976605" w:rsidRPr="00155EC4" w:rsidRDefault="00976605" w:rsidP="00976605">
            <w:r w:rsidRPr="00155EC4">
              <w:t>IV кв. 2019</w:t>
            </w:r>
          </w:p>
        </w:tc>
        <w:tc>
          <w:tcPr>
            <w:tcW w:w="725" w:type="dxa"/>
            <w:gridSpan w:val="5"/>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w:t>
            </w:r>
          </w:p>
        </w:tc>
        <w:tc>
          <w:tcPr>
            <w:tcW w:w="851"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 xml:space="preserve">4 а.л. </w:t>
            </w:r>
          </w:p>
          <w:p w:rsidR="00976605" w:rsidRPr="00155EC4" w:rsidRDefault="00976605" w:rsidP="00976605"/>
        </w:tc>
        <w:tc>
          <w:tcPr>
            <w:tcW w:w="858" w:type="dxa"/>
            <w:gridSpan w:val="3"/>
            <w:tcBorders>
              <w:top w:val="single" w:sz="4" w:space="0" w:color="000000"/>
              <w:left w:val="single" w:sz="4" w:space="0" w:color="000000"/>
              <w:bottom w:val="single" w:sz="4" w:space="0" w:color="000000"/>
            </w:tcBorders>
          </w:tcPr>
          <w:p w:rsidR="00976605" w:rsidRPr="00155EC4" w:rsidRDefault="00976605" w:rsidP="00976605">
            <w:r w:rsidRPr="00155EC4">
              <w:t>4 а.л.</w:t>
            </w:r>
          </w:p>
        </w:tc>
        <w:tc>
          <w:tcPr>
            <w:tcW w:w="861" w:type="dxa"/>
            <w:gridSpan w:val="3"/>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Утверждаемые текстовая и графическая части проекта исторического поселения федерального значения г. Торопец для рассмотрения на секции НМС по сохранению культурного наследия при Минкультуры России и дальнейшего утверждения проекта приказом Минкультуры России</w:t>
            </w:r>
          </w:p>
        </w:tc>
        <w:tc>
          <w:tcPr>
            <w:tcW w:w="1557"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ind w:right="94"/>
              <w:rPr>
                <w:bCs/>
              </w:rPr>
            </w:pPr>
            <w:r w:rsidRPr="00155EC4">
              <w:rPr>
                <w:bCs/>
              </w:rPr>
              <w:t>Филатова Н.В., соисп. Камышева Е.Б., Бузина Л.М., Ларионцев М.М.</w:t>
            </w:r>
          </w:p>
        </w:tc>
        <w:tc>
          <w:tcPr>
            <w:tcW w:w="2935" w:type="dxa"/>
            <w:gridSpan w:val="4"/>
            <w:tcBorders>
              <w:top w:val="single" w:sz="4" w:space="0" w:color="000000"/>
              <w:left w:val="single" w:sz="4" w:space="0" w:color="000000"/>
              <w:bottom w:val="single" w:sz="4" w:space="0" w:color="000000"/>
            </w:tcBorders>
          </w:tcPr>
          <w:p w:rsidR="00976605" w:rsidRPr="00155EC4" w:rsidRDefault="00976605" w:rsidP="00976605">
            <w:pPr>
              <w:rPr>
                <w:bCs/>
              </w:rPr>
            </w:pPr>
            <w:r w:rsidRPr="00155EC4">
              <w:rPr>
                <w:bCs/>
              </w:rPr>
              <w:t>В контексте реализации Стратегии государственной культурной политики на период до 2030 года, утвержденной распоряжением Правительства Российской Федерации от 29.02.2016 № 326-р, к 2030 году ожидается достижение показателя - утверждение границ территории 100 процентов исторических поселений федерального значения.</w:t>
            </w:r>
          </w:p>
          <w:p w:rsidR="00976605" w:rsidRPr="00155EC4" w:rsidRDefault="00976605" w:rsidP="00976605">
            <w:pPr>
              <w:rPr>
                <w:bCs/>
              </w:rPr>
            </w:pPr>
            <w:r w:rsidRPr="00155EC4">
              <w:rPr>
                <w:bCs/>
              </w:rPr>
              <w:t>Для утверждения границ территории исторического поселения федерального значения г. Торопец в рамках научно-исследовательской работы планируется проведение анализа сохранности исторических территорий, сохранности силуэта застройки, композиционно-видовых связей (панорам), выявления видовых точек, характерных для исторического поселения панорам и видовых картин, ландшафтного анализа территории с определением зон восприятия памятников и исторически ценных градоформирующих объектов, в том числе взаимосвязи доминант и акцентов.</w:t>
            </w:r>
          </w:p>
          <w:p w:rsidR="00976605" w:rsidRPr="00155EC4" w:rsidRDefault="00976605" w:rsidP="00976605">
            <w:pPr>
              <w:rPr>
                <w:bCs/>
              </w:rPr>
            </w:pPr>
            <w:r w:rsidRPr="00155EC4">
              <w:rPr>
                <w:bCs/>
              </w:rPr>
              <w:t>В рамках научно-исследовательской работы планируется разработать перечень мероприятий по устойчивому развитию территории исторического поселения в целях развития его историко-культурного потенциала и сохранения исторического градостроительного своеобразия, совершенствования социально-экономической и культурной базы, создания условий для развития туризма, а также сохранения его своеобразия, послужившего основанием для включения в Перечень исторических поселений федерального значения.</w:t>
            </w:r>
          </w:p>
        </w:tc>
        <w:tc>
          <w:tcPr>
            <w:tcW w:w="3852" w:type="dxa"/>
            <w:gridSpan w:val="2"/>
            <w:tcBorders>
              <w:top w:val="single" w:sz="4" w:space="0" w:color="000000"/>
              <w:left w:val="single" w:sz="4" w:space="0" w:color="000000"/>
              <w:bottom w:val="single" w:sz="4" w:space="0" w:color="000000"/>
              <w:right w:val="single" w:sz="4" w:space="0" w:color="000000"/>
            </w:tcBorders>
          </w:tcPr>
          <w:p w:rsidR="00691D87" w:rsidRPr="00155EC4" w:rsidRDefault="00691D87" w:rsidP="00691D87">
            <w:proofErr w:type="gramStart"/>
            <w:r w:rsidRPr="00155EC4">
              <w:t>В рамках работы были выявлены ключевые территориальные, историко-культурные, природно-ландшафтные, композиционно-видовые особенности территории г. Торопца как исторического поселения федерального значения для дальнейшего утверждения приказом Минкультуры России проекта границ территории, предмета охраны, требований к градостроительным регламентам в границах территории и требований к градостроительным регламентам для участков, расположенных за границами территории исторического поселения федерального значения г. Торопец.</w:t>
            </w:r>
            <w:proofErr w:type="gramEnd"/>
          </w:p>
          <w:p w:rsidR="00976605" w:rsidRPr="00155EC4" w:rsidRDefault="00691D87" w:rsidP="00976605">
            <w:r w:rsidRPr="00155EC4">
              <w:t>По результатам работы были подготовлены</w:t>
            </w:r>
            <w:r w:rsidR="00155EC4">
              <w:t>:</w:t>
            </w:r>
            <w:r w:rsidRPr="00155EC4">
              <w:t xml:space="preserve"> утверждаемые текстовая и графическая части проекта исторического поселения федерального значения г. Торопец для рассмотрения на секции НМС по сохранению культурного наследия при Минкультуры России и дальнейшего утверждения проекта приказом Минкультуры России</w:t>
            </w:r>
            <w:r w:rsidR="00155EC4">
              <w:t>,</w:t>
            </w:r>
            <w:r w:rsidRPr="00155EC4">
              <w:t xml:space="preserve"> отчет на 4</w:t>
            </w:r>
            <w:r w:rsidR="00155EC4">
              <w:t xml:space="preserve"> а.л.</w:t>
            </w:r>
          </w:p>
        </w:tc>
      </w:tr>
      <w:tr w:rsidR="00D40DC3" w:rsidRPr="00C03438" w:rsidTr="00D40DC3">
        <w:trPr>
          <w:trHeight w:val="319"/>
        </w:trPr>
        <w:tc>
          <w:tcPr>
            <w:tcW w:w="431" w:type="dxa"/>
            <w:tcBorders>
              <w:top w:val="single" w:sz="4" w:space="0" w:color="000000"/>
              <w:left w:val="single" w:sz="4" w:space="0" w:color="000000"/>
              <w:bottom w:val="single" w:sz="4" w:space="0" w:color="auto"/>
            </w:tcBorders>
            <w:shd w:val="clear" w:color="auto" w:fill="auto"/>
          </w:tcPr>
          <w:p w:rsidR="00C56A5E" w:rsidRPr="00C03438" w:rsidRDefault="00C56A5E" w:rsidP="00F0123C">
            <w:pPr>
              <w:snapToGrid w:val="0"/>
              <w:textAlignment w:val="baseline"/>
              <w:rPr>
                <w:b/>
                <w:sz w:val="22"/>
                <w:szCs w:val="22"/>
                <w:lang w:eastAsia="ar-SA"/>
              </w:rPr>
            </w:pPr>
          </w:p>
        </w:tc>
        <w:tc>
          <w:tcPr>
            <w:tcW w:w="15027" w:type="dxa"/>
            <w:gridSpan w:val="38"/>
            <w:tcBorders>
              <w:top w:val="single" w:sz="4" w:space="0" w:color="000000"/>
              <w:left w:val="single" w:sz="4" w:space="0" w:color="000000"/>
              <w:bottom w:val="single" w:sz="4" w:space="0" w:color="auto"/>
              <w:right w:val="single" w:sz="4" w:space="0" w:color="000000"/>
            </w:tcBorders>
            <w:shd w:val="clear" w:color="auto" w:fill="auto"/>
          </w:tcPr>
          <w:p w:rsidR="00C56A5E" w:rsidRPr="00C03438" w:rsidRDefault="00C03438" w:rsidP="00C03438">
            <w:pPr>
              <w:suppressAutoHyphens/>
              <w:overflowPunct w:val="0"/>
              <w:autoSpaceDN/>
              <w:adjustRightInd/>
              <w:snapToGrid w:val="0"/>
              <w:ind w:right="94"/>
              <w:textAlignment w:val="baseline"/>
              <w:rPr>
                <w:b/>
                <w:sz w:val="22"/>
                <w:szCs w:val="22"/>
                <w:lang w:eastAsia="ar-SA"/>
              </w:rPr>
            </w:pPr>
            <w:r w:rsidRPr="00C03438">
              <w:rPr>
                <w:b/>
                <w:sz w:val="22"/>
                <w:szCs w:val="22"/>
                <w:lang w:eastAsia="ar-SA"/>
              </w:rPr>
              <w:t>Направление 3. Исследования и актуализация нематериального наследия</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pPr>
          </w:p>
        </w:tc>
        <w:tc>
          <w:tcPr>
            <w:tcW w:w="1978"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rPr>
                <w:b/>
              </w:rPr>
            </w:pPr>
            <w:r w:rsidRPr="00155EC4">
              <w:rPr>
                <w:b/>
              </w:rPr>
              <w:t>Тема 1.50.</w:t>
            </w:r>
          </w:p>
          <w:p w:rsidR="00976605" w:rsidRPr="00155EC4" w:rsidRDefault="00976605" w:rsidP="00976605">
            <w:pPr>
              <w:snapToGrid w:val="0"/>
            </w:pPr>
            <w:r w:rsidRPr="00155EC4">
              <w:t>«Картина мира» древнерусского книжника (Категории русской средневековой культуры)</w:t>
            </w:r>
          </w:p>
        </w:tc>
        <w:tc>
          <w:tcPr>
            <w:tcW w:w="715" w:type="dxa"/>
            <w:gridSpan w:val="5"/>
            <w:tcBorders>
              <w:top w:val="single" w:sz="4" w:space="0" w:color="000000"/>
              <w:left w:val="single" w:sz="4" w:space="0" w:color="000000"/>
              <w:bottom w:val="single" w:sz="4" w:space="0" w:color="000000"/>
            </w:tcBorders>
          </w:tcPr>
          <w:p w:rsidR="00976605" w:rsidRPr="00155EC4" w:rsidRDefault="00976605" w:rsidP="00976605">
            <w:pPr>
              <w:snapToGrid w:val="0"/>
              <w:rPr>
                <w:lang w:val="en-US"/>
              </w:rPr>
            </w:pPr>
            <w:r w:rsidRPr="00155EC4">
              <w:rPr>
                <w:lang w:val="en-US"/>
              </w:rPr>
              <w:t xml:space="preserve">I </w:t>
            </w:r>
            <w:r w:rsidRPr="00155EC4">
              <w:t>кв</w:t>
            </w:r>
            <w:r w:rsidRPr="00155EC4">
              <w:rPr>
                <w:lang w:val="en-US"/>
              </w:rPr>
              <w:t xml:space="preserve">. </w:t>
            </w:r>
            <w:smartTag w:uri="urn:schemas-microsoft-com:office:smarttags" w:element="metricconverter">
              <w:smartTagPr>
                <w:attr w:name="ProductID" w:val="2018 г"/>
              </w:smartTagPr>
              <w:r w:rsidRPr="00155EC4">
                <w:rPr>
                  <w:lang w:val="en-US"/>
                </w:rPr>
                <w:t xml:space="preserve">2018 </w:t>
              </w:r>
              <w:r w:rsidRPr="00155EC4">
                <w:t>г</w:t>
              </w:r>
            </w:smartTag>
            <w:r w:rsidRPr="00155EC4">
              <w:rPr>
                <w:lang w:val="en-US"/>
              </w:rPr>
              <w:t>.</w:t>
            </w:r>
          </w:p>
        </w:tc>
        <w:tc>
          <w:tcPr>
            <w:tcW w:w="712" w:type="dxa"/>
            <w:gridSpan w:val="5"/>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rPr>
                <w:lang w:val="en-US"/>
              </w:rPr>
              <w:t>IV</w:t>
            </w:r>
            <w:r w:rsidRPr="00155EC4">
              <w:t xml:space="preserve"> кв. </w:t>
            </w:r>
            <w:smartTag w:uri="urn:schemas-microsoft-com:office:smarttags" w:element="metricconverter">
              <w:smartTagPr>
                <w:attr w:name="ProductID" w:val="2020 г"/>
              </w:smartTagPr>
              <w:r w:rsidRPr="00155EC4">
                <w:t>2020 г</w:t>
              </w:r>
            </w:smartTag>
            <w:r w:rsidRPr="00155EC4">
              <w:t>.</w:t>
            </w:r>
          </w:p>
        </w:tc>
        <w:tc>
          <w:tcPr>
            <w:tcW w:w="708"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rPr>
                <w:b/>
              </w:rPr>
            </w:pPr>
            <w:r w:rsidRPr="00155EC4">
              <w:t>4 а.л.</w:t>
            </w:r>
          </w:p>
        </w:tc>
        <w:tc>
          <w:tcPr>
            <w:tcW w:w="851"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4 а.л.</w:t>
            </w:r>
          </w:p>
        </w:tc>
        <w:tc>
          <w:tcPr>
            <w:tcW w:w="858" w:type="dxa"/>
            <w:gridSpan w:val="3"/>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12 а.л.</w:t>
            </w:r>
          </w:p>
        </w:tc>
        <w:tc>
          <w:tcPr>
            <w:tcW w:w="861" w:type="dxa"/>
            <w:gridSpan w:val="3"/>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Рукопись монографии</w:t>
            </w:r>
          </w:p>
        </w:tc>
        <w:tc>
          <w:tcPr>
            <w:tcW w:w="1557"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Ужанков А.Н.</w:t>
            </w:r>
          </w:p>
        </w:tc>
        <w:tc>
          <w:tcPr>
            <w:tcW w:w="2935"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 xml:space="preserve">Исследование состоит из трех разделов: </w:t>
            </w:r>
          </w:p>
          <w:p w:rsidR="00976605" w:rsidRPr="00155EC4" w:rsidRDefault="00976605" w:rsidP="00976605">
            <w:pPr>
              <w:snapToGrid w:val="0"/>
            </w:pPr>
            <w:r w:rsidRPr="00155EC4">
              <w:t xml:space="preserve">I Раздел - «Представление о мире». В нем описывается представление о бинарной картине мира, мире дольнем и горнем, представления о рае и аде, сакральных местах, времени и пространстве, строении храма и города и даже представления о сакральности Красной площади. (4 а.л.) </w:t>
            </w:r>
            <w:smartTag w:uri="urn:schemas-microsoft-com:office:smarttags" w:element="metricconverter">
              <w:smartTagPr>
                <w:attr w:name="ProductID" w:val="2018 г"/>
              </w:smartTagPr>
              <w:r w:rsidRPr="00155EC4">
                <w:t>2018 г</w:t>
              </w:r>
            </w:smartTag>
            <w:r w:rsidRPr="00155EC4">
              <w:t>.</w:t>
            </w:r>
          </w:p>
          <w:p w:rsidR="00976605" w:rsidRPr="00155EC4" w:rsidRDefault="00976605" w:rsidP="00976605">
            <w:pPr>
              <w:snapToGrid w:val="0"/>
            </w:pPr>
            <w:r w:rsidRPr="00155EC4">
              <w:t xml:space="preserve">II Раздел - «Человек». Представление о человеке как микромодели мира. Разбираются категории русской средневековой культуры «Тело», «плоть», «душа», «дух», «ум», «разум» и др. (4 а.л.). </w:t>
            </w:r>
            <w:smartTag w:uri="urn:schemas-microsoft-com:office:smarttags" w:element="metricconverter">
              <w:smartTagPr>
                <w:attr w:name="ProductID" w:val="2019 г"/>
              </w:smartTagPr>
              <w:r w:rsidRPr="00155EC4">
                <w:t>2019 г</w:t>
              </w:r>
            </w:smartTag>
            <w:r w:rsidRPr="00155EC4">
              <w:t>.</w:t>
            </w:r>
          </w:p>
          <w:p w:rsidR="00976605" w:rsidRPr="00155EC4" w:rsidRDefault="00976605" w:rsidP="00976605">
            <w:pPr>
              <w:snapToGrid w:val="0"/>
            </w:pPr>
            <w:r w:rsidRPr="00155EC4">
              <w:t xml:space="preserve">III Раздел - «Бытие». Исследуются категории «власть», «правда», «истина», «честь», «слава», «хитрость», «художество», «слово», «творчество» и т.д., дающие представление об аксиологических ценностях древнерусского человека. (4 а.л.) </w:t>
            </w:r>
            <w:smartTag w:uri="urn:schemas-microsoft-com:office:smarttags" w:element="metricconverter">
              <w:smartTagPr>
                <w:attr w:name="ProductID" w:val="2020 г"/>
              </w:smartTagPr>
              <w:r w:rsidRPr="00155EC4">
                <w:t>2020 г</w:t>
              </w:r>
            </w:smartTag>
            <w:r w:rsidRPr="00155EC4">
              <w:t>. Все категории описываются на сновании древнерусских письменных памятников XI-XVII веков.</w:t>
            </w:r>
          </w:p>
        </w:tc>
        <w:tc>
          <w:tcPr>
            <w:tcW w:w="3852" w:type="dxa"/>
            <w:gridSpan w:val="2"/>
            <w:tcBorders>
              <w:top w:val="single" w:sz="4" w:space="0" w:color="000000"/>
              <w:left w:val="single" w:sz="4" w:space="0" w:color="000000"/>
              <w:bottom w:val="single" w:sz="4" w:space="0" w:color="000000"/>
              <w:right w:val="single" w:sz="4" w:space="0" w:color="000000"/>
            </w:tcBorders>
          </w:tcPr>
          <w:p w:rsidR="00837B48" w:rsidRPr="00155EC4" w:rsidRDefault="00837B48" w:rsidP="00837B48">
            <w:pPr>
              <w:snapToGrid w:val="0"/>
              <w:ind w:right="94"/>
            </w:pPr>
            <w:r w:rsidRPr="00155EC4">
              <w:t xml:space="preserve">Написаны и опубликованы четыре научные статьи, общим объемом </w:t>
            </w:r>
          </w:p>
          <w:p w:rsidR="00837B48" w:rsidRPr="00155EC4" w:rsidRDefault="00837B48" w:rsidP="00837B48">
            <w:pPr>
              <w:snapToGrid w:val="0"/>
              <w:ind w:right="94"/>
            </w:pPr>
            <w:r w:rsidRPr="00155EC4">
              <w:t xml:space="preserve">3.8 </w:t>
            </w:r>
            <w:r w:rsidR="00155EC4">
              <w:t>а</w:t>
            </w:r>
            <w:r w:rsidRPr="00155EC4">
              <w:t>.</w:t>
            </w:r>
            <w:proofErr w:type="gramStart"/>
            <w:r w:rsidRPr="00155EC4">
              <w:t>л</w:t>
            </w:r>
            <w:proofErr w:type="gramEnd"/>
            <w:r w:rsidRPr="00155EC4">
              <w:t>.</w:t>
            </w:r>
          </w:p>
          <w:p w:rsidR="00837B48" w:rsidRPr="00155EC4" w:rsidRDefault="00837B48" w:rsidP="00837B48">
            <w:pPr>
              <w:snapToGrid w:val="0"/>
              <w:ind w:right="94"/>
            </w:pPr>
            <w:r w:rsidRPr="00155EC4">
              <w:t xml:space="preserve">Рукопись монографии </w:t>
            </w:r>
          </w:p>
          <w:p w:rsidR="00837B48" w:rsidRPr="00155EC4" w:rsidRDefault="00837B48" w:rsidP="00837B48">
            <w:pPr>
              <w:snapToGrid w:val="0"/>
              <w:ind w:right="94"/>
            </w:pPr>
            <w:r w:rsidRPr="00155EC4">
              <w:t xml:space="preserve">4 </w:t>
            </w:r>
            <w:r w:rsidR="00155EC4">
              <w:t>а</w:t>
            </w:r>
            <w:r w:rsidRPr="00155EC4">
              <w:t>.</w:t>
            </w:r>
            <w:proofErr w:type="gramStart"/>
            <w:r w:rsidRPr="00155EC4">
              <w:t>л</w:t>
            </w:r>
            <w:proofErr w:type="gramEnd"/>
            <w:r w:rsidRPr="00155EC4">
              <w:t>.</w:t>
            </w:r>
          </w:p>
          <w:p w:rsidR="00837B48" w:rsidRPr="00155EC4" w:rsidRDefault="00837B48" w:rsidP="00837B48">
            <w:pPr>
              <w:snapToGrid w:val="0"/>
              <w:ind w:right="94"/>
            </w:pPr>
            <w:r w:rsidRPr="00155EC4">
              <w:t>Публикации:</w:t>
            </w:r>
            <w:r w:rsidRPr="00155EC4">
              <w:tab/>
            </w:r>
          </w:p>
          <w:p w:rsidR="002540D9" w:rsidRPr="00155EC4" w:rsidRDefault="002540D9" w:rsidP="002540D9">
            <w:pPr>
              <w:snapToGrid w:val="0"/>
              <w:ind w:right="94"/>
            </w:pPr>
            <w:r w:rsidRPr="00155EC4">
              <w:t xml:space="preserve">4 статьи, общим объемом 4.5 </w:t>
            </w:r>
            <w:r w:rsidR="00155EC4">
              <w:t>а</w:t>
            </w:r>
            <w:r w:rsidRPr="00155EC4">
              <w:t>.</w:t>
            </w:r>
            <w:proofErr w:type="gramStart"/>
            <w:r w:rsidRPr="00155EC4">
              <w:t>л</w:t>
            </w:r>
            <w:proofErr w:type="gramEnd"/>
            <w:r w:rsidRPr="00155EC4">
              <w:t>.:</w:t>
            </w:r>
          </w:p>
          <w:p w:rsidR="002540D9" w:rsidRPr="00155EC4" w:rsidRDefault="002540D9" w:rsidP="002540D9">
            <w:pPr>
              <w:snapToGrid w:val="0"/>
              <w:ind w:right="94"/>
            </w:pPr>
            <w:r w:rsidRPr="00155EC4">
              <w:t xml:space="preserve">1. Ужанков А.Н. Так кто же был автором «Слова о полку Игореве»? (Предварительные результаты исследования) // Аксиологическое пространство русской словесности: традиции и перспективы изучения. М., 2019. С.13-43. (2.0 </w:t>
            </w:r>
            <w:r w:rsidR="00155EC4">
              <w:t>а</w:t>
            </w:r>
            <w:r w:rsidRPr="00155EC4">
              <w:t>.</w:t>
            </w:r>
            <w:proofErr w:type="gramStart"/>
            <w:r w:rsidRPr="00155EC4">
              <w:t>л</w:t>
            </w:r>
            <w:proofErr w:type="gramEnd"/>
            <w:r w:rsidRPr="00155EC4">
              <w:t>.)</w:t>
            </w:r>
          </w:p>
          <w:p w:rsidR="002540D9" w:rsidRPr="00155EC4" w:rsidRDefault="002540D9" w:rsidP="002540D9">
            <w:pPr>
              <w:snapToGrid w:val="0"/>
              <w:ind w:right="94"/>
            </w:pPr>
            <w:r w:rsidRPr="00155EC4">
              <w:t xml:space="preserve">2.Ужанков А. Бог </w:t>
            </w:r>
            <w:proofErr w:type="gramStart"/>
            <w:r w:rsidRPr="00155EC4">
              <w:t>гордым</w:t>
            </w:r>
            <w:proofErr w:type="gramEnd"/>
            <w:r w:rsidRPr="00155EC4">
              <w:t xml:space="preserve"> противится: преступление и наказание в произведениях о походе Игоря Святославича // Quaestio Rossica. Т. 7. 2019. № 4. С. 1067–1085. DOI 10.15826/qr.2019.4.425. (1.0 </w:t>
            </w:r>
            <w:r w:rsidR="00155EC4">
              <w:t>а</w:t>
            </w:r>
            <w:r w:rsidRPr="00155EC4">
              <w:t>.</w:t>
            </w:r>
            <w:proofErr w:type="gramStart"/>
            <w:r w:rsidRPr="00155EC4">
              <w:t>л</w:t>
            </w:r>
            <w:proofErr w:type="gramEnd"/>
            <w:r w:rsidRPr="00155EC4">
              <w:t>.)</w:t>
            </w:r>
          </w:p>
          <w:p w:rsidR="002540D9" w:rsidRPr="00155EC4" w:rsidRDefault="002540D9" w:rsidP="002540D9">
            <w:pPr>
              <w:snapToGrid w:val="0"/>
              <w:ind w:right="94"/>
            </w:pPr>
            <w:r w:rsidRPr="00155EC4">
              <w:t>3.Ужанков А. Н. (Москва), Соболева Л. С. (Екатеринбург). Под знаком Федора Достоевского // Quaestio Rossica. Т. 7. 2019. № 4. С. 881-889. (0.5 </w:t>
            </w:r>
            <w:r w:rsidR="00155EC4">
              <w:t>а</w:t>
            </w:r>
            <w:r w:rsidRPr="00155EC4">
              <w:t>.</w:t>
            </w:r>
            <w:proofErr w:type="gramStart"/>
            <w:r w:rsidRPr="00155EC4">
              <w:t>л</w:t>
            </w:r>
            <w:proofErr w:type="gramEnd"/>
            <w:r w:rsidRPr="00155EC4">
              <w:t>.)</w:t>
            </w:r>
          </w:p>
          <w:p w:rsidR="002540D9" w:rsidRPr="00155EC4" w:rsidRDefault="00AB0A34" w:rsidP="002540D9">
            <w:pPr>
              <w:snapToGrid w:val="0"/>
              <w:ind w:right="94"/>
            </w:pPr>
            <w:hyperlink r:id="rId29" w:tgtFrame="_blank" w:history="1">
              <w:r w:rsidR="002540D9" w:rsidRPr="00155EC4">
                <w:rPr>
                  <w:rStyle w:val="a3"/>
                </w:rPr>
                <w:t>https://qr.urfu.ru/ojs/index.php/qr/announcement/view/25</w:t>
              </w:r>
            </w:hyperlink>
          </w:p>
          <w:p w:rsidR="00837B48" w:rsidRPr="00155EC4" w:rsidRDefault="002540D9" w:rsidP="00155EC4">
            <w:pPr>
              <w:snapToGrid w:val="0"/>
              <w:ind w:right="94"/>
            </w:pPr>
            <w:r w:rsidRPr="00155EC4">
              <w:t xml:space="preserve">4.Ужанков А. Н. (Москва) Рецепция притчи о блудном сыне в «Слове о полку Игореве» // Новый филологический вестник. № 4. 2017. С.124-140. (1.0 </w:t>
            </w:r>
            <w:r w:rsidR="00155EC4">
              <w:t>а</w:t>
            </w:r>
            <w:r w:rsidRPr="00155EC4">
              <w:t>.</w:t>
            </w:r>
            <w:proofErr w:type="gramStart"/>
            <w:r w:rsidRPr="00155EC4">
              <w:t>л</w:t>
            </w:r>
            <w:proofErr w:type="gramEnd"/>
            <w:r w:rsidRPr="00155EC4">
              <w:t>.).</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pPr>
          </w:p>
        </w:tc>
        <w:tc>
          <w:tcPr>
            <w:tcW w:w="1978"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rPr>
                <w:b/>
              </w:rPr>
            </w:pPr>
            <w:r w:rsidRPr="00155EC4">
              <w:rPr>
                <w:b/>
              </w:rPr>
              <w:t>Тема 1.51.</w:t>
            </w:r>
          </w:p>
          <w:p w:rsidR="00976605" w:rsidRPr="00155EC4" w:rsidRDefault="00976605" w:rsidP="00976605">
            <w:pPr>
              <w:snapToGrid w:val="0"/>
            </w:pPr>
            <w:r w:rsidRPr="00155EC4">
              <w:t>Проблемы сохранения нематериального культурного наследия в музеях. Правовой анализ</w:t>
            </w:r>
          </w:p>
        </w:tc>
        <w:tc>
          <w:tcPr>
            <w:tcW w:w="715" w:type="dxa"/>
            <w:gridSpan w:val="5"/>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rPr>
                <w:lang w:val="en-US"/>
              </w:rPr>
              <w:t>I кв.</w:t>
            </w:r>
            <w:r w:rsidRPr="00155EC4">
              <w:t xml:space="preserve"> 2019</w:t>
            </w:r>
          </w:p>
        </w:tc>
        <w:tc>
          <w:tcPr>
            <w:tcW w:w="712" w:type="dxa"/>
            <w:gridSpan w:val="5"/>
            <w:tcBorders>
              <w:top w:val="single" w:sz="4" w:space="0" w:color="000000"/>
              <w:left w:val="single" w:sz="4" w:space="0" w:color="000000"/>
              <w:bottom w:val="single" w:sz="4" w:space="0" w:color="000000"/>
            </w:tcBorders>
          </w:tcPr>
          <w:p w:rsidR="00976605" w:rsidRPr="00155EC4" w:rsidRDefault="00976605" w:rsidP="00976605">
            <w:pPr>
              <w:snapToGrid w:val="0"/>
              <w:rPr>
                <w:lang w:val="en-US"/>
              </w:rPr>
            </w:pPr>
            <w:r w:rsidRPr="00155EC4">
              <w:rPr>
                <w:lang w:val="en-US"/>
              </w:rPr>
              <w:t>IV кв.</w:t>
            </w:r>
          </w:p>
          <w:p w:rsidR="00976605" w:rsidRPr="00155EC4" w:rsidRDefault="00976605" w:rsidP="00976605">
            <w:pPr>
              <w:snapToGrid w:val="0"/>
            </w:pPr>
            <w:r w:rsidRPr="00155EC4">
              <w:t>2019</w:t>
            </w:r>
          </w:p>
        </w:tc>
        <w:tc>
          <w:tcPr>
            <w:tcW w:w="708"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1,5 а.л.</w:t>
            </w:r>
          </w:p>
        </w:tc>
        <w:tc>
          <w:tcPr>
            <w:tcW w:w="858" w:type="dxa"/>
            <w:gridSpan w:val="3"/>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1,5 а.л.</w:t>
            </w:r>
          </w:p>
        </w:tc>
        <w:tc>
          <w:tcPr>
            <w:tcW w:w="861" w:type="dxa"/>
            <w:gridSpan w:val="3"/>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Тексты опубликованных научных статей</w:t>
            </w:r>
          </w:p>
        </w:tc>
        <w:tc>
          <w:tcPr>
            <w:tcW w:w="1557"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Рыбак К.Е.</w:t>
            </w:r>
          </w:p>
        </w:tc>
        <w:tc>
          <w:tcPr>
            <w:tcW w:w="2935"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ind w:right="94"/>
            </w:pPr>
            <w:r w:rsidRPr="00155EC4">
              <w:t>Выявление и анализ актов национального законодательства и международных договоров, содержащих нормы, регламентирующие сохранение нематериального культурного наследия в музеях</w:t>
            </w:r>
          </w:p>
        </w:tc>
        <w:tc>
          <w:tcPr>
            <w:tcW w:w="3852" w:type="dxa"/>
            <w:gridSpan w:val="2"/>
            <w:tcBorders>
              <w:top w:val="single" w:sz="4" w:space="0" w:color="000000"/>
              <w:left w:val="single" w:sz="4" w:space="0" w:color="000000"/>
              <w:bottom w:val="single" w:sz="4" w:space="0" w:color="000000"/>
              <w:right w:val="single" w:sz="4" w:space="0" w:color="000000"/>
            </w:tcBorders>
          </w:tcPr>
          <w:p w:rsidR="002F0F42" w:rsidRPr="00155EC4" w:rsidRDefault="002F0F42" w:rsidP="002F0F42">
            <w:pPr>
              <w:snapToGrid w:val="0"/>
              <w:ind w:right="94"/>
            </w:pPr>
            <w:r w:rsidRPr="00155EC4">
              <w:t>Подготовлен Отчет для ЕГИСУ НИОКР (1,5 а.</w:t>
            </w:r>
            <w:proofErr w:type="gramStart"/>
            <w:r w:rsidRPr="00155EC4">
              <w:t>л</w:t>
            </w:r>
            <w:proofErr w:type="gramEnd"/>
            <w:r w:rsidRPr="00155EC4">
              <w:t>.)</w:t>
            </w:r>
          </w:p>
          <w:p w:rsidR="002F0F42" w:rsidRPr="00155EC4" w:rsidRDefault="002F0F42" w:rsidP="002F0F42">
            <w:pPr>
              <w:snapToGrid w:val="0"/>
              <w:ind w:right="94"/>
            </w:pPr>
          </w:p>
          <w:p w:rsidR="002F0F42" w:rsidRPr="00155EC4" w:rsidRDefault="002F0F42" w:rsidP="002F0F42">
            <w:pPr>
              <w:snapToGrid w:val="0"/>
              <w:ind w:right="94"/>
            </w:pPr>
            <w:r w:rsidRPr="00155EC4">
              <w:t>Подготовлена статья:</w:t>
            </w:r>
          </w:p>
          <w:p w:rsidR="00976605" w:rsidRPr="00155EC4" w:rsidRDefault="002F0F42" w:rsidP="00510380">
            <w:pPr>
              <w:snapToGrid w:val="0"/>
              <w:ind w:right="94"/>
            </w:pPr>
            <w:r w:rsidRPr="00155EC4">
              <w:rPr>
                <w:i/>
              </w:rPr>
              <w:t>Рыбак К.Е.</w:t>
            </w:r>
            <w:r w:rsidRPr="00155EC4">
              <w:t xml:space="preserve"> Учет объектов нематериального наследия в музеях// Культура: управление, экономика и право. 2020. №1 </w:t>
            </w:r>
          </w:p>
        </w:tc>
      </w:tr>
      <w:tr w:rsidR="00C03438" w:rsidRPr="001150BE" w:rsidTr="00D40DC3">
        <w:tc>
          <w:tcPr>
            <w:tcW w:w="431" w:type="dxa"/>
            <w:tcBorders>
              <w:top w:val="single" w:sz="4" w:space="0" w:color="000000"/>
              <w:left w:val="single" w:sz="4" w:space="0" w:color="000000"/>
              <w:bottom w:val="single" w:sz="4" w:space="0" w:color="000000"/>
            </w:tcBorders>
          </w:tcPr>
          <w:p w:rsidR="00976605" w:rsidRPr="001150BE" w:rsidRDefault="00976605" w:rsidP="00976605">
            <w:pPr>
              <w:pStyle w:val="a4"/>
              <w:widowControl/>
              <w:numPr>
                <w:ilvl w:val="0"/>
                <w:numId w:val="5"/>
              </w:numPr>
              <w:autoSpaceDE/>
              <w:autoSpaceDN/>
              <w:adjustRightInd/>
              <w:snapToGrid w:val="0"/>
              <w:spacing w:after="200" w:line="276" w:lineRule="auto"/>
              <w:ind w:left="324" w:hanging="324"/>
              <w:jc w:val="center"/>
            </w:pPr>
          </w:p>
        </w:tc>
        <w:tc>
          <w:tcPr>
            <w:tcW w:w="1978" w:type="dxa"/>
            <w:gridSpan w:val="4"/>
            <w:tcBorders>
              <w:top w:val="single" w:sz="4" w:space="0" w:color="000000"/>
              <w:left w:val="single" w:sz="4" w:space="0" w:color="000000"/>
              <w:bottom w:val="single" w:sz="4" w:space="0" w:color="000000"/>
            </w:tcBorders>
          </w:tcPr>
          <w:p w:rsidR="00976605" w:rsidRPr="00155EC4" w:rsidRDefault="00976605" w:rsidP="00976605">
            <w:pPr>
              <w:ind w:left="-57"/>
              <w:rPr>
                <w:b/>
                <w:bCs/>
              </w:rPr>
            </w:pPr>
            <w:r w:rsidRPr="00155EC4">
              <w:rPr>
                <w:b/>
                <w:bCs/>
              </w:rPr>
              <w:t>Тема 1.52.</w:t>
            </w:r>
          </w:p>
          <w:p w:rsidR="00976605" w:rsidRPr="00155EC4" w:rsidRDefault="00976605" w:rsidP="00976605">
            <w:pPr>
              <w:ind w:left="-57"/>
            </w:pPr>
            <w:r w:rsidRPr="00155EC4">
              <w:rPr>
                <w:bCs/>
              </w:rPr>
              <w:t>Цифровое наследие России: статус, состав, формы и способы государственной охраны: правовой анализ</w:t>
            </w:r>
          </w:p>
        </w:tc>
        <w:tc>
          <w:tcPr>
            <w:tcW w:w="715" w:type="dxa"/>
            <w:gridSpan w:val="5"/>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I кв.</w:t>
            </w:r>
          </w:p>
          <w:p w:rsidR="00976605" w:rsidRPr="00155EC4" w:rsidRDefault="00976605" w:rsidP="00976605">
            <w:pPr>
              <w:snapToGrid w:val="0"/>
            </w:pPr>
            <w:r w:rsidRPr="00155EC4">
              <w:t>2019</w:t>
            </w:r>
          </w:p>
        </w:tc>
        <w:tc>
          <w:tcPr>
            <w:tcW w:w="712" w:type="dxa"/>
            <w:gridSpan w:val="5"/>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IV кв.</w:t>
            </w:r>
          </w:p>
          <w:p w:rsidR="00976605" w:rsidRPr="00155EC4" w:rsidRDefault="00976605" w:rsidP="00976605">
            <w:pPr>
              <w:snapToGrid w:val="0"/>
            </w:pPr>
            <w:r w:rsidRPr="00155EC4">
              <w:t>2020</w:t>
            </w:r>
          </w:p>
        </w:tc>
        <w:tc>
          <w:tcPr>
            <w:tcW w:w="708"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3 а.л.</w:t>
            </w:r>
          </w:p>
        </w:tc>
        <w:tc>
          <w:tcPr>
            <w:tcW w:w="858" w:type="dxa"/>
            <w:gridSpan w:val="3"/>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9 а.л</w:t>
            </w:r>
          </w:p>
        </w:tc>
        <w:tc>
          <w:tcPr>
            <w:tcW w:w="861" w:type="dxa"/>
            <w:gridSpan w:val="3"/>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Научные статьи, проект концепции государственной политики в сфере сохранения цифрового наследия, рукопись монографии</w:t>
            </w:r>
          </w:p>
        </w:tc>
        <w:tc>
          <w:tcPr>
            <w:tcW w:w="1557" w:type="dxa"/>
            <w:gridSpan w:val="4"/>
            <w:tcBorders>
              <w:top w:val="single" w:sz="4" w:space="0" w:color="000000"/>
              <w:left w:val="single" w:sz="4" w:space="0" w:color="000000"/>
              <w:bottom w:val="single" w:sz="4" w:space="0" w:color="000000"/>
            </w:tcBorders>
          </w:tcPr>
          <w:p w:rsidR="00976605" w:rsidRPr="00155EC4" w:rsidRDefault="00976605" w:rsidP="00976605">
            <w:pPr>
              <w:snapToGrid w:val="0"/>
            </w:pPr>
            <w:r w:rsidRPr="00155EC4">
              <w:t>Горлова И. И.</w:t>
            </w:r>
          </w:p>
          <w:p w:rsidR="00976605" w:rsidRPr="00155EC4" w:rsidRDefault="00976605" w:rsidP="00976605">
            <w:pPr>
              <w:snapToGrid w:val="0"/>
            </w:pPr>
            <w:r w:rsidRPr="00155EC4">
              <w:t>Южный филиал</w:t>
            </w:r>
          </w:p>
          <w:p w:rsidR="00976605" w:rsidRPr="00155EC4" w:rsidRDefault="00976605" w:rsidP="00976605">
            <w:pPr>
              <w:snapToGrid w:val="0"/>
            </w:pPr>
            <w:r w:rsidRPr="00155EC4">
              <w:t>Исп.: Крюков А.В.,</w:t>
            </w:r>
          </w:p>
          <w:p w:rsidR="00976605" w:rsidRPr="00155EC4" w:rsidRDefault="00976605" w:rsidP="00976605">
            <w:pPr>
              <w:snapToGrid w:val="0"/>
            </w:pPr>
            <w:r w:rsidRPr="00155EC4">
              <w:t>Коваленко Т.В.,</w:t>
            </w:r>
          </w:p>
          <w:p w:rsidR="00976605" w:rsidRPr="00155EC4" w:rsidRDefault="00976605" w:rsidP="00976605">
            <w:pPr>
              <w:snapToGrid w:val="0"/>
            </w:pPr>
            <w:r w:rsidRPr="00155EC4">
              <w:t>Бычкова О.И.,</w:t>
            </w:r>
          </w:p>
          <w:p w:rsidR="00976605" w:rsidRPr="00155EC4" w:rsidRDefault="00976605" w:rsidP="00976605">
            <w:pPr>
              <w:snapToGrid w:val="0"/>
            </w:pPr>
            <w:r w:rsidRPr="00155EC4">
              <w:t>Гуцалов А.А.,</w:t>
            </w:r>
          </w:p>
          <w:p w:rsidR="00976605" w:rsidRPr="00155EC4" w:rsidRDefault="00976605" w:rsidP="00976605">
            <w:pPr>
              <w:snapToGrid w:val="0"/>
            </w:pPr>
            <w:r w:rsidRPr="00155EC4">
              <w:t>Костина Н.А.,</w:t>
            </w:r>
          </w:p>
          <w:p w:rsidR="00976605" w:rsidRPr="00155EC4" w:rsidRDefault="00976605" w:rsidP="00976605">
            <w:pPr>
              <w:snapToGrid w:val="0"/>
            </w:pPr>
            <w:r w:rsidRPr="00155EC4">
              <w:t>Зорин А.Л.</w:t>
            </w:r>
          </w:p>
        </w:tc>
        <w:tc>
          <w:tcPr>
            <w:tcW w:w="2935" w:type="dxa"/>
            <w:gridSpan w:val="4"/>
            <w:tcBorders>
              <w:top w:val="single" w:sz="4" w:space="0" w:color="000000"/>
              <w:left w:val="single" w:sz="4" w:space="0" w:color="000000"/>
              <w:bottom w:val="single" w:sz="4" w:space="0" w:color="000000"/>
            </w:tcBorders>
          </w:tcPr>
          <w:p w:rsidR="00976605" w:rsidRPr="00155EC4" w:rsidRDefault="00976605" w:rsidP="00976605">
            <w:pPr>
              <w:pStyle w:val="ad"/>
              <w:spacing w:after="0"/>
              <w:rPr>
                <w:color w:val="333333"/>
              </w:rPr>
            </w:pPr>
            <w:r w:rsidRPr="00155EC4">
              <w:rPr>
                <w:color w:val="333333"/>
              </w:rPr>
              <w:t xml:space="preserve">Актуальность исследования обусловлена резким повышением роли и места высоких технологий в жизни российского общества и государства. Цифровизация напрямую затрагивает и сферу культуры. Электронные представительства многих музейных учреждений оснащены виртуальными экспозициями, крупные библиотеки обладают значительными по объему хранилищами электронных копий изданий, которые размещаются в открытом доступе с соблюдением необходимых требований, связанных с защитой интеллектуальных прав. Между тем цифровизация в сфере культуры не будет эффективной без принятия научно обоснованных мер по защите цифрового наследия. Данное понятие в отечественной науке еще довольно слабо разработано, само же цифровое наследие в нашей стране плохо систематизировано и разрозненно, его целостность пока относится к интуитивным понятиям. </w:t>
            </w:r>
          </w:p>
          <w:p w:rsidR="00976605" w:rsidRPr="00155EC4" w:rsidRDefault="00976605" w:rsidP="00976605">
            <w:r w:rsidRPr="00155EC4">
              <w:t xml:space="preserve">В российском сегменте сети Интернет на сегодняшний день имеются тысячи ресурсов, </w:t>
            </w:r>
            <w:r w:rsidRPr="00155EC4">
              <w:rPr>
                <w:bCs/>
                <w:iCs/>
              </w:rPr>
              <w:t>уникальных по своему содержанию, имеющему важнейшее значение для развития отечественной культуры, и при этом никак не защищенных законодательно.</w:t>
            </w:r>
            <w:r w:rsidRPr="00155EC4">
              <w:t xml:space="preserve"> Существующая опасность их утраты и одновременно необходимость обеспечения всеобщего доступа к ним, а также их популяризации обусловливает а</w:t>
            </w:r>
            <w:r w:rsidR="00715D4B" w:rsidRPr="00155EC4">
              <w:t xml:space="preserve">ктуальность темы исследования. </w:t>
            </w:r>
          </w:p>
        </w:tc>
        <w:tc>
          <w:tcPr>
            <w:tcW w:w="3852" w:type="dxa"/>
            <w:gridSpan w:val="2"/>
            <w:tcBorders>
              <w:top w:val="single" w:sz="4" w:space="0" w:color="000000"/>
              <w:left w:val="single" w:sz="4" w:space="0" w:color="000000"/>
              <w:bottom w:val="single" w:sz="4" w:space="0" w:color="000000"/>
              <w:right w:val="single" w:sz="4" w:space="0" w:color="000000"/>
            </w:tcBorders>
          </w:tcPr>
          <w:p w:rsidR="00715D4B" w:rsidRPr="00155EC4" w:rsidRDefault="00715D4B" w:rsidP="00715D4B">
            <w:pPr>
              <w:snapToGrid w:val="0"/>
              <w:ind w:right="94"/>
            </w:pPr>
            <w:r w:rsidRPr="00155EC4">
              <w:t xml:space="preserve">Подготовлен промежуточный отчет о НИР; </w:t>
            </w:r>
            <w:proofErr w:type="gramStart"/>
            <w:r w:rsidRPr="00155EC4">
              <w:t>в 2019 г. по теме исследования опубликованы 4 научных статьи общим объемом 3,7 п.л., в том числе в изданиях, входящих в МНМБД: 1 статья, 0,8 п.л., в других изданиях: 3 статьи, 2,9 п.л. Выявлено положение цифрового наследия в современном правовом поле, при этом определен видовой (по типологическим группам) состав корпуса объектов цифрового наследия и способы обеспечения их</w:t>
            </w:r>
            <w:proofErr w:type="gramEnd"/>
            <w:r w:rsidRPr="00155EC4">
              <w:t xml:space="preserve"> государственной охраны.</w:t>
            </w:r>
          </w:p>
          <w:p w:rsidR="00715D4B" w:rsidRPr="00155EC4" w:rsidRDefault="00715D4B" w:rsidP="00715D4B">
            <w:pPr>
              <w:snapToGrid w:val="0"/>
              <w:ind w:right="94"/>
            </w:pPr>
            <w:r w:rsidRPr="00155EC4">
              <w:t>В ходе выполнения научно-исследовательской работы были получены следующие результаты:</w:t>
            </w:r>
          </w:p>
          <w:p w:rsidR="00715D4B" w:rsidRPr="00155EC4" w:rsidRDefault="00715D4B" w:rsidP="00715D4B">
            <w:pPr>
              <w:snapToGrid w:val="0"/>
              <w:ind w:right="94"/>
            </w:pPr>
            <w:r w:rsidRPr="00155EC4">
              <w:t>– определен статус цифрового наследия в современном социокультурном пространстве;</w:t>
            </w:r>
          </w:p>
          <w:p w:rsidR="00715D4B" w:rsidRPr="00155EC4" w:rsidRDefault="00715D4B" w:rsidP="00715D4B">
            <w:pPr>
              <w:snapToGrid w:val="0"/>
              <w:ind w:right="94"/>
            </w:pPr>
            <w:r w:rsidRPr="00155EC4">
              <w:t>– изучен опыт сохранения цифрового наследия, накопленный в одной из экономически развитых стран (Великобритании) и также аналогичный опыт, имеющийся в одной из интенсивно развивающихся стран, активно увеличивающих свой вклад в развитие мировой экономики (Индия).</w:t>
            </w:r>
          </w:p>
          <w:p w:rsidR="00715D4B" w:rsidRPr="00155EC4" w:rsidRDefault="00715D4B" w:rsidP="00715D4B">
            <w:pPr>
              <w:snapToGrid w:val="0"/>
              <w:ind w:right="94"/>
            </w:pPr>
            <w:r w:rsidRPr="00155EC4">
              <w:t>– классифицированы</w:t>
            </w:r>
            <w:r w:rsidR="00752D81">
              <w:t xml:space="preserve"> </w:t>
            </w:r>
            <w:r w:rsidRPr="00155EC4">
              <w:t>группы объектов, составляющих цифровое наследие:</w:t>
            </w:r>
            <w:r w:rsidR="00752D81">
              <w:t xml:space="preserve"> </w:t>
            </w:r>
            <w:r w:rsidRPr="00155EC4">
              <w:t>изначально созданные в электронной форме и сгенерированные исключительно посредством программных средств и электронно-вычислительных ресурсов, изначально созданные в электронной форме и являющиеся виртуальными «оттисками»</w:t>
            </w:r>
            <w:r w:rsidR="00752D81">
              <w:t xml:space="preserve"> </w:t>
            </w:r>
            <w:r w:rsidRPr="00155EC4">
              <w:t>реальных процессов и предметов, изначально созданные как цифровые копии материальных объектов;</w:t>
            </w:r>
          </w:p>
          <w:p w:rsidR="00715D4B" w:rsidRPr="00155EC4" w:rsidRDefault="00715D4B" w:rsidP="00715D4B">
            <w:pPr>
              <w:snapToGrid w:val="0"/>
              <w:ind w:right="94"/>
            </w:pPr>
            <w:r w:rsidRPr="00155EC4">
              <w:t>– описаны два основных подхода к сохранению наследия Интернета: сохранение доступа к материалам высокой культурная ценность автоматическое сохранение информации Рунета;</w:t>
            </w:r>
          </w:p>
          <w:p w:rsidR="00976605" w:rsidRPr="00155EC4" w:rsidRDefault="00715D4B" w:rsidP="00715D4B">
            <w:pPr>
              <w:snapToGrid w:val="0"/>
              <w:ind w:right="94"/>
            </w:pPr>
            <w:r w:rsidRPr="00155EC4">
              <w:t>– выявлены основные проблемы в процессе сохранения цифрового наследия в современной России.</w:t>
            </w:r>
          </w:p>
        </w:tc>
      </w:tr>
      <w:tr w:rsidR="00D40DC3" w:rsidRPr="00F92905" w:rsidTr="00D40DC3">
        <w:trPr>
          <w:trHeight w:val="241"/>
        </w:trPr>
        <w:tc>
          <w:tcPr>
            <w:tcW w:w="43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15027" w:type="dxa"/>
            <w:gridSpan w:val="38"/>
            <w:tcBorders>
              <w:top w:val="single" w:sz="4" w:space="0" w:color="000000"/>
              <w:left w:val="single" w:sz="4" w:space="0" w:color="000000"/>
              <w:bottom w:val="single" w:sz="4" w:space="0" w:color="auto"/>
              <w:right w:val="single" w:sz="4" w:space="0" w:color="000000"/>
            </w:tcBorders>
            <w:shd w:val="clear" w:color="auto" w:fill="auto"/>
          </w:tcPr>
          <w:p w:rsidR="00C56A5E" w:rsidRPr="00C03438" w:rsidRDefault="00C03438" w:rsidP="00C03438">
            <w:pPr>
              <w:snapToGrid w:val="0"/>
              <w:ind w:right="94"/>
              <w:rPr>
                <w:b/>
              </w:rPr>
            </w:pPr>
            <w:r w:rsidRPr="001150BE">
              <w:rPr>
                <w:b/>
              </w:rPr>
              <w:t>Направление 4. Государственная культурная политика</w:t>
            </w:r>
          </w:p>
        </w:tc>
      </w:tr>
      <w:tr w:rsidR="00D40DC3" w:rsidRPr="001150BE" w:rsidTr="00D40DC3">
        <w:tc>
          <w:tcPr>
            <w:tcW w:w="431" w:type="dxa"/>
            <w:tcBorders>
              <w:top w:val="single" w:sz="4" w:space="0" w:color="000000"/>
              <w:left w:val="single" w:sz="4" w:space="0" w:color="000000"/>
              <w:bottom w:val="single" w:sz="4" w:space="0" w:color="000000"/>
            </w:tcBorders>
          </w:tcPr>
          <w:p w:rsidR="00976605" w:rsidRPr="00C03438" w:rsidRDefault="00976605" w:rsidP="00C03438">
            <w:pPr>
              <w:pStyle w:val="a4"/>
              <w:widowControl/>
              <w:numPr>
                <w:ilvl w:val="0"/>
                <w:numId w:val="5"/>
              </w:numPr>
              <w:autoSpaceDE/>
              <w:autoSpaceDN/>
              <w:adjustRightInd/>
              <w:snapToGrid w:val="0"/>
              <w:spacing w:after="200" w:line="276" w:lineRule="auto"/>
              <w:ind w:left="315" w:right="32" w:hanging="351"/>
              <w:jc w:val="center"/>
              <w:rPr>
                <w:sz w:val="16"/>
                <w:szCs w:val="16"/>
              </w:rPr>
            </w:pPr>
          </w:p>
        </w:tc>
        <w:tc>
          <w:tcPr>
            <w:tcW w:w="1987" w:type="dxa"/>
            <w:gridSpan w:val="5"/>
            <w:tcBorders>
              <w:top w:val="single" w:sz="4" w:space="0" w:color="000000"/>
              <w:left w:val="single" w:sz="4" w:space="0" w:color="000000"/>
              <w:bottom w:val="single" w:sz="4" w:space="0" w:color="000000"/>
            </w:tcBorders>
          </w:tcPr>
          <w:p w:rsidR="00976605" w:rsidRPr="00632608" w:rsidRDefault="00976605" w:rsidP="00976605">
            <w:pPr>
              <w:snapToGrid w:val="0"/>
              <w:rPr>
                <w:b/>
              </w:rPr>
            </w:pPr>
            <w:r w:rsidRPr="00632608">
              <w:rPr>
                <w:b/>
              </w:rPr>
              <w:t>Тема 1.53.</w:t>
            </w:r>
          </w:p>
          <w:p w:rsidR="00976605" w:rsidRPr="00632608" w:rsidRDefault="00976605" w:rsidP="00976605">
            <w:pPr>
              <w:pStyle w:val="ad"/>
              <w:spacing w:after="0"/>
              <w:rPr>
                <w:lang w:eastAsia="ar-SA"/>
              </w:rPr>
            </w:pPr>
            <w:r w:rsidRPr="00632608">
              <w:rPr>
                <w:lang w:eastAsia="ar-SA"/>
              </w:rPr>
              <w:t>Культурно-исторические и политические причины революционных и террористических рецидивов в истории отечественной государственности (</w:t>
            </w:r>
            <w:r w:rsidRPr="00632608">
              <w:rPr>
                <w:lang w:val="en-US" w:eastAsia="ar-SA"/>
              </w:rPr>
              <w:t>XIX</w:t>
            </w:r>
            <w:r w:rsidRPr="00632608">
              <w:rPr>
                <w:lang w:eastAsia="ar-SA"/>
              </w:rPr>
              <w:t>-нач.</w:t>
            </w:r>
            <w:r w:rsidRPr="00632608">
              <w:rPr>
                <w:lang w:val="en-US" w:eastAsia="ar-SA"/>
              </w:rPr>
              <w:t>XX</w:t>
            </w:r>
            <w:r w:rsidRPr="00632608">
              <w:rPr>
                <w:lang w:eastAsia="ar-SA"/>
              </w:rPr>
              <w:t xml:space="preserve"> вв.)</w:t>
            </w:r>
          </w:p>
        </w:tc>
        <w:tc>
          <w:tcPr>
            <w:tcW w:w="706" w:type="dxa"/>
            <w:gridSpan w:val="4"/>
            <w:tcBorders>
              <w:top w:val="single" w:sz="4" w:space="0" w:color="000000"/>
              <w:left w:val="single" w:sz="4" w:space="0" w:color="000000"/>
              <w:bottom w:val="single" w:sz="4" w:space="0" w:color="000000"/>
            </w:tcBorders>
          </w:tcPr>
          <w:p w:rsidR="00976605" w:rsidRPr="00632608" w:rsidRDefault="00976605" w:rsidP="00976605">
            <w:r w:rsidRPr="00632608">
              <w:rPr>
                <w:lang w:val="en-US"/>
              </w:rPr>
              <w:t>I</w:t>
            </w:r>
            <w:r w:rsidRPr="00632608">
              <w:t xml:space="preserve"> кв. 2019 </w:t>
            </w:r>
          </w:p>
        </w:tc>
        <w:tc>
          <w:tcPr>
            <w:tcW w:w="712" w:type="dxa"/>
            <w:gridSpan w:val="5"/>
            <w:tcBorders>
              <w:top w:val="single" w:sz="4" w:space="0" w:color="000000"/>
              <w:left w:val="single" w:sz="4" w:space="0" w:color="000000"/>
              <w:bottom w:val="single" w:sz="4" w:space="0" w:color="000000"/>
            </w:tcBorders>
          </w:tcPr>
          <w:p w:rsidR="00976605" w:rsidRPr="00632608" w:rsidRDefault="00976605" w:rsidP="00976605">
            <w:r w:rsidRPr="00632608">
              <w:rPr>
                <w:lang w:val="en-US"/>
              </w:rPr>
              <w:t>IV</w:t>
            </w:r>
            <w:r w:rsidRPr="00632608">
              <w:t xml:space="preserve"> кв. 2020</w:t>
            </w:r>
          </w:p>
        </w:tc>
        <w:tc>
          <w:tcPr>
            <w:tcW w:w="708" w:type="dxa"/>
            <w:gridSpan w:val="4"/>
            <w:tcBorders>
              <w:top w:val="single" w:sz="4" w:space="0" w:color="000000"/>
              <w:left w:val="single" w:sz="4" w:space="0" w:color="000000"/>
              <w:bottom w:val="single" w:sz="4" w:space="0" w:color="000000"/>
            </w:tcBorders>
          </w:tcPr>
          <w:p w:rsidR="00976605" w:rsidRPr="00632608"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632608" w:rsidRDefault="00976605" w:rsidP="00976605">
            <w:pPr>
              <w:snapToGrid w:val="0"/>
            </w:pPr>
            <w:r w:rsidRPr="00632608">
              <w:t>10 а.л.</w:t>
            </w:r>
          </w:p>
        </w:tc>
        <w:tc>
          <w:tcPr>
            <w:tcW w:w="858" w:type="dxa"/>
            <w:gridSpan w:val="3"/>
            <w:tcBorders>
              <w:top w:val="single" w:sz="4" w:space="0" w:color="000000"/>
              <w:left w:val="single" w:sz="4" w:space="0" w:color="000000"/>
              <w:bottom w:val="single" w:sz="4" w:space="0" w:color="000000"/>
            </w:tcBorders>
          </w:tcPr>
          <w:p w:rsidR="00976605" w:rsidRPr="00632608" w:rsidRDefault="00976605" w:rsidP="00976605">
            <w:pPr>
              <w:snapToGrid w:val="0"/>
            </w:pPr>
            <w:r w:rsidRPr="00632608">
              <w:t>20 а.л.</w:t>
            </w:r>
          </w:p>
        </w:tc>
        <w:tc>
          <w:tcPr>
            <w:tcW w:w="861" w:type="dxa"/>
            <w:gridSpan w:val="3"/>
            <w:tcBorders>
              <w:top w:val="single" w:sz="4" w:space="0" w:color="000000"/>
              <w:left w:val="single" w:sz="4" w:space="0" w:color="000000"/>
              <w:bottom w:val="single" w:sz="4" w:space="0" w:color="000000"/>
            </w:tcBorders>
          </w:tcPr>
          <w:p w:rsidR="00976605" w:rsidRPr="00632608" w:rsidRDefault="00976605" w:rsidP="00976605">
            <w:pPr>
              <w:snapToGrid w:val="0"/>
              <w:ind w:right="94"/>
            </w:pPr>
            <w:r w:rsidRPr="00632608">
              <w:t xml:space="preserve">Научный отчёт. Монография. Публикации </w:t>
            </w:r>
          </w:p>
        </w:tc>
        <w:tc>
          <w:tcPr>
            <w:tcW w:w="1557" w:type="dxa"/>
            <w:gridSpan w:val="4"/>
            <w:tcBorders>
              <w:top w:val="single" w:sz="4" w:space="0" w:color="000000"/>
              <w:left w:val="single" w:sz="4" w:space="0" w:color="000000"/>
              <w:bottom w:val="single" w:sz="4" w:space="0" w:color="000000"/>
            </w:tcBorders>
          </w:tcPr>
          <w:p w:rsidR="00976605" w:rsidRPr="00632608" w:rsidRDefault="00976605" w:rsidP="00976605">
            <w:pPr>
              <w:snapToGrid w:val="0"/>
              <w:ind w:right="94"/>
            </w:pPr>
            <w:r w:rsidRPr="00632608">
              <w:t>Беспалова Т.В., Васильев Г.Е.</w:t>
            </w:r>
          </w:p>
        </w:tc>
        <w:tc>
          <w:tcPr>
            <w:tcW w:w="2935" w:type="dxa"/>
            <w:gridSpan w:val="4"/>
            <w:tcBorders>
              <w:top w:val="single" w:sz="4" w:space="0" w:color="000000"/>
              <w:left w:val="single" w:sz="4" w:space="0" w:color="000000"/>
              <w:bottom w:val="single" w:sz="4" w:space="0" w:color="000000"/>
            </w:tcBorders>
          </w:tcPr>
          <w:p w:rsidR="00976605" w:rsidRPr="00632608" w:rsidRDefault="00976605" w:rsidP="00976605">
            <w:pPr>
              <w:ind w:right="90"/>
            </w:pPr>
            <w:r w:rsidRPr="00632608">
              <w:t>Определение ценностно-смысловой матрицы русской культурно-исторической системы; раскрытие культурно-исторических оснований формирования русской государственности. Определение основных причин глубинных социальных противоречий Российской Империи(</w:t>
            </w:r>
            <w:r w:rsidRPr="00632608">
              <w:rPr>
                <w:lang w:val="en-US"/>
              </w:rPr>
              <w:t>XIX</w:t>
            </w:r>
            <w:r w:rsidRPr="00632608">
              <w:t>-нач.</w:t>
            </w:r>
            <w:r w:rsidRPr="00632608">
              <w:rPr>
                <w:lang w:val="en-US"/>
              </w:rPr>
              <w:t>XX</w:t>
            </w:r>
            <w:r w:rsidRPr="00632608">
              <w:t xml:space="preserve"> вв.); Псевдоморфоз; искажение ценностно-смысловой матрицы; тенденции и закономерности функционирования бюрократических систем; Самодержавный и Олигархический принципы. Внешнеполитические и внутриполитические причины и реальные субъекты революционных и террористических рецидивов (</w:t>
            </w:r>
            <w:r w:rsidRPr="00632608">
              <w:rPr>
                <w:lang w:val="en-US"/>
              </w:rPr>
              <w:t>XIX</w:t>
            </w:r>
            <w:r w:rsidRPr="00632608">
              <w:t>-нач.</w:t>
            </w:r>
            <w:r w:rsidRPr="00632608">
              <w:rPr>
                <w:lang w:val="en-US"/>
              </w:rPr>
              <w:t>XX</w:t>
            </w:r>
            <w:r w:rsidRPr="00632608">
              <w:t xml:space="preserve"> вв.). Расклад социально-политических сил в предреволюционных ситуациях. Теория и практика «классических» и «бархатных» революций; их сходства и различия. Рассмотрение в данной парадигме: восстания «декабристов», «народнических» революционно-террористических движений, революции 1905-1907-го гг., «февральской» и «октябрьской» революций. </w:t>
            </w:r>
          </w:p>
        </w:tc>
        <w:tc>
          <w:tcPr>
            <w:tcW w:w="3852" w:type="dxa"/>
            <w:gridSpan w:val="2"/>
            <w:tcBorders>
              <w:top w:val="single" w:sz="4" w:space="0" w:color="000000"/>
              <w:left w:val="single" w:sz="4" w:space="0" w:color="000000"/>
              <w:bottom w:val="single" w:sz="4" w:space="0" w:color="000000"/>
              <w:right w:val="single" w:sz="4" w:space="0" w:color="000000"/>
            </w:tcBorders>
          </w:tcPr>
          <w:p w:rsidR="000E3127" w:rsidRPr="00632608" w:rsidRDefault="000E3127" w:rsidP="00CB11B3">
            <w:pPr>
              <w:snapToGrid w:val="0"/>
              <w:ind w:right="94"/>
            </w:pPr>
            <w:r w:rsidRPr="00632608">
              <w:t>Публикации и монография по теме:</w:t>
            </w:r>
          </w:p>
          <w:p w:rsidR="000E3127" w:rsidRPr="00632608" w:rsidRDefault="000E3127" w:rsidP="000E3127">
            <w:pPr>
              <w:snapToGrid w:val="0"/>
              <w:ind w:right="94"/>
            </w:pPr>
            <w:r w:rsidRPr="00632608">
              <w:t xml:space="preserve">1.Васильев Г.Е. </w:t>
            </w:r>
          </w:p>
          <w:p w:rsidR="000E3127" w:rsidRPr="00632608" w:rsidRDefault="000E3127" w:rsidP="000E3127">
            <w:pPr>
              <w:snapToGrid w:val="0"/>
              <w:ind w:right="94"/>
            </w:pPr>
            <w:r w:rsidRPr="00632608">
              <w:t>К вопросу ценностно-смысловой матрицы русской культурно-исторической системы: Справедливость //Вестник Московского государственного университета культуры и искусств. М.:МГИК, №2, 2019. – с. 40-48.</w:t>
            </w:r>
          </w:p>
          <w:p w:rsidR="000E3127" w:rsidRPr="00632608" w:rsidRDefault="000E3127" w:rsidP="000E3127">
            <w:pPr>
              <w:snapToGrid w:val="0"/>
              <w:ind w:right="94"/>
            </w:pPr>
            <w:r w:rsidRPr="00632608">
              <w:t>2. Васильев Г.Е. Российская государственность в свете концепции власти А. Кожева: культурно-исторический аспект / Международная научно-практическая конференция «Науки о культуре: современное состояние и перспективы развития», МГИК (21 июня 2019 г.). – 0,3 п.л. (тез</w:t>
            </w:r>
            <w:proofErr w:type="gramStart"/>
            <w:r w:rsidRPr="00632608">
              <w:t>.</w:t>
            </w:r>
            <w:proofErr w:type="gramEnd"/>
            <w:r w:rsidRPr="00632608">
              <w:t xml:space="preserve"> </w:t>
            </w:r>
            <w:proofErr w:type="gramStart"/>
            <w:r w:rsidRPr="00632608">
              <w:t>д</w:t>
            </w:r>
            <w:proofErr w:type="gramEnd"/>
            <w:r w:rsidRPr="00632608">
              <w:t>ок.)</w:t>
            </w:r>
            <w:r w:rsidR="00752D81">
              <w:t xml:space="preserve">   </w:t>
            </w:r>
            <w:r w:rsidRPr="00632608">
              <w:t xml:space="preserve"> </w:t>
            </w:r>
          </w:p>
          <w:p w:rsidR="000E3127" w:rsidRPr="00632608" w:rsidRDefault="000E3127" w:rsidP="000E3127">
            <w:pPr>
              <w:snapToGrid w:val="0"/>
              <w:ind w:right="94"/>
            </w:pPr>
            <w:r w:rsidRPr="00632608">
              <w:t xml:space="preserve">3.Васильев Г.Е. Перевороты: </w:t>
            </w:r>
            <w:r w:rsidRPr="00632608">
              <w:rPr>
                <w:lang w:val="en-US"/>
              </w:rPr>
              <w:t>XIX</w:t>
            </w:r>
            <w:r w:rsidRPr="00632608">
              <w:t>-нач.ХХ вв. Русская историология. М., 2019. – 602 с. – 56,6 п.л. (монография) (сентябрь-октябрь)</w:t>
            </w:r>
          </w:p>
          <w:p w:rsidR="000E3127" w:rsidRPr="00632608" w:rsidRDefault="000E3127" w:rsidP="00CB11B3">
            <w:pPr>
              <w:snapToGrid w:val="0"/>
              <w:ind w:right="94"/>
            </w:pPr>
            <w:r w:rsidRPr="00632608">
              <w:t xml:space="preserve"> 4.Васильев Г.Е. Основополагающие различия Русской и Западноевропейской культурно-исторических систем / Международная научная конференция </w:t>
            </w:r>
            <w:r w:rsidRPr="00632608">
              <w:rPr>
                <w:bCs/>
              </w:rPr>
              <w:t>«</w:t>
            </w:r>
            <w:r w:rsidRPr="00632608">
              <w:rPr>
                <w:bCs/>
                <w:lang w:val="en-US"/>
              </w:rPr>
              <w:t>XVII</w:t>
            </w:r>
            <w:r w:rsidRPr="00632608">
              <w:rPr>
                <w:bCs/>
              </w:rPr>
              <w:t> ПАНАРИНСКИЕ ЧТЕНИЯ» «Мир цивилизаций и «современное варварство»:</w:t>
            </w:r>
            <w:r w:rsidRPr="00632608">
              <w:t xml:space="preserve"> </w:t>
            </w:r>
            <w:r w:rsidRPr="00632608">
              <w:rPr>
                <w:bCs/>
              </w:rPr>
              <w:t>роль России в преодолении глобального нигилизма». М., 2019. (тез</w:t>
            </w:r>
            <w:proofErr w:type="gramStart"/>
            <w:r w:rsidRPr="00632608">
              <w:rPr>
                <w:bCs/>
              </w:rPr>
              <w:t>.</w:t>
            </w:r>
            <w:proofErr w:type="gramEnd"/>
            <w:r w:rsidRPr="00632608">
              <w:rPr>
                <w:bCs/>
              </w:rPr>
              <w:t xml:space="preserve"> </w:t>
            </w:r>
            <w:proofErr w:type="gramStart"/>
            <w:r w:rsidRPr="00632608">
              <w:rPr>
                <w:bCs/>
              </w:rPr>
              <w:t>д</w:t>
            </w:r>
            <w:proofErr w:type="gramEnd"/>
            <w:r w:rsidRPr="00632608">
              <w:rPr>
                <w:bCs/>
              </w:rPr>
              <w:t>ок.) – 0,4 п.л.</w:t>
            </w:r>
          </w:p>
          <w:p w:rsidR="00976605" w:rsidRPr="00632608" w:rsidRDefault="000E3127" w:rsidP="00632608">
            <w:pPr>
              <w:snapToGrid w:val="0"/>
              <w:ind w:right="94"/>
            </w:pPr>
            <w:r w:rsidRPr="00632608">
              <w:t>Разработаны р</w:t>
            </w:r>
            <w:r w:rsidR="00CB11B3" w:rsidRPr="00632608">
              <w:t>екомендации по грамотной реализации государственной культурной политики в целях снятия наличествующих глубинных социальных противоречий и предотвращения возможности подобного рода целенаправленно организованных смуты и террора.</w:t>
            </w:r>
          </w:p>
        </w:tc>
      </w:tr>
      <w:tr w:rsidR="00D40DC3" w:rsidRPr="001150BE" w:rsidTr="00D40DC3">
        <w:tc>
          <w:tcPr>
            <w:tcW w:w="431" w:type="dxa"/>
            <w:tcBorders>
              <w:top w:val="single" w:sz="4" w:space="0" w:color="000000"/>
              <w:left w:val="single" w:sz="4" w:space="0" w:color="000000"/>
              <w:bottom w:val="single" w:sz="4" w:space="0" w:color="000000"/>
            </w:tcBorders>
          </w:tcPr>
          <w:p w:rsidR="00976605" w:rsidRPr="00C03438" w:rsidRDefault="00976605" w:rsidP="00C03438">
            <w:pPr>
              <w:pStyle w:val="a4"/>
              <w:widowControl/>
              <w:numPr>
                <w:ilvl w:val="0"/>
                <w:numId w:val="5"/>
              </w:numPr>
              <w:autoSpaceDE/>
              <w:autoSpaceDN/>
              <w:adjustRightInd/>
              <w:snapToGrid w:val="0"/>
              <w:spacing w:after="200" w:line="276" w:lineRule="auto"/>
              <w:ind w:left="315" w:right="32" w:hanging="351"/>
              <w:jc w:val="center"/>
              <w:rPr>
                <w:sz w:val="16"/>
                <w:szCs w:val="16"/>
              </w:rPr>
            </w:pPr>
          </w:p>
        </w:tc>
        <w:tc>
          <w:tcPr>
            <w:tcW w:w="1987" w:type="dxa"/>
            <w:gridSpan w:val="5"/>
            <w:tcBorders>
              <w:top w:val="single" w:sz="4" w:space="0" w:color="000000"/>
              <w:left w:val="single" w:sz="4" w:space="0" w:color="000000"/>
              <w:bottom w:val="single" w:sz="4" w:space="0" w:color="000000"/>
            </w:tcBorders>
          </w:tcPr>
          <w:p w:rsidR="00976605" w:rsidRPr="00EE1249" w:rsidRDefault="00976605" w:rsidP="00976605">
            <w:pPr>
              <w:snapToGrid w:val="0"/>
              <w:rPr>
                <w:b/>
              </w:rPr>
            </w:pPr>
            <w:r w:rsidRPr="00EE1249">
              <w:rPr>
                <w:b/>
              </w:rPr>
              <w:t>Тема 1.54.</w:t>
            </w:r>
          </w:p>
          <w:p w:rsidR="00976605" w:rsidRPr="00EE1249" w:rsidRDefault="00976605" w:rsidP="00976605">
            <w:pPr>
              <w:snapToGrid w:val="0"/>
            </w:pPr>
            <w:r w:rsidRPr="00EE1249">
              <w:rPr>
                <w:iCs/>
              </w:rPr>
              <w:t>Монументальная политика как инструмент сохранения культурной памяти</w:t>
            </w:r>
          </w:p>
        </w:tc>
        <w:tc>
          <w:tcPr>
            <w:tcW w:w="706"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I кв.</w:t>
            </w:r>
          </w:p>
          <w:p w:rsidR="00976605" w:rsidRPr="00EE1249" w:rsidRDefault="00976605" w:rsidP="00976605">
            <w:pPr>
              <w:snapToGrid w:val="0"/>
              <w:rPr>
                <w:lang w:val="en-US"/>
              </w:rPr>
            </w:pPr>
            <w:r w:rsidRPr="00EE1249">
              <w:t>2019</w:t>
            </w:r>
          </w:p>
        </w:tc>
        <w:tc>
          <w:tcPr>
            <w:tcW w:w="712" w:type="dxa"/>
            <w:gridSpan w:val="5"/>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IV кв.</w:t>
            </w:r>
          </w:p>
          <w:p w:rsidR="00976605" w:rsidRPr="00EE1249" w:rsidRDefault="00976605" w:rsidP="00976605">
            <w:pPr>
              <w:snapToGrid w:val="0"/>
              <w:rPr>
                <w:lang w:val="en-US"/>
              </w:rPr>
            </w:pPr>
            <w:r w:rsidRPr="00EE1249">
              <w:t>2021</w:t>
            </w:r>
          </w:p>
        </w:tc>
        <w:tc>
          <w:tcPr>
            <w:tcW w:w="708"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3 а.л.</w:t>
            </w:r>
          </w:p>
        </w:tc>
        <w:tc>
          <w:tcPr>
            <w:tcW w:w="858" w:type="dxa"/>
            <w:gridSpan w:val="3"/>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9 а.л</w:t>
            </w:r>
          </w:p>
        </w:tc>
        <w:tc>
          <w:tcPr>
            <w:tcW w:w="861" w:type="dxa"/>
            <w:gridSpan w:val="3"/>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 xml:space="preserve">Научные статьи, </w:t>
            </w:r>
          </w:p>
          <w:p w:rsidR="00976605" w:rsidRPr="00EE1249" w:rsidRDefault="00976605" w:rsidP="00976605">
            <w:pPr>
              <w:snapToGrid w:val="0"/>
            </w:pPr>
            <w:r w:rsidRPr="00EE1249">
              <w:t>проект концепции государственной монументальной политики, рукопись монографии</w:t>
            </w:r>
          </w:p>
        </w:tc>
        <w:tc>
          <w:tcPr>
            <w:tcW w:w="1557"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Горлова И. И.</w:t>
            </w:r>
          </w:p>
          <w:p w:rsidR="00976605" w:rsidRPr="00EE1249" w:rsidRDefault="00976605" w:rsidP="00976605">
            <w:pPr>
              <w:snapToGrid w:val="0"/>
            </w:pPr>
            <w:r w:rsidRPr="00EE1249">
              <w:t>Южный филиал</w:t>
            </w:r>
          </w:p>
          <w:p w:rsidR="00976605" w:rsidRPr="00EE1249" w:rsidRDefault="00976605" w:rsidP="00976605">
            <w:pPr>
              <w:snapToGrid w:val="0"/>
            </w:pPr>
            <w:r w:rsidRPr="00EE1249">
              <w:t>Исп.: Бондарь В. В., Маркова О. Н.,</w:t>
            </w:r>
          </w:p>
          <w:p w:rsidR="00976605" w:rsidRPr="00EE1249" w:rsidRDefault="00976605" w:rsidP="00976605">
            <w:pPr>
              <w:snapToGrid w:val="0"/>
            </w:pPr>
            <w:r w:rsidRPr="00EE1249">
              <w:t>Коваленко Т. В.,</w:t>
            </w:r>
          </w:p>
          <w:p w:rsidR="00976605" w:rsidRPr="00EE1249" w:rsidRDefault="00976605" w:rsidP="00976605">
            <w:pPr>
              <w:snapToGrid w:val="0"/>
            </w:pPr>
            <w:r w:rsidRPr="00EE1249">
              <w:t>Еремеева А. Н.,</w:t>
            </w:r>
          </w:p>
          <w:p w:rsidR="00976605" w:rsidRPr="00EE1249" w:rsidRDefault="00976605" w:rsidP="00976605">
            <w:pPr>
              <w:snapToGrid w:val="0"/>
            </w:pPr>
            <w:r w:rsidRPr="00EE1249">
              <w:t>Третьякова Е. Ю.</w:t>
            </w:r>
          </w:p>
        </w:tc>
        <w:tc>
          <w:tcPr>
            <w:tcW w:w="2935" w:type="dxa"/>
            <w:gridSpan w:val="4"/>
            <w:tcBorders>
              <w:top w:val="single" w:sz="4" w:space="0" w:color="000000"/>
              <w:left w:val="single" w:sz="4" w:space="0" w:color="000000"/>
              <w:bottom w:val="single" w:sz="4" w:space="0" w:color="000000"/>
            </w:tcBorders>
          </w:tcPr>
          <w:p w:rsidR="00976605" w:rsidRPr="00EE1249" w:rsidRDefault="00976605" w:rsidP="00976605">
            <w:r w:rsidRPr="00EE1249">
              <w:t>Государственная монументальная политика – направление государственной культурной политики, система идеологических, этических и эстетических принципов и соответствующих им мероприятий государственной власти в области создания и разноаспектного использования недвижимых объектов – памятников, – увековечивающих, прославляющих выдающиеся исторические события, личности или группы, обозначающие и акцентирующие в культурном пространстве памятные (достопримечательные) места. В жизни государства и населения страны такие «официальные» памятники выступают как материальный ресурс политики в области государственных и национальных и инструмент реализации повседневных социально-политических и культурных практик: памятования, наследования, преумножения культурного достояния государства и нации. Отсутствие на сегодняшний день единой концепции государственной монументальной политики отрицательно проявляется в стихийности и разнородности процессов увековечивания тех или иных событий и исторических личностей, протекающих в отдельных случаях вне контекста общегосударственных и национальных приоритетов в сфере сохранения и передачи культурной памяти, без учета исторически сложившихся принципов размещения памятников в пространственной среде городов, сельских населенных мест, рукотворных ландшафтах.</w:t>
            </w:r>
          </w:p>
          <w:p w:rsidR="00976605" w:rsidRPr="00EE1249" w:rsidRDefault="00976605" w:rsidP="00976605"/>
        </w:tc>
        <w:tc>
          <w:tcPr>
            <w:tcW w:w="3852" w:type="dxa"/>
            <w:gridSpan w:val="2"/>
            <w:tcBorders>
              <w:top w:val="single" w:sz="4" w:space="0" w:color="000000"/>
              <w:left w:val="single" w:sz="4" w:space="0" w:color="000000"/>
              <w:bottom w:val="single" w:sz="4" w:space="0" w:color="000000"/>
              <w:right w:val="single" w:sz="4" w:space="0" w:color="000000"/>
            </w:tcBorders>
          </w:tcPr>
          <w:p w:rsidR="00623B39" w:rsidRPr="00EE1249" w:rsidRDefault="00623B39" w:rsidP="00623B39">
            <w:pPr>
              <w:ind w:firstLine="25"/>
            </w:pPr>
            <w:proofErr w:type="gramStart"/>
            <w:r w:rsidRPr="00EE1249">
              <w:t xml:space="preserve">Подготовлен промежуточный отчет о НИР; в 2019 г. по теме исследования опубликованы 3 статьи, объемом 1,0 п.л.; 4 статьи, объемом 4,3 п.л. приняты к печати; всего подготовлено 5,3 п.л. Изучен отечественный и зарубежный опыт монументальной коммеморации с целью разработки современной концепции </w:t>
            </w:r>
            <w:bookmarkStart w:id="1" w:name="_Hlk525294937"/>
            <w:r w:rsidRPr="00EE1249">
              <w:t>государственной монументальной политики как метода формирования национальной культурной идентичности и способа укрепления российской государственности.</w:t>
            </w:r>
            <w:bookmarkEnd w:id="1"/>
            <w:r w:rsidRPr="00EE1249">
              <w:t xml:space="preserve"> </w:t>
            </w:r>
            <w:proofErr w:type="gramEnd"/>
          </w:p>
          <w:p w:rsidR="00623B39" w:rsidRPr="00EE1249" w:rsidRDefault="00623B39" w:rsidP="00623B39">
            <w:pPr>
              <w:ind w:firstLine="25"/>
            </w:pPr>
            <w:r w:rsidRPr="00EE1249">
              <w:t>В ходе выполнения научно-исследовательской работы были получены следующие результаты:</w:t>
            </w:r>
          </w:p>
          <w:p w:rsidR="00623B39" w:rsidRPr="00EE1249" w:rsidRDefault="00623B39" w:rsidP="00623B39">
            <w:pPr>
              <w:ind w:firstLine="25"/>
            </w:pPr>
            <w:r w:rsidRPr="00EE1249">
              <w:t>– определен понятийно-категориальный аппарат исследования, сформированы</w:t>
            </w:r>
            <w:r w:rsidR="00752D81">
              <w:t xml:space="preserve"> </w:t>
            </w:r>
            <w:r w:rsidRPr="00EE1249">
              <w:t>теоретико-методологических оснований изучения монументальной политики как формы сохранения культурной памяти;</w:t>
            </w:r>
          </w:p>
          <w:p w:rsidR="00623B39" w:rsidRPr="00EE1249" w:rsidRDefault="00623B39" w:rsidP="00623B39">
            <w:pPr>
              <w:ind w:firstLine="25"/>
            </w:pPr>
            <w:r w:rsidRPr="00EE1249">
              <w:t>– выполнен историографический анализ отечественной и зарубежной литературы по проблемам монументальной политики как формы сохранения культурной памяти;</w:t>
            </w:r>
          </w:p>
          <w:p w:rsidR="00623B39" w:rsidRPr="00EE1249" w:rsidRDefault="00623B39" w:rsidP="00623B39">
            <w:pPr>
              <w:ind w:firstLine="25"/>
            </w:pPr>
            <w:r w:rsidRPr="00EE1249">
              <w:t>– выявлены и описаны утраченные в послереволюционный и начальный советский период монументы-символы, воссозданные в постсоветское время на территории Юга России;</w:t>
            </w:r>
          </w:p>
          <w:p w:rsidR="00623B39" w:rsidRPr="00EE1249" w:rsidRDefault="00623B39" w:rsidP="00623B39">
            <w:pPr>
              <w:ind w:firstLine="25"/>
            </w:pPr>
            <w:r w:rsidRPr="00EE1249">
              <w:t>– изучены формы монументальной коммеморации на территории Юга России в годы Гражданской войны, первые десятилетия советской власти, в годы Великой Отечественной войны, первое послевоенное десятилетие;</w:t>
            </w:r>
          </w:p>
          <w:p w:rsidR="00976605" w:rsidRPr="00EE1249" w:rsidRDefault="00623B39" w:rsidP="00EE1249">
            <w:pPr>
              <w:ind w:firstLine="25"/>
            </w:pPr>
            <w:r w:rsidRPr="00EE1249">
              <w:t xml:space="preserve">– собран и проанализирован материал об объектах монументального наследия: памятнике 200-летию Кубанского казачьего войска (Екатеринодар, 1896 г., арх. В. А. Филиппов; </w:t>
            </w:r>
            <w:proofErr w:type="gramStart"/>
            <w:r w:rsidRPr="00EE1249">
              <w:t>1999 г., скульптор А. А. Аполлонов), памятнике императрице Екатерине Великой (Екатеринодар, Краснодар, 1896–1907 гг., 2006 г.,</w:t>
            </w:r>
            <w:r w:rsidR="00752D81">
              <w:t xml:space="preserve"> </w:t>
            </w:r>
            <w:r w:rsidRPr="00EE1249">
              <w:t>скульптуры М. О. Микешин, Б. В. Эдуарадс, А. А. Аполлонов), памятнике казакам-черноморцам (запорожцам) (Тамань, 1911 г., скульптор А. И. Адамсон, архитектор А. И. фон Гоген), монументе «Дружба» (Майкоп, 1986 г., скульпторы М. Г. Манизер, О. М. Манизер, архитектор И. Е. Рожин), памятнике-часовни в честь</w:t>
            </w:r>
            <w:proofErr w:type="gramEnd"/>
            <w:r w:rsidRPr="00EE1249">
              <w:t xml:space="preserve"> посещения Кавказа императором Александром </w:t>
            </w:r>
            <w:r w:rsidRPr="00EE1249">
              <w:rPr>
                <w:lang w:val="en-US"/>
              </w:rPr>
              <w:t>II</w:t>
            </w:r>
            <w:r w:rsidRPr="00EE1249">
              <w:t xml:space="preserve"> на плато Мамрюк-Огой близ станицы Новосвободной (Республика Адыгея).</w:t>
            </w:r>
          </w:p>
        </w:tc>
      </w:tr>
      <w:tr w:rsidR="00D40DC3" w:rsidRPr="001150BE" w:rsidTr="00D40DC3">
        <w:tc>
          <w:tcPr>
            <w:tcW w:w="431" w:type="dxa"/>
            <w:tcBorders>
              <w:top w:val="single" w:sz="4" w:space="0" w:color="000000"/>
              <w:left w:val="single" w:sz="4" w:space="0" w:color="000000"/>
              <w:bottom w:val="single" w:sz="4" w:space="0" w:color="000000"/>
            </w:tcBorders>
          </w:tcPr>
          <w:p w:rsidR="00976605" w:rsidRPr="00C03438" w:rsidRDefault="00976605" w:rsidP="00C03438">
            <w:pPr>
              <w:pStyle w:val="a4"/>
              <w:widowControl/>
              <w:numPr>
                <w:ilvl w:val="0"/>
                <w:numId w:val="5"/>
              </w:numPr>
              <w:autoSpaceDE/>
              <w:autoSpaceDN/>
              <w:adjustRightInd/>
              <w:snapToGrid w:val="0"/>
              <w:spacing w:after="200" w:line="276" w:lineRule="auto"/>
              <w:ind w:left="315" w:right="32" w:hanging="351"/>
              <w:jc w:val="center"/>
              <w:rPr>
                <w:sz w:val="16"/>
                <w:szCs w:val="16"/>
              </w:rPr>
            </w:pPr>
          </w:p>
        </w:tc>
        <w:tc>
          <w:tcPr>
            <w:tcW w:w="1987" w:type="dxa"/>
            <w:gridSpan w:val="5"/>
            <w:tcBorders>
              <w:top w:val="single" w:sz="4" w:space="0" w:color="000000"/>
              <w:left w:val="single" w:sz="4" w:space="0" w:color="000000"/>
              <w:bottom w:val="single" w:sz="4" w:space="0" w:color="000000"/>
            </w:tcBorders>
          </w:tcPr>
          <w:p w:rsidR="00976605" w:rsidRPr="00EE1249" w:rsidRDefault="00976605" w:rsidP="00976605">
            <w:pPr>
              <w:snapToGrid w:val="0"/>
              <w:rPr>
                <w:rStyle w:val="a9"/>
                <w:rFonts w:eastAsia="SimSun"/>
                <w:b w:val="0"/>
                <w:bCs w:val="0"/>
              </w:rPr>
            </w:pPr>
            <w:r w:rsidRPr="00EE1249">
              <w:rPr>
                <w:b/>
              </w:rPr>
              <w:t>Тема 1.55.</w:t>
            </w:r>
          </w:p>
          <w:p w:rsidR="00976605" w:rsidRPr="00EE1249" w:rsidRDefault="00976605" w:rsidP="00976605">
            <w:pPr>
              <w:snapToGrid w:val="0"/>
              <w:rPr>
                <w:b/>
              </w:rPr>
            </w:pPr>
            <w:r w:rsidRPr="00EE1249">
              <w:rPr>
                <w:rStyle w:val="a9"/>
                <w:rFonts w:eastAsia="SimSun"/>
                <w:b w:val="0"/>
                <w:bCs w:val="0"/>
              </w:rPr>
              <w:t>Формирование методики оценки социально-экономических показателей эффективности региональных программ культурной политики</w:t>
            </w:r>
          </w:p>
        </w:tc>
        <w:tc>
          <w:tcPr>
            <w:tcW w:w="706"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I кв. 2018</w:t>
            </w:r>
          </w:p>
        </w:tc>
        <w:tc>
          <w:tcPr>
            <w:tcW w:w="712" w:type="dxa"/>
            <w:gridSpan w:val="5"/>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IV кв. 2019</w:t>
            </w:r>
          </w:p>
        </w:tc>
        <w:tc>
          <w:tcPr>
            <w:tcW w:w="708"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2 а.л</w:t>
            </w:r>
          </w:p>
        </w:tc>
        <w:tc>
          <w:tcPr>
            <w:tcW w:w="851" w:type="dxa"/>
            <w:gridSpan w:val="4"/>
            <w:tcBorders>
              <w:top w:val="single" w:sz="4" w:space="0" w:color="000000"/>
              <w:left w:val="single" w:sz="4" w:space="0" w:color="000000"/>
              <w:bottom w:val="single" w:sz="4" w:space="0" w:color="000000"/>
            </w:tcBorders>
          </w:tcPr>
          <w:p w:rsidR="00976605" w:rsidRPr="00EE1249" w:rsidRDefault="00976605" w:rsidP="00976605">
            <w:r w:rsidRPr="00EE1249">
              <w:t>2 а.л.</w:t>
            </w:r>
          </w:p>
        </w:tc>
        <w:tc>
          <w:tcPr>
            <w:tcW w:w="858" w:type="dxa"/>
            <w:gridSpan w:val="3"/>
            <w:tcBorders>
              <w:top w:val="single" w:sz="4" w:space="0" w:color="000000"/>
              <w:left w:val="single" w:sz="4" w:space="0" w:color="000000"/>
              <w:bottom w:val="single" w:sz="4" w:space="0" w:color="000000"/>
            </w:tcBorders>
          </w:tcPr>
          <w:p w:rsidR="00976605" w:rsidRPr="00EE1249" w:rsidRDefault="00976605" w:rsidP="00976605">
            <w:r w:rsidRPr="00EE1249">
              <w:t>4 а.л.</w:t>
            </w:r>
          </w:p>
        </w:tc>
        <w:tc>
          <w:tcPr>
            <w:tcW w:w="861" w:type="dxa"/>
            <w:gridSpan w:val="3"/>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 xml:space="preserve">Тексты опубликованных научных статей </w:t>
            </w:r>
          </w:p>
          <w:p w:rsidR="00976605" w:rsidRPr="00EE1249" w:rsidRDefault="00976605" w:rsidP="00976605">
            <w:pPr>
              <w:snapToGrid w:val="0"/>
            </w:pPr>
          </w:p>
          <w:p w:rsidR="00976605" w:rsidRPr="00EE1249" w:rsidRDefault="00976605" w:rsidP="00976605"/>
        </w:tc>
        <w:tc>
          <w:tcPr>
            <w:tcW w:w="1557"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Кыласов А.В.</w:t>
            </w:r>
          </w:p>
        </w:tc>
        <w:tc>
          <w:tcPr>
            <w:tcW w:w="2935"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rPr>
                <w:rStyle w:val="a9"/>
                <w:rFonts w:eastAsia="SimSun"/>
                <w:b w:val="0"/>
                <w:bCs w:val="0"/>
              </w:rPr>
            </w:pPr>
            <w:r w:rsidRPr="00EE1249">
              <w:t xml:space="preserve">Актуальной проблемой современной социокультурной практики выступает формирование методики </w:t>
            </w:r>
            <w:r w:rsidRPr="00EE1249">
              <w:rPr>
                <w:rStyle w:val="a9"/>
                <w:rFonts w:eastAsia="SimSun"/>
                <w:b w:val="0"/>
                <w:bCs w:val="0"/>
              </w:rPr>
              <w:t xml:space="preserve">оценки эффективности региональных программ культурной политики. Реализация исследовательского проекта в данном направлении позволит сформировать концептуальные и методические основы проведения оценки региональной и федеральной культурной политики, определить перспективные направления ее реализации. </w:t>
            </w:r>
          </w:p>
          <w:p w:rsidR="00976605" w:rsidRPr="00EE1249" w:rsidRDefault="00976605" w:rsidP="00976605">
            <w:pPr>
              <w:rPr>
                <w:b/>
              </w:rPr>
            </w:pPr>
            <w:r w:rsidRPr="00EE1249">
              <w:t>Кроме статей планируется подготовить Перечень показателей и индикаторов для оценки результативности региональных программ культурной политики; Информационную базу показателей и индикаторов (на основе данных государственной статистики и репрезентативных выборочных обследований) для оценки</w:t>
            </w:r>
          </w:p>
        </w:tc>
        <w:tc>
          <w:tcPr>
            <w:tcW w:w="3852" w:type="dxa"/>
            <w:gridSpan w:val="2"/>
            <w:tcBorders>
              <w:top w:val="single" w:sz="4" w:space="0" w:color="000000"/>
              <w:left w:val="single" w:sz="4" w:space="0" w:color="000000"/>
              <w:bottom w:val="single" w:sz="4" w:space="0" w:color="000000"/>
              <w:right w:val="single" w:sz="4" w:space="0" w:color="000000"/>
            </w:tcBorders>
          </w:tcPr>
          <w:p w:rsidR="004C392C" w:rsidRPr="00EE1249" w:rsidRDefault="004C392C" w:rsidP="004C392C">
            <w:pPr>
              <w:snapToGrid w:val="0"/>
              <w:ind w:right="94"/>
            </w:pPr>
            <w:r w:rsidRPr="00EE1249">
              <w:t xml:space="preserve">Подготовлена к публикации и ведется работа по оформлению согласно требованиям Федеральной службы по интеллектуальной собственности </w:t>
            </w:r>
            <w:proofErr w:type="gramStart"/>
            <w:r w:rsidRPr="00EE1249">
              <w:t>к</w:t>
            </w:r>
            <w:proofErr w:type="gramEnd"/>
            <w:r w:rsidRPr="00EE1249">
              <w:t xml:space="preserve"> </w:t>
            </w:r>
            <w:proofErr w:type="gramStart"/>
            <w:r w:rsidRPr="00EE1249">
              <w:t>РИД</w:t>
            </w:r>
            <w:proofErr w:type="gramEnd"/>
            <w:r w:rsidRPr="00EE1249">
              <w:t xml:space="preserve"> базы данных «Подходы и показатели количественной оценки результативности программ культурной политики» с использованием массива репрезентативных обследований Росстата, проводимых в режиме мониторинга, и содержащих показатели в региональном разрезе.</w:t>
            </w:r>
          </w:p>
          <w:p w:rsidR="004C392C" w:rsidRPr="00EE1249" w:rsidRDefault="004C392C" w:rsidP="004C392C">
            <w:pPr>
              <w:snapToGrid w:val="0"/>
              <w:ind w:right="94"/>
            </w:pPr>
            <w:r w:rsidRPr="00EE1249">
              <w:t>Список публикаций или изданий по теме НИР:</w:t>
            </w:r>
          </w:p>
          <w:p w:rsidR="004C392C" w:rsidRPr="00EE1249" w:rsidRDefault="004C392C" w:rsidP="004C392C">
            <w:pPr>
              <w:snapToGrid w:val="0"/>
              <w:ind w:right="94"/>
              <w:rPr>
                <w:lang w:val="en-US"/>
              </w:rPr>
            </w:pPr>
            <w:r w:rsidRPr="00EE1249">
              <w:rPr>
                <w:lang w:val="en-US"/>
              </w:rPr>
              <w:t xml:space="preserve">Kuchmaeva O., Bobkov A., Denisov I., Savchina O. Verification of the Organizational Structure Evolution Model of Retail Trade Organizations Using Cluster Analysis // Proceedings of the 7th International Conference Innovation Management, Entrepreneurship and Sustainability, May 30-31 2019, University of Economics Prague, pp.52-65. (WoS) – 1 </w:t>
            </w:r>
            <w:r w:rsidRPr="00EE1249">
              <w:t>а</w:t>
            </w:r>
            <w:r w:rsidRPr="00EE1249">
              <w:rPr>
                <w:lang w:val="en-US"/>
              </w:rPr>
              <w:t>.</w:t>
            </w:r>
            <w:r w:rsidRPr="00EE1249">
              <w:t>л</w:t>
            </w:r>
            <w:r w:rsidRPr="00EE1249">
              <w:rPr>
                <w:lang w:val="en-US"/>
              </w:rPr>
              <w:t>.</w:t>
            </w:r>
          </w:p>
          <w:p w:rsidR="004C392C" w:rsidRPr="00EE1249" w:rsidRDefault="004C392C" w:rsidP="004C392C">
            <w:pPr>
              <w:snapToGrid w:val="0"/>
              <w:ind w:right="94"/>
            </w:pPr>
            <w:r w:rsidRPr="00EE1249">
              <w:t>Кучмаева О.В., Махова О.А. Мобильность инвалидов: статистическая характеристика ситуации // Государственная служба, 2019, №3. С. 101–106. (ВАК) – 1 а.</w:t>
            </w:r>
            <w:proofErr w:type="gramStart"/>
            <w:r w:rsidRPr="00EE1249">
              <w:t>л</w:t>
            </w:r>
            <w:proofErr w:type="gramEnd"/>
            <w:r w:rsidRPr="00EE1249">
              <w:t>.</w:t>
            </w:r>
          </w:p>
          <w:p w:rsidR="004C392C" w:rsidRPr="00EE1249" w:rsidRDefault="004C392C" w:rsidP="004C392C">
            <w:pPr>
              <w:snapToGrid w:val="0"/>
              <w:ind w:right="94"/>
            </w:pPr>
            <w:r w:rsidRPr="00EE1249">
              <w:t>Гуреева Е.А., Кучмаева О.В., Кыласов А.В. База данных «Подходы и показатели количественной оценки результативности программ культурной политики» – 2 а.</w:t>
            </w:r>
            <w:proofErr w:type="gramStart"/>
            <w:r w:rsidRPr="00EE1249">
              <w:t>л</w:t>
            </w:r>
            <w:proofErr w:type="gramEnd"/>
            <w:r w:rsidRPr="00EE1249">
              <w:t>.</w:t>
            </w:r>
          </w:p>
          <w:p w:rsidR="00976605" w:rsidRPr="00EE1249" w:rsidRDefault="004C392C" w:rsidP="00976605">
            <w:pPr>
              <w:snapToGrid w:val="0"/>
              <w:ind w:right="94"/>
            </w:pPr>
            <w:r w:rsidRPr="00EE1249">
              <w:t>По итогам выполнения темы подготовлен отчет о проведении научно-исследовательской работы, оформленный в соответствии с требованиями ГОСТ 7.32-2017 (3 а.</w:t>
            </w:r>
            <w:proofErr w:type="gramStart"/>
            <w:r w:rsidRPr="00EE1249">
              <w:t>л</w:t>
            </w:r>
            <w:proofErr w:type="gramEnd"/>
            <w:r w:rsidRPr="00EE1249">
              <w:t>.)</w:t>
            </w:r>
          </w:p>
        </w:tc>
      </w:tr>
      <w:tr w:rsidR="00D40DC3" w:rsidRPr="001150BE" w:rsidTr="00D40DC3">
        <w:tc>
          <w:tcPr>
            <w:tcW w:w="431" w:type="dxa"/>
            <w:tcBorders>
              <w:top w:val="single" w:sz="4" w:space="0" w:color="000000"/>
              <w:left w:val="single" w:sz="4" w:space="0" w:color="000000"/>
              <w:bottom w:val="single" w:sz="4" w:space="0" w:color="000000"/>
            </w:tcBorders>
          </w:tcPr>
          <w:p w:rsidR="00976605" w:rsidRPr="00C03438" w:rsidRDefault="00976605" w:rsidP="00C03438">
            <w:pPr>
              <w:pStyle w:val="a4"/>
              <w:widowControl/>
              <w:numPr>
                <w:ilvl w:val="0"/>
                <w:numId w:val="5"/>
              </w:numPr>
              <w:autoSpaceDE/>
              <w:autoSpaceDN/>
              <w:adjustRightInd/>
              <w:snapToGrid w:val="0"/>
              <w:spacing w:after="200" w:line="276" w:lineRule="auto"/>
              <w:ind w:left="315" w:right="32" w:hanging="351"/>
              <w:jc w:val="center"/>
              <w:rPr>
                <w:sz w:val="16"/>
                <w:szCs w:val="16"/>
              </w:rPr>
            </w:pPr>
          </w:p>
        </w:tc>
        <w:tc>
          <w:tcPr>
            <w:tcW w:w="1987" w:type="dxa"/>
            <w:gridSpan w:val="5"/>
            <w:tcBorders>
              <w:top w:val="single" w:sz="4" w:space="0" w:color="000000"/>
              <w:left w:val="single" w:sz="4" w:space="0" w:color="000000"/>
              <w:bottom w:val="single" w:sz="4" w:space="0" w:color="000000"/>
            </w:tcBorders>
          </w:tcPr>
          <w:p w:rsidR="00976605" w:rsidRPr="00EE1249" w:rsidRDefault="00976605" w:rsidP="00976605">
            <w:pPr>
              <w:snapToGrid w:val="0"/>
              <w:rPr>
                <w:b/>
              </w:rPr>
            </w:pPr>
            <w:r w:rsidRPr="00EE1249">
              <w:rPr>
                <w:b/>
              </w:rPr>
              <w:t>Тема 1.56.</w:t>
            </w:r>
          </w:p>
          <w:p w:rsidR="00976605" w:rsidRPr="00EE1249" w:rsidRDefault="00976605" w:rsidP="00976605">
            <w:pPr>
              <w:snapToGrid w:val="0"/>
            </w:pPr>
            <w:r w:rsidRPr="00EE1249">
              <w:t>Феномен и роль политической культуры в формировании «политической философии будущего» как фактор реализации целей Государственной культурной политики России.</w:t>
            </w:r>
          </w:p>
        </w:tc>
        <w:tc>
          <w:tcPr>
            <w:tcW w:w="706"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rPr>
                <w:lang w:val="en-US"/>
              </w:rPr>
              <w:t>I кв.</w:t>
            </w:r>
            <w:r w:rsidRPr="00EE1249">
              <w:t xml:space="preserve"> 2018</w:t>
            </w:r>
          </w:p>
        </w:tc>
        <w:tc>
          <w:tcPr>
            <w:tcW w:w="712" w:type="dxa"/>
            <w:gridSpan w:val="5"/>
            <w:tcBorders>
              <w:top w:val="single" w:sz="4" w:space="0" w:color="000000"/>
              <w:left w:val="single" w:sz="4" w:space="0" w:color="000000"/>
              <w:bottom w:val="single" w:sz="4" w:space="0" w:color="000000"/>
            </w:tcBorders>
          </w:tcPr>
          <w:p w:rsidR="00976605" w:rsidRPr="00EE1249" w:rsidRDefault="00976605" w:rsidP="00976605">
            <w:pPr>
              <w:snapToGrid w:val="0"/>
              <w:rPr>
                <w:lang w:val="en-US"/>
              </w:rPr>
            </w:pPr>
            <w:r w:rsidRPr="00EE1249">
              <w:rPr>
                <w:lang w:val="en-US"/>
              </w:rPr>
              <w:t>II кв.</w:t>
            </w:r>
          </w:p>
          <w:p w:rsidR="00976605" w:rsidRPr="00EE1249" w:rsidRDefault="00976605" w:rsidP="00976605">
            <w:pPr>
              <w:snapToGrid w:val="0"/>
            </w:pPr>
            <w:r w:rsidRPr="00EE1249">
              <w:rPr>
                <w:lang w:val="en-US"/>
              </w:rPr>
              <w:t>201</w:t>
            </w:r>
            <w:r w:rsidRPr="00EE1249">
              <w:t>9</w:t>
            </w:r>
          </w:p>
        </w:tc>
        <w:tc>
          <w:tcPr>
            <w:tcW w:w="708"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8 а.л.</w:t>
            </w:r>
          </w:p>
        </w:tc>
        <w:tc>
          <w:tcPr>
            <w:tcW w:w="851"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7 а.л.</w:t>
            </w:r>
          </w:p>
        </w:tc>
        <w:tc>
          <w:tcPr>
            <w:tcW w:w="858" w:type="dxa"/>
            <w:gridSpan w:val="3"/>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rPr>
                <w:lang w:val="en-US"/>
              </w:rPr>
              <w:t>1</w:t>
            </w:r>
            <w:r w:rsidRPr="00EE1249">
              <w:t>5 а.л.</w:t>
            </w:r>
          </w:p>
        </w:tc>
        <w:tc>
          <w:tcPr>
            <w:tcW w:w="861" w:type="dxa"/>
            <w:gridSpan w:val="3"/>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Тексты опубликованных научных статей,</w:t>
            </w:r>
          </w:p>
          <w:p w:rsidR="00976605" w:rsidRPr="00EE1249" w:rsidRDefault="00976605" w:rsidP="00976605">
            <w:pPr>
              <w:snapToGrid w:val="0"/>
            </w:pPr>
            <w:r w:rsidRPr="00EE1249">
              <w:t>Рукопись монографии</w:t>
            </w:r>
          </w:p>
        </w:tc>
        <w:tc>
          <w:tcPr>
            <w:tcW w:w="1557"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Черняховский С.Ф.</w:t>
            </w:r>
          </w:p>
        </w:tc>
        <w:tc>
          <w:tcPr>
            <w:tcW w:w="2935"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 xml:space="preserve">В монографии феномен политической культуры рассматривается как деятельностный тип отношения к миру, определенный в трех осях координат: - подчинение миру- преобразование мира; - разрушение базовых ценностных оснований мира – сохранение базовых ценностных оснований мира; - утрата человечности – сохранение человечности. Политическая философия будущего рассматривается как отказ от видения будущего в качестве подчиненного тенденциям настоящего и предположение потенциала создания в нем доминанте сознательно формируемых новых трендов. </w:t>
            </w:r>
          </w:p>
        </w:tc>
        <w:tc>
          <w:tcPr>
            <w:tcW w:w="3852" w:type="dxa"/>
            <w:gridSpan w:val="2"/>
            <w:tcBorders>
              <w:top w:val="single" w:sz="4" w:space="0" w:color="000000"/>
              <w:left w:val="single" w:sz="4" w:space="0" w:color="000000"/>
              <w:bottom w:val="single" w:sz="4" w:space="0" w:color="000000"/>
              <w:right w:val="single" w:sz="4" w:space="0" w:color="000000"/>
            </w:tcBorders>
          </w:tcPr>
          <w:p w:rsidR="0060040D" w:rsidRPr="00EE1249" w:rsidRDefault="002540D9" w:rsidP="00976605">
            <w:pPr>
              <w:snapToGrid w:val="0"/>
              <w:ind w:right="94"/>
            </w:pPr>
            <w:r w:rsidRPr="00EE1249">
              <w:t>По материалам исследования опубликована</w:t>
            </w:r>
            <w:r w:rsidR="00752D81">
              <w:t xml:space="preserve"> </w:t>
            </w:r>
            <w:r w:rsidRPr="00EE1249">
              <w:t>31 работа и и</w:t>
            </w:r>
            <w:r w:rsidR="0060040D" w:rsidRPr="00EE1249">
              <w:t>здана монография «Политическая культура: государственная</w:t>
            </w:r>
            <w:r w:rsidR="00E218D9" w:rsidRPr="00EE1249">
              <w:t xml:space="preserve"> политика и философия будущего» </w:t>
            </w:r>
            <w:r w:rsidR="0060040D" w:rsidRPr="00EE1249">
              <w:t>(11,4 а.</w:t>
            </w:r>
            <w:proofErr w:type="gramStart"/>
            <w:r w:rsidR="0060040D" w:rsidRPr="00EE1249">
              <w:t>л</w:t>
            </w:r>
            <w:proofErr w:type="gramEnd"/>
            <w:r w:rsidR="0060040D" w:rsidRPr="00EE1249">
              <w:t>.)</w:t>
            </w:r>
          </w:p>
          <w:p w:rsidR="00976605" w:rsidRPr="00EE1249" w:rsidRDefault="00AB0A34" w:rsidP="00976605">
            <w:pPr>
              <w:snapToGrid w:val="0"/>
              <w:ind w:right="94"/>
            </w:pPr>
            <w:hyperlink r:id="rId30" w:history="1">
              <w:proofErr w:type="gramStart"/>
              <w:r w:rsidR="0060040D" w:rsidRPr="00EE1249">
                <w:rPr>
                  <w:rStyle w:val="a3"/>
                </w:rPr>
                <w:t>http://heritage-institute.ru/?books=%d0%bf%d0%be%d0%bb%d0%b8%d1%82%d0%b8%d1%87%d0%b5%d1%81%d0%ba%d0%b0%d1%8f-%d0%ba%d1%83%d0%bb%d1%8c%d1%82%d1%83%d1%80%d0%b0-%d0%b3%d0%be%d1%81%d1%83%d0%b4%d0%b0%d1%80%d1%81</w:t>
              </w:r>
              <w:proofErr w:type="gramEnd"/>
              <w:r w:rsidR="0060040D" w:rsidRPr="00EE1249">
                <w:rPr>
                  <w:rStyle w:val="a3"/>
                </w:rPr>
                <w:t>%d1%82%d0%b2%d0%b5%d0%bd</w:t>
              </w:r>
            </w:hyperlink>
          </w:p>
          <w:p w:rsidR="002E5157" w:rsidRPr="00EE1249" w:rsidRDefault="002E5157" w:rsidP="002E5157">
            <w:pPr>
              <w:snapToGrid w:val="0"/>
              <w:ind w:right="94"/>
            </w:pPr>
            <w:r w:rsidRPr="00EE1249">
              <w:t>3 публикации в журналах списка ВАК., объем 1.5 п.</w:t>
            </w:r>
            <w:proofErr w:type="gramStart"/>
            <w:r w:rsidRPr="00EE1249">
              <w:t>л</w:t>
            </w:r>
            <w:proofErr w:type="gramEnd"/>
            <w:r w:rsidRPr="00EE1249">
              <w:t xml:space="preserve">. </w:t>
            </w:r>
          </w:p>
          <w:p w:rsidR="002E5157" w:rsidRPr="00EE1249" w:rsidRDefault="002E5157" w:rsidP="002E5157">
            <w:pPr>
              <w:snapToGrid w:val="0"/>
              <w:ind w:right="94"/>
            </w:pPr>
            <w:r w:rsidRPr="00EE1249">
              <w:t xml:space="preserve">1. Черняховский С.Ф. Солженицын и страна. Оценка неприятия. Тетради по консерватизму. — 2019. — № 1. — С. 253 - 259. </w:t>
            </w:r>
            <w:r w:rsidR="00E218D9" w:rsidRPr="00EE1249">
              <w:t xml:space="preserve">ISSN 2409-2517 </w:t>
            </w:r>
            <w:r w:rsidRPr="00EE1249">
              <w:t>1. п.</w:t>
            </w:r>
            <w:proofErr w:type="gramStart"/>
            <w:r w:rsidRPr="00EE1249">
              <w:t>л</w:t>
            </w:r>
            <w:proofErr w:type="gramEnd"/>
            <w:r w:rsidRPr="00EE1249">
              <w:t>.</w:t>
            </w:r>
          </w:p>
          <w:p w:rsidR="002E5157" w:rsidRPr="00EE1249" w:rsidRDefault="002E5157" w:rsidP="002E5157">
            <w:pPr>
              <w:snapToGrid w:val="0"/>
              <w:ind w:right="94"/>
            </w:pPr>
            <w:r w:rsidRPr="00EE1249">
              <w:t xml:space="preserve">2. </w:t>
            </w:r>
            <w:r w:rsidRPr="00EE1249">
              <w:rPr>
                <w:bCs/>
                <w:iCs/>
              </w:rPr>
              <w:t>Черняховский С.</w:t>
            </w:r>
            <w:r w:rsidRPr="00EE1249">
              <w:t xml:space="preserve"> Ф. Выступление на Круглом столе «</w:t>
            </w:r>
            <w:r w:rsidRPr="00EE1249">
              <w:rPr>
                <w:bCs/>
              </w:rPr>
              <w:t xml:space="preserve">К столетию со дня рождения А.И. Солженицына» </w:t>
            </w:r>
            <w:r w:rsidRPr="00EE1249">
              <w:t xml:space="preserve">в Фонде ИСЭПИ 17 июля 2018 года // Тетради по консерватизму. — 2019. — № 3. — С. 444 - 447. </w:t>
            </w:r>
            <w:r w:rsidR="00E218D9" w:rsidRPr="00EE1249">
              <w:t xml:space="preserve">ISSN 2409-2517. </w:t>
            </w:r>
            <w:r w:rsidRPr="00EE1249">
              <w:t>0.2 п.</w:t>
            </w:r>
            <w:proofErr w:type="gramStart"/>
            <w:r w:rsidRPr="00EE1249">
              <w:t>л</w:t>
            </w:r>
            <w:proofErr w:type="gramEnd"/>
            <w:r w:rsidRPr="00EE1249">
              <w:t>.</w:t>
            </w:r>
          </w:p>
          <w:p w:rsidR="002540D9" w:rsidRPr="00EE1249" w:rsidRDefault="002E5157" w:rsidP="00976605">
            <w:pPr>
              <w:snapToGrid w:val="0"/>
              <w:ind w:right="94"/>
            </w:pPr>
            <w:r w:rsidRPr="00EE1249">
              <w:t xml:space="preserve">3. </w:t>
            </w:r>
            <w:r w:rsidRPr="00EE1249">
              <w:rPr>
                <w:bCs/>
                <w:iCs/>
              </w:rPr>
              <w:t>Черняховский С.</w:t>
            </w:r>
            <w:r w:rsidRPr="00EE1249">
              <w:t xml:space="preserve"> Ф. Выступление на Круглом столе «Сталин сегодня</w:t>
            </w:r>
            <w:r w:rsidRPr="00EE1249">
              <w:rPr>
                <w:bCs/>
              </w:rPr>
              <w:t xml:space="preserve">» </w:t>
            </w:r>
            <w:r w:rsidRPr="00EE1249">
              <w:t xml:space="preserve">в Фонде ИСЭПИ в июне 2019 года // Тетради по консерватизму. — 2019. — № 1. — С. 503-505, 508-510, 513. ISSN 2409-2517. </w:t>
            </w:r>
            <w:r w:rsidR="00E218D9" w:rsidRPr="00EE1249">
              <w:t>0.3 п.</w:t>
            </w:r>
            <w:proofErr w:type="gramStart"/>
            <w:r w:rsidR="00E218D9" w:rsidRPr="00EE1249">
              <w:t>л</w:t>
            </w:r>
            <w:proofErr w:type="gramEnd"/>
            <w:r w:rsidR="00E218D9" w:rsidRPr="00EE1249">
              <w:t>.</w:t>
            </w:r>
          </w:p>
          <w:p w:rsidR="0060040D" w:rsidRPr="00EE1249" w:rsidRDefault="002540D9" w:rsidP="002540D9">
            <w:pPr>
              <w:snapToGrid w:val="0"/>
              <w:ind w:right="94"/>
            </w:pPr>
            <w:r w:rsidRPr="00EE1249">
              <w:t>По итогам выполнения темы подготовлен отчет о проведении научно-исследовательской работы, оформленный в соответствии с требованиями ГОСТ 7.32-2017 (1,5 а.</w:t>
            </w:r>
            <w:proofErr w:type="gramStart"/>
            <w:r w:rsidRPr="00EE1249">
              <w:t>л</w:t>
            </w:r>
            <w:proofErr w:type="gramEnd"/>
            <w:r w:rsidRPr="00EE1249">
              <w:t>.)</w:t>
            </w:r>
          </w:p>
        </w:tc>
      </w:tr>
      <w:tr w:rsidR="00D40DC3" w:rsidRPr="001150BE" w:rsidTr="00D40DC3">
        <w:tc>
          <w:tcPr>
            <w:tcW w:w="431" w:type="dxa"/>
            <w:tcBorders>
              <w:top w:val="single" w:sz="4" w:space="0" w:color="000000"/>
              <w:left w:val="single" w:sz="4" w:space="0" w:color="000000"/>
              <w:bottom w:val="single" w:sz="4" w:space="0" w:color="000000"/>
            </w:tcBorders>
          </w:tcPr>
          <w:p w:rsidR="00976605" w:rsidRPr="00C03438" w:rsidRDefault="00976605" w:rsidP="00C03438">
            <w:pPr>
              <w:pStyle w:val="a4"/>
              <w:widowControl/>
              <w:numPr>
                <w:ilvl w:val="0"/>
                <w:numId w:val="5"/>
              </w:numPr>
              <w:autoSpaceDE/>
              <w:autoSpaceDN/>
              <w:adjustRightInd/>
              <w:snapToGrid w:val="0"/>
              <w:spacing w:after="200" w:line="276" w:lineRule="auto"/>
              <w:ind w:left="315" w:right="32" w:hanging="351"/>
              <w:jc w:val="center"/>
              <w:rPr>
                <w:sz w:val="16"/>
                <w:szCs w:val="16"/>
              </w:rPr>
            </w:pPr>
          </w:p>
        </w:tc>
        <w:tc>
          <w:tcPr>
            <w:tcW w:w="1987" w:type="dxa"/>
            <w:gridSpan w:val="5"/>
            <w:tcBorders>
              <w:top w:val="single" w:sz="4" w:space="0" w:color="000000"/>
              <w:left w:val="single" w:sz="4" w:space="0" w:color="000000"/>
              <w:bottom w:val="single" w:sz="4" w:space="0" w:color="000000"/>
            </w:tcBorders>
          </w:tcPr>
          <w:p w:rsidR="00976605" w:rsidRPr="00EE1249" w:rsidRDefault="00976605" w:rsidP="00976605">
            <w:pPr>
              <w:snapToGrid w:val="0"/>
              <w:rPr>
                <w:b/>
                <w:bCs/>
              </w:rPr>
            </w:pPr>
            <w:r w:rsidRPr="00EE1249">
              <w:rPr>
                <w:b/>
                <w:bCs/>
              </w:rPr>
              <w:t>Тема 1.57.</w:t>
            </w:r>
          </w:p>
          <w:p w:rsidR="00976605" w:rsidRPr="00EE1249" w:rsidRDefault="00976605" w:rsidP="00976605">
            <w:pPr>
              <w:snapToGrid w:val="0"/>
              <w:rPr>
                <w:bCs/>
              </w:rPr>
            </w:pPr>
            <w:r w:rsidRPr="00EE1249">
              <w:rPr>
                <w:bCs/>
              </w:rPr>
              <w:t>Роль культурного наследия в процессах формирования исторической памяти в государствах де-факто (на примере Л</w:t>
            </w:r>
            <w:r w:rsidR="00ED7138" w:rsidRPr="00EE1249">
              <w:rPr>
                <w:bCs/>
              </w:rPr>
              <w:t>Д</w:t>
            </w:r>
            <w:r w:rsidRPr="00EE1249">
              <w:rPr>
                <w:bCs/>
              </w:rPr>
              <w:t>НР)</w:t>
            </w:r>
          </w:p>
        </w:tc>
        <w:tc>
          <w:tcPr>
            <w:tcW w:w="706"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rPr>
                <w:lang w:val="en-US"/>
              </w:rPr>
              <w:t xml:space="preserve">II </w:t>
            </w:r>
            <w:r w:rsidRPr="00EE1249">
              <w:t xml:space="preserve">кв. 2019 </w:t>
            </w:r>
          </w:p>
        </w:tc>
        <w:tc>
          <w:tcPr>
            <w:tcW w:w="712" w:type="dxa"/>
            <w:gridSpan w:val="5"/>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rPr>
                <w:lang w:val="en-US"/>
              </w:rPr>
              <w:t>III</w:t>
            </w:r>
            <w:r w:rsidRPr="00EE1249">
              <w:t xml:space="preserve"> кв. 2020 </w:t>
            </w:r>
          </w:p>
        </w:tc>
        <w:tc>
          <w:tcPr>
            <w:tcW w:w="708"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5 а.л.</w:t>
            </w:r>
          </w:p>
        </w:tc>
        <w:tc>
          <w:tcPr>
            <w:tcW w:w="858" w:type="dxa"/>
            <w:gridSpan w:val="3"/>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rPr>
                <w:lang w:val="en-US"/>
              </w:rPr>
              <w:t>10</w:t>
            </w:r>
            <w:r w:rsidRPr="00EE1249">
              <w:t xml:space="preserve"> а.л.</w:t>
            </w:r>
          </w:p>
        </w:tc>
        <w:tc>
          <w:tcPr>
            <w:tcW w:w="861" w:type="dxa"/>
            <w:gridSpan w:val="3"/>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Тексты опубликованных статей. Рукопись монографии</w:t>
            </w:r>
          </w:p>
        </w:tc>
        <w:tc>
          <w:tcPr>
            <w:tcW w:w="1557"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pPr>
            <w:r w:rsidRPr="00EE1249">
              <w:t>Беспалова Т.В.</w:t>
            </w:r>
          </w:p>
        </w:tc>
        <w:tc>
          <w:tcPr>
            <w:tcW w:w="2935" w:type="dxa"/>
            <w:gridSpan w:val="4"/>
            <w:tcBorders>
              <w:top w:val="single" w:sz="4" w:space="0" w:color="000000"/>
              <w:left w:val="single" w:sz="4" w:space="0" w:color="000000"/>
              <w:bottom w:val="single" w:sz="4" w:space="0" w:color="000000"/>
            </w:tcBorders>
          </w:tcPr>
          <w:p w:rsidR="00976605" w:rsidRPr="00EE1249" w:rsidRDefault="00976605" w:rsidP="00976605">
            <w:pPr>
              <w:snapToGrid w:val="0"/>
              <w:rPr>
                <w:bCs/>
              </w:rPr>
            </w:pPr>
            <w:r w:rsidRPr="00EE1249">
              <w:rPr>
                <w:bCs/>
              </w:rPr>
              <w:t xml:space="preserve">Роль культурно-исторического наследия в процессах формирования исторической памяти становится определяющей в условиях военно-политического противостояния сторон. </w:t>
            </w:r>
          </w:p>
        </w:tc>
        <w:tc>
          <w:tcPr>
            <w:tcW w:w="3852" w:type="dxa"/>
            <w:gridSpan w:val="2"/>
            <w:tcBorders>
              <w:top w:val="single" w:sz="4" w:space="0" w:color="000000"/>
              <w:left w:val="single" w:sz="4" w:space="0" w:color="000000"/>
              <w:bottom w:val="single" w:sz="4" w:space="0" w:color="000000"/>
              <w:right w:val="single" w:sz="4" w:space="0" w:color="000000"/>
            </w:tcBorders>
          </w:tcPr>
          <w:p w:rsidR="00ED7138" w:rsidRPr="00EE1249" w:rsidRDefault="00ED7138" w:rsidP="00ED7138">
            <w:pPr>
              <w:snapToGrid w:val="0"/>
            </w:pPr>
            <w:r w:rsidRPr="00EE1249">
              <w:t>Публикации по теме:</w:t>
            </w:r>
          </w:p>
          <w:p w:rsidR="00ED7138" w:rsidRPr="00EE1249" w:rsidRDefault="00ED7138" w:rsidP="00ED7138">
            <w:pPr>
              <w:snapToGrid w:val="0"/>
            </w:pPr>
            <w:r w:rsidRPr="00EE1249">
              <w:t xml:space="preserve">1.Сальников В.И., Беспалова Т.В. «Русский мир в условиях турбулентности мирополитической системы: в поисках методологии исследования»//Культурное наследие России.2019.№4 </w:t>
            </w:r>
          </w:p>
          <w:p w:rsidR="00ED7138" w:rsidRPr="00EE1249" w:rsidRDefault="00ED7138" w:rsidP="00ED7138">
            <w:pPr>
              <w:snapToGrid w:val="0"/>
            </w:pPr>
            <w:r w:rsidRPr="00EE1249">
              <w:t xml:space="preserve">2. Беспалова Т.В. Мировоззренческие основания цивилизационного подхода//Проблемы цивилизационного развития.№1. </w:t>
            </w:r>
            <w:hyperlink r:id="rId31" w:history="1">
              <w:r w:rsidRPr="00EE1249">
                <w:rPr>
                  <w:rStyle w:val="a3"/>
                </w:rPr>
                <w:t>https://civstudies.ru</w:t>
              </w:r>
            </w:hyperlink>
            <w:r w:rsidRPr="00EE1249">
              <w:t xml:space="preserve"> </w:t>
            </w:r>
          </w:p>
          <w:p w:rsidR="00ED7138" w:rsidRPr="00EE1249" w:rsidRDefault="00ED7138" w:rsidP="00ED7138">
            <w:pPr>
              <w:snapToGrid w:val="0"/>
            </w:pPr>
            <w:r w:rsidRPr="00EE1249">
              <w:t>3. Беспалова Т.В.Актуальные проблемы государственной культурной политики в современной России//Культурная политика.№1.</w:t>
            </w:r>
          </w:p>
          <w:p w:rsidR="00ED7138" w:rsidRPr="00EE1249" w:rsidRDefault="00AB0A34" w:rsidP="00ED7138">
            <w:pPr>
              <w:snapToGrid w:val="0"/>
            </w:pPr>
            <w:hyperlink r:id="rId32" w:history="1">
              <w:r w:rsidR="00ED7138" w:rsidRPr="00EE1249">
                <w:rPr>
                  <w:rStyle w:val="a3"/>
                </w:rPr>
                <w:t>https://histrf.ru/magazine</w:t>
              </w:r>
            </w:hyperlink>
            <w:r w:rsidR="00752D81">
              <w:t xml:space="preserve"> </w:t>
            </w:r>
          </w:p>
          <w:p w:rsidR="00ED7138" w:rsidRPr="00EE1249" w:rsidRDefault="00ED7138" w:rsidP="00ED7138">
            <w:pPr>
              <w:snapToGrid w:val="0"/>
            </w:pPr>
            <w:r w:rsidRPr="00EE1249">
              <w:t>включение в состав редакционного совета журнала «Культурная политика»</w:t>
            </w:r>
          </w:p>
          <w:p w:rsidR="00ED7138" w:rsidRPr="00EE1249" w:rsidRDefault="00EE1249" w:rsidP="00ED7138">
            <w:pPr>
              <w:snapToGrid w:val="0"/>
            </w:pPr>
            <w:r>
              <w:t>4</w:t>
            </w:r>
            <w:r w:rsidR="00ED7138" w:rsidRPr="00EE1249">
              <w:t>. Беспалова Т.В. Патриотизм как образовательная и политическая задача в условиях современных внутренних и внешних угроз российской цивилизации//Материалы Международной научно-практической конференции «Актуальные проблемы информационного противоборства в современном мире: вызовы и угрозы для России и Русского мира». Донецк.2019.С.13-18.</w:t>
            </w:r>
          </w:p>
          <w:p w:rsidR="00ED7138" w:rsidRPr="00EE1249" w:rsidRDefault="00EE1249" w:rsidP="00ED7138">
            <w:pPr>
              <w:snapToGrid w:val="0"/>
            </w:pPr>
            <w:r>
              <w:t>5</w:t>
            </w:r>
            <w:r w:rsidR="00ED7138" w:rsidRPr="00EE1249">
              <w:t>. Беспалова Т.В. Цивилизационная миссия России в XXI веке//Философия на линии фронта. М.: Объединенное движение «Русская философия».2019.С.67-71</w:t>
            </w:r>
          </w:p>
          <w:p w:rsidR="00ED7138" w:rsidRPr="00EE1249" w:rsidRDefault="00ED7138" w:rsidP="00ED7138">
            <w:pPr>
              <w:snapToGrid w:val="0"/>
            </w:pPr>
            <w:r w:rsidRPr="00EE1249">
              <w:t>В рамках работы над темой ГЗ Беспалова приняла участие в</w:t>
            </w:r>
            <w:r w:rsidR="00752D81">
              <w:t xml:space="preserve"> </w:t>
            </w:r>
            <w:r w:rsidRPr="00EE1249">
              <w:t xml:space="preserve">работе Международного Интеграционного Форума на базе Донецкого национального университета. Был организован и проведен круглый стол «Патриотизм как образовательная и политическая задача». </w:t>
            </w:r>
          </w:p>
          <w:p w:rsidR="00976605" w:rsidRPr="00EE1249" w:rsidRDefault="00ED7138" w:rsidP="00ED7138">
            <w:pPr>
              <w:snapToGrid w:val="0"/>
            </w:pPr>
            <w:r w:rsidRPr="00EE1249">
              <w:t xml:space="preserve">Издана монография: </w:t>
            </w:r>
            <w:proofErr w:type="gramStart"/>
            <w:r w:rsidRPr="00EE1249">
              <w:t xml:space="preserve">Беспалова Т.В., Свиридкина Е.В. «Культурно-цивилизационные смыслы государственного патриотизма» М.2019.10,4 а.л. </w:t>
            </w:r>
            <w:hyperlink r:id="rId33" w:history="1">
              <w:r w:rsidRPr="00EE1249">
                <w:rPr>
                  <w:rStyle w:val="a3"/>
                </w:rPr>
                <w:t>http://heritage-institute.ru/?books=%d0%ba%d1%83%d0%bb%d1%8c%d1%82%d1%83%d1%80%d0%bd%d0%be-%d1%86%d0%b8%d0%b2%d0%b8%d0%bb%d0%b8%d0%b7%d0%b0%d1%86%d0%b8%d0%be%d0%bd</w:t>
              </w:r>
              <w:proofErr w:type="gramEnd"/>
              <w:r w:rsidRPr="00EE1249">
                <w:rPr>
                  <w:rStyle w:val="a3"/>
                </w:rPr>
                <w:t>%d0%bd%d1%8b%d0%b5-%d1%81%d0%bc%d1%8b%d1%81%d0%bb%d1%8b-%d0%b3%d0%be</w:t>
              </w:r>
            </w:hyperlink>
          </w:p>
        </w:tc>
      </w:tr>
      <w:tr w:rsidR="00D40DC3" w:rsidRPr="001150BE" w:rsidTr="00D40DC3">
        <w:tc>
          <w:tcPr>
            <w:tcW w:w="431" w:type="dxa"/>
            <w:tcBorders>
              <w:top w:val="single" w:sz="4" w:space="0" w:color="000000"/>
              <w:left w:val="single" w:sz="4" w:space="0" w:color="000000"/>
              <w:bottom w:val="single" w:sz="4" w:space="0" w:color="000000"/>
            </w:tcBorders>
          </w:tcPr>
          <w:p w:rsidR="00976605" w:rsidRPr="00C03438" w:rsidRDefault="00976605" w:rsidP="00C03438">
            <w:pPr>
              <w:pStyle w:val="a4"/>
              <w:widowControl/>
              <w:numPr>
                <w:ilvl w:val="0"/>
                <w:numId w:val="5"/>
              </w:numPr>
              <w:autoSpaceDE/>
              <w:autoSpaceDN/>
              <w:adjustRightInd/>
              <w:snapToGrid w:val="0"/>
              <w:spacing w:after="200" w:line="276" w:lineRule="auto"/>
              <w:ind w:left="315" w:right="32" w:hanging="351"/>
              <w:jc w:val="center"/>
              <w:rPr>
                <w:sz w:val="16"/>
                <w:szCs w:val="16"/>
              </w:rPr>
            </w:pPr>
          </w:p>
        </w:tc>
        <w:tc>
          <w:tcPr>
            <w:tcW w:w="1987" w:type="dxa"/>
            <w:gridSpan w:val="5"/>
            <w:tcBorders>
              <w:top w:val="single" w:sz="4" w:space="0" w:color="000000"/>
              <w:left w:val="single" w:sz="4" w:space="0" w:color="000000"/>
              <w:bottom w:val="single" w:sz="4" w:space="0" w:color="000000"/>
            </w:tcBorders>
          </w:tcPr>
          <w:p w:rsidR="00976605" w:rsidRPr="000F06D0" w:rsidRDefault="00976605" w:rsidP="00976605">
            <w:pPr>
              <w:snapToGrid w:val="0"/>
              <w:rPr>
                <w:b/>
              </w:rPr>
            </w:pPr>
            <w:r w:rsidRPr="000F06D0">
              <w:rPr>
                <w:b/>
              </w:rPr>
              <w:t>Тема 1.58.</w:t>
            </w:r>
          </w:p>
          <w:p w:rsidR="00976605" w:rsidRPr="000F06D0" w:rsidRDefault="00976605" w:rsidP="00976605">
            <w:pPr>
              <w:snapToGrid w:val="0"/>
            </w:pPr>
            <w:r w:rsidRPr="000F06D0">
              <w:t>«Русские географические названия на карте мирового океана».</w:t>
            </w:r>
          </w:p>
        </w:tc>
        <w:tc>
          <w:tcPr>
            <w:tcW w:w="706"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rPr>
                <w:lang w:val="en-US"/>
              </w:rPr>
              <w:t>I кв.</w:t>
            </w:r>
            <w:r w:rsidRPr="000F06D0">
              <w:t xml:space="preserve"> 2019</w:t>
            </w:r>
          </w:p>
        </w:tc>
        <w:tc>
          <w:tcPr>
            <w:tcW w:w="712" w:type="dxa"/>
            <w:gridSpan w:val="5"/>
            <w:tcBorders>
              <w:top w:val="single" w:sz="4" w:space="0" w:color="000000"/>
              <w:left w:val="single" w:sz="4" w:space="0" w:color="000000"/>
              <w:bottom w:val="single" w:sz="4" w:space="0" w:color="000000"/>
            </w:tcBorders>
          </w:tcPr>
          <w:p w:rsidR="00976605" w:rsidRPr="000F06D0" w:rsidRDefault="00976605" w:rsidP="00976605">
            <w:pPr>
              <w:snapToGrid w:val="0"/>
              <w:rPr>
                <w:lang w:val="en-US"/>
              </w:rPr>
            </w:pPr>
            <w:r w:rsidRPr="000F06D0">
              <w:rPr>
                <w:lang w:val="en-US"/>
              </w:rPr>
              <w:t>IV кв.</w:t>
            </w:r>
          </w:p>
          <w:p w:rsidR="00976605" w:rsidRPr="000F06D0" w:rsidRDefault="00976605" w:rsidP="00976605">
            <w:pPr>
              <w:snapToGrid w:val="0"/>
            </w:pPr>
            <w:r w:rsidRPr="000F06D0">
              <w:rPr>
                <w:lang w:val="en-US"/>
              </w:rPr>
              <w:t>20</w:t>
            </w:r>
            <w:r w:rsidRPr="000F06D0">
              <w:t>20</w:t>
            </w:r>
          </w:p>
        </w:tc>
        <w:tc>
          <w:tcPr>
            <w:tcW w:w="708"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3 а.л.</w:t>
            </w:r>
          </w:p>
        </w:tc>
        <w:tc>
          <w:tcPr>
            <w:tcW w:w="858" w:type="dxa"/>
            <w:gridSpan w:val="3"/>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5 а.л.</w:t>
            </w:r>
          </w:p>
        </w:tc>
        <w:tc>
          <w:tcPr>
            <w:tcW w:w="861" w:type="dxa"/>
            <w:gridSpan w:val="3"/>
            <w:tcBorders>
              <w:top w:val="single" w:sz="4" w:space="0" w:color="000000"/>
              <w:left w:val="single" w:sz="4" w:space="0" w:color="000000"/>
              <w:bottom w:val="single" w:sz="4" w:space="0" w:color="000000"/>
            </w:tcBorders>
          </w:tcPr>
          <w:p w:rsidR="00976605" w:rsidRPr="000F06D0" w:rsidRDefault="00976605" w:rsidP="00976605">
            <w:pPr>
              <w:snapToGrid w:val="0"/>
              <w:ind w:right="94"/>
            </w:pPr>
            <w:r w:rsidRPr="000F06D0">
              <w:t>Тексты опубликованных научных статей</w:t>
            </w:r>
          </w:p>
        </w:tc>
        <w:tc>
          <w:tcPr>
            <w:tcW w:w="1557"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Ельчанинов А.И.</w:t>
            </w:r>
          </w:p>
        </w:tc>
        <w:tc>
          <w:tcPr>
            <w:tcW w:w="2935"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ind w:right="94"/>
              <w:rPr>
                <w:b/>
                <w:i/>
              </w:rPr>
            </w:pPr>
            <w:r w:rsidRPr="000F06D0">
              <w:t xml:space="preserve">27 апреля </w:t>
            </w:r>
            <w:smartTag w:uri="urn:schemas-microsoft-com:office:smarttags" w:element="metricconverter">
              <w:smartTagPr>
                <w:attr w:name="ProductID" w:val="2018 г"/>
              </w:smartTagPr>
              <w:r w:rsidRPr="000F06D0">
                <w:t>2018 г</w:t>
              </w:r>
            </w:smartTag>
            <w:r w:rsidRPr="000F06D0">
              <w:t xml:space="preserve">. в штаб-квартире Русского географического общества (Санкт-Петербург) В.В. Путин провёл юбилейное, десятое заседание попечительского совета РГО. В.В. Путин в своём выступлении затронул вопрос топонимики, то есть названий географических объектов. Он отметил: </w:t>
            </w:r>
            <w:r w:rsidRPr="000F06D0">
              <w:rPr>
                <w:i/>
              </w:rPr>
              <w:t>«Сегодня мы сталкиваемся с ситуацией, когда русские названия, которые давали ещё в прошлые века и десятилетия наши исследователи и путешественники, постоянно вытесняются с карты мира. Особенно это заметно в Антарктиде… В связи с этим предлагается подготовить новый российский Атлас Мира…».</w:t>
            </w:r>
          </w:p>
          <w:p w:rsidR="00976605" w:rsidRPr="000F06D0" w:rsidRDefault="00976605" w:rsidP="00976605">
            <w:pPr>
              <w:snapToGrid w:val="0"/>
              <w:ind w:right="94"/>
            </w:pPr>
            <w:r w:rsidRPr="000F06D0">
              <w:t>Следует отметить, что подмена русских географических названий идёт повсеместно. Это наблюдается с островами Тихого океана, Аляской, Антарктидой и т.д.</w:t>
            </w:r>
          </w:p>
        </w:tc>
        <w:tc>
          <w:tcPr>
            <w:tcW w:w="3852" w:type="dxa"/>
            <w:gridSpan w:val="2"/>
            <w:tcBorders>
              <w:top w:val="single" w:sz="4" w:space="0" w:color="000000"/>
              <w:left w:val="single" w:sz="4" w:space="0" w:color="000000"/>
              <w:bottom w:val="single" w:sz="4" w:space="0" w:color="000000"/>
              <w:right w:val="single" w:sz="4" w:space="0" w:color="000000"/>
            </w:tcBorders>
          </w:tcPr>
          <w:p w:rsidR="00C509F8" w:rsidRPr="000F06D0" w:rsidRDefault="00C509F8" w:rsidP="00C509F8">
            <w:pPr>
              <w:snapToGrid w:val="0"/>
              <w:ind w:right="94"/>
            </w:pPr>
            <w:r w:rsidRPr="000F06D0">
              <w:t>Собран и систематизирован материал по русским географическим названиям по Новой Гвинее и окрестностям, а также связанным с именем Миклухо-Маклая.</w:t>
            </w:r>
          </w:p>
          <w:p w:rsidR="00C509F8" w:rsidRPr="000F06D0" w:rsidRDefault="00C509F8" w:rsidP="00C509F8">
            <w:pPr>
              <w:snapToGrid w:val="0"/>
              <w:ind w:right="94"/>
            </w:pPr>
            <w:r w:rsidRPr="000F06D0">
              <w:t>Разработана и составлена карта «Русские географические названия на карте Новой Гвинеи» и карты-врезки к ней «Берег Маклая».</w:t>
            </w:r>
          </w:p>
          <w:p w:rsidR="00C509F8" w:rsidRPr="000F06D0" w:rsidRDefault="00C509F8" w:rsidP="00C509F8">
            <w:pPr>
              <w:snapToGrid w:val="0"/>
              <w:ind w:right="94"/>
            </w:pPr>
            <w:r w:rsidRPr="000F06D0">
              <w:t>По данному материалу подготовлена статья «</w:t>
            </w:r>
            <w:r w:rsidRPr="000F06D0">
              <w:rPr>
                <w:bCs/>
              </w:rPr>
              <w:t xml:space="preserve">Миклухо-Маклай и русские имена на карте Папуа-Новой Гвинеи» и карта к ней. Статья </w:t>
            </w:r>
            <w:r w:rsidR="000F06D0">
              <w:rPr>
                <w:bCs/>
              </w:rPr>
              <w:t>опубликована</w:t>
            </w:r>
            <w:r w:rsidRPr="000F06D0">
              <w:rPr>
                <w:bCs/>
              </w:rPr>
              <w:t xml:space="preserve"> в </w:t>
            </w:r>
            <w:r w:rsidR="000F06D0">
              <w:rPr>
                <w:bCs/>
              </w:rPr>
              <w:t>Ж</w:t>
            </w:r>
            <w:r w:rsidRPr="000F06D0">
              <w:rPr>
                <w:bCs/>
              </w:rPr>
              <w:t>урнал</w:t>
            </w:r>
            <w:r w:rsidR="000F06D0">
              <w:rPr>
                <w:bCs/>
              </w:rPr>
              <w:t>е</w:t>
            </w:r>
            <w:r w:rsidRPr="000F06D0">
              <w:rPr>
                <w:bCs/>
              </w:rPr>
              <w:t xml:space="preserve"> Института Наследия </w:t>
            </w:r>
            <w:r w:rsidR="000F06D0" w:rsidRPr="000F06D0">
              <w:rPr>
                <w:bCs/>
              </w:rPr>
              <w:t>2019/4(19)</w:t>
            </w:r>
            <w:r w:rsidR="000F06D0">
              <w:rPr>
                <w:bCs/>
              </w:rPr>
              <w:t xml:space="preserve"> </w:t>
            </w:r>
            <w:hyperlink r:id="rId34" w:history="1">
              <w:r w:rsidRPr="000F06D0">
                <w:rPr>
                  <w:rStyle w:val="a3"/>
                  <w:bCs/>
                </w:rPr>
                <w:t>http://nasledie-journal.ru/ru/journals/317.html</w:t>
              </w:r>
            </w:hyperlink>
          </w:p>
          <w:p w:rsidR="00E055C0" w:rsidRPr="000F06D0" w:rsidRDefault="00E055C0" w:rsidP="00E055C0">
            <w:pPr>
              <w:snapToGrid w:val="0"/>
              <w:ind w:right="94"/>
            </w:pPr>
            <w:r w:rsidRPr="000F06D0">
              <w:t xml:space="preserve">Собирается и обрабатывается материал по русским географическим названиям по Антарктике и Антарктиде. </w:t>
            </w:r>
          </w:p>
          <w:p w:rsidR="00E055C0" w:rsidRPr="000F06D0" w:rsidRDefault="00E055C0" w:rsidP="00E055C0">
            <w:pPr>
              <w:snapToGrid w:val="0"/>
              <w:ind w:right="94"/>
            </w:pPr>
            <w:r w:rsidRPr="000F06D0">
              <w:t>Собрано порядка 450 названий. (2 а.</w:t>
            </w:r>
            <w:proofErr w:type="gramStart"/>
            <w:r w:rsidRPr="000F06D0">
              <w:t>л</w:t>
            </w:r>
            <w:proofErr w:type="gramEnd"/>
            <w:r w:rsidRPr="000F06D0">
              <w:t>.)</w:t>
            </w:r>
          </w:p>
          <w:p w:rsidR="00976605" w:rsidRPr="000F06D0" w:rsidRDefault="00E055C0" w:rsidP="00E055C0">
            <w:pPr>
              <w:snapToGrid w:val="0"/>
              <w:ind w:right="94"/>
            </w:pPr>
            <w:r w:rsidRPr="000F06D0">
              <w:t>Материал готовился к 200-летию открытия Антарктиды, который состоится в январе 2020 г.</w:t>
            </w:r>
          </w:p>
        </w:tc>
      </w:tr>
      <w:tr w:rsidR="00D40DC3" w:rsidRPr="00346E3E" w:rsidTr="00D40DC3">
        <w:tc>
          <w:tcPr>
            <w:tcW w:w="431" w:type="dxa"/>
            <w:tcBorders>
              <w:top w:val="single" w:sz="4" w:space="0" w:color="000000"/>
              <w:left w:val="single" w:sz="4" w:space="0" w:color="000000"/>
              <w:bottom w:val="single" w:sz="4" w:space="0" w:color="000000"/>
            </w:tcBorders>
          </w:tcPr>
          <w:p w:rsidR="00976605" w:rsidRPr="00C03438" w:rsidRDefault="00976605" w:rsidP="00C03438">
            <w:pPr>
              <w:pStyle w:val="a4"/>
              <w:widowControl/>
              <w:numPr>
                <w:ilvl w:val="0"/>
                <w:numId w:val="5"/>
              </w:numPr>
              <w:autoSpaceDE/>
              <w:autoSpaceDN/>
              <w:adjustRightInd/>
              <w:snapToGrid w:val="0"/>
              <w:spacing w:after="200" w:line="276" w:lineRule="auto"/>
              <w:ind w:left="315" w:right="32" w:hanging="351"/>
              <w:jc w:val="center"/>
              <w:rPr>
                <w:sz w:val="16"/>
                <w:szCs w:val="16"/>
              </w:rPr>
            </w:pPr>
          </w:p>
        </w:tc>
        <w:tc>
          <w:tcPr>
            <w:tcW w:w="1987" w:type="dxa"/>
            <w:gridSpan w:val="5"/>
            <w:tcBorders>
              <w:top w:val="single" w:sz="4" w:space="0" w:color="000000"/>
              <w:left w:val="single" w:sz="4" w:space="0" w:color="000000"/>
              <w:bottom w:val="single" w:sz="4" w:space="0" w:color="000000"/>
            </w:tcBorders>
          </w:tcPr>
          <w:p w:rsidR="00976605" w:rsidRPr="000F06D0" w:rsidRDefault="00976605" w:rsidP="00976605">
            <w:pPr>
              <w:snapToGrid w:val="0"/>
              <w:rPr>
                <w:b/>
              </w:rPr>
            </w:pPr>
            <w:r w:rsidRPr="000F06D0">
              <w:rPr>
                <w:b/>
              </w:rPr>
              <w:t>Тема 1.59.</w:t>
            </w:r>
          </w:p>
          <w:p w:rsidR="00976605" w:rsidRPr="000F06D0" w:rsidRDefault="00976605" w:rsidP="00976605">
            <w:pPr>
              <w:snapToGrid w:val="0"/>
            </w:pPr>
            <w:r w:rsidRPr="000F06D0">
              <w:t>Условия, механизмы, критерии, социальная значимость и экономический эффект обеспечения качественно нового уровня развития культурной среды в малых городах и сельских населенных пунктах.</w:t>
            </w:r>
          </w:p>
        </w:tc>
        <w:tc>
          <w:tcPr>
            <w:tcW w:w="706"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rPr>
                <w:lang w:val="en-US"/>
              </w:rPr>
              <w:t>I кв.</w:t>
            </w:r>
            <w:r w:rsidRPr="000F06D0">
              <w:t xml:space="preserve"> 2019</w:t>
            </w:r>
          </w:p>
        </w:tc>
        <w:tc>
          <w:tcPr>
            <w:tcW w:w="712" w:type="dxa"/>
            <w:gridSpan w:val="5"/>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rPr>
                <w:lang w:val="en-US"/>
              </w:rPr>
              <w:t>IV</w:t>
            </w:r>
            <w:r w:rsidRPr="000F06D0">
              <w:t xml:space="preserve"> кв.</w:t>
            </w:r>
          </w:p>
          <w:p w:rsidR="00976605" w:rsidRPr="000F06D0" w:rsidRDefault="00976605" w:rsidP="00976605">
            <w:pPr>
              <w:snapToGrid w:val="0"/>
            </w:pPr>
            <w:r w:rsidRPr="000F06D0">
              <w:t>2020</w:t>
            </w:r>
          </w:p>
        </w:tc>
        <w:tc>
          <w:tcPr>
            <w:tcW w:w="708"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2 а.л.</w:t>
            </w:r>
          </w:p>
        </w:tc>
        <w:tc>
          <w:tcPr>
            <w:tcW w:w="858" w:type="dxa"/>
            <w:gridSpan w:val="3"/>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4 а.л.</w:t>
            </w:r>
          </w:p>
        </w:tc>
        <w:tc>
          <w:tcPr>
            <w:tcW w:w="861" w:type="dxa"/>
            <w:gridSpan w:val="3"/>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Тексты научных статей</w:t>
            </w:r>
          </w:p>
          <w:p w:rsidR="00976605" w:rsidRPr="000F06D0" w:rsidRDefault="00976605" w:rsidP="00976605">
            <w:pPr>
              <w:snapToGrid w:val="0"/>
            </w:pPr>
          </w:p>
          <w:p w:rsidR="00976605" w:rsidRPr="000F06D0" w:rsidRDefault="00976605" w:rsidP="00976605">
            <w:pPr>
              <w:snapToGrid w:val="0"/>
            </w:pPr>
            <w:r w:rsidRPr="000F06D0">
              <w:t>Текст научного доклада</w:t>
            </w:r>
          </w:p>
        </w:tc>
        <w:tc>
          <w:tcPr>
            <w:tcW w:w="1557"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ind w:right="94"/>
            </w:pPr>
            <w:r w:rsidRPr="000F06D0">
              <w:t>Путрик Ю. С.,</w:t>
            </w:r>
          </w:p>
          <w:p w:rsidR="00976605" w:rsidRPr="000F06D0" w:rsidRDefault="00976605" w:rsidP="00976605">
            <w:pPr>
              <w:snapToGrid w:val="0"/>
              <w:ind w:right="94"/>
            </w:pPr>
            <w:r w:rsidRPr="000F06D0">
              <w:t>Кыласов А.В.,</w:t>
            </w:r>
          </w:p>
          <w:p w:rsidR="00976605" w:rsidRPr="000F06D0" w:rsidRDefault="00976605" w:rsidP="00976605">
            <w:pPr>
              <w:snapToGrid w:val="0"/>
              <w:ind w:right="94"/>
            </w:pPr>
            <w:r w:rsidRPr="000F06D0">
              <w:t>Селезнёва И.А.</w:t>
            </w:r>
          </w:p>
        </w:tc>
        <w:tc>
          <w:tcPr>
            <w:tcW w:w="2935"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В малых городах и сельских населенных пунктах Российской Федерации, которые обладают значительным сохранившимся традиционным историко-культурным материальным и нематериальным наследием в сочетании с ценным природным окружением, этот историко-культурный потенциал не используется целенаправленно для формирования качественной культурной среды, которая на современном этапе пространственного развития России может стать эффективным фактором повышения туристской и инвестиционной привлекательности малых городов и исторических поселений и, соответственно, улучшения социально-экономического уровня жизни местных жителей.</w:t>
            </w:r>
          </w:p>
        </w:tc>
        <w:tc>
          <w:tcPr>
            <w:tcW w:w="3852" w:type="dxa"/>
            <w:gridSpan w:val="2"/>
            <w:tcBorders>
              <w:top w:val="single" w:sz="4" w:space="0" w:color="000000"/>
              <w:left w:val="single" w:sz="4" w:space="0" w:color="000000"/>
              <w:bottom w:val="single" w:sz="4" w:space="0" w:color="000000"/>
              <w:right w:val="single" w:sz="4" w:space="0" w:color="000000"/>
            </w:tcBorders>
          </w:tcPr>
          <w:p w:rsidR="00346E3E" w:rsidRPr="000F06D0" w:rsidRDefault="00346E3E" w:rsidP="00346E3E">
            <w:pPr>
              <w:snapToGrid w:val="0"/>
            </w:pPr>
            <w:r w:rsidRPr="000F06D0">
              <w:t>Промежуточные результаты заключаются в выявлении параметров исследования образных характеристик городской среды, разработке методов исследования и критериев анализа потенциала искусства как ресурса формирования позитивной культурной идентичности. Промежуточные результаты исследования нашли отражение в научной монографии и научных статьях:</w:t>
            </w:r>
          </w:p>
          <w:p w:rsidR="00346E3E" w:rsidRPr="00752D81" w:rsidRDefault="00346E3E" w:rsidP="00346E3E">
            <w:pPr>
              <w:snapToGrid w:val="0"/>
              <w:rPr>
                <w:lang w:val="en-US"/>
              </w:rPr>
            </w:pPr>
            <w:r w:rsidRPr="000F06D0">
              <w:t>1.Путрик Ю. С</w:t>
            </w:r>
            <w:r w:rsidRPr="000F06D0">
              <w:rPr>
                <w:b/>
              </w:rPr>
              <w:t>.</w:t>
            </w:r>
            <w:r w:rsidRPr="000F06D0">
              <w:t xml:space="preserve"> К вопросу об измерении, оценке и эффективном использовании историко-культурного потенциала на региональном уровне. Учёные записки (Алтайская государственная академия культуры и искусств). Избранные материалы Всероссийской (с международным участием) научно-практической конференции «Историко-культурное и природное наследие как стратегический фактор развития регионов России» (Барнаул, 5–7 июня 2019 г.). Научный журнал № 2 (20) 2019. Барнаул. Издательство Алтайского государственного института культуры. 2019. С</w:t>
            </w:r>
            <w:r w:rsidRPr="00752D81">
              <w:rPr>
                <w:lang w:val="en-US"/>
              </w:rPr>
              <w:t>.</w:t>
            </w:r>
            <w:r w:rsidR="00752D81" w:rsidRPr="00752D81">
              <w:rPr>
                <w:lang w:val="en-US"/>
              </w:rPr>
              <w:t xml:space="preserve"> </w:t>
            </w:r>
            <w:r w:rsidRPr="000F06D0">
              <w:rPr>
                <w:lang w:val="en-US"/>
              </w:rPr>
              <w:t>ISSN</w:t>
            </w:r>
            <w:r w:rsidRPr="00752D81">
              <w:rPr>
                <w:lang w:val="en-US"/>
              </w:rPr>
              <w:t xml:space="preserve"> 2414-9101. </w:t>
            </w:r>
            <w:r w:rsidRPr="000F06D0">
              <w:rPr>
                <w:lang w:val="en-US"/>
              </w:rPr>
              <w:t>https</w:t>
            </w:r>
            <w:r w:rsidRPr="00752D81">
              <w:rPr>
                <w:lang w:val="en-US"/>
              </w:rPr>
              <w:t>://</w:t>
            </w:r>
            <w:r w:rsidRPr="000F06D0">
              <w:rPr>
                <w:lang w:val="en-US"/>
              </w:rPr>
              <w:t>ooniragik</w:t>
            </w:r>
            <w:r w:rsidRPr="00752D81">
              <w:rPr>
                <w:lang w:val="en-US"/>
              </w:rPr>
              <w:t>.</w:t>
            </w:r>
            <w:r w:rsidRPr="000F06D0">
              <w:rPr>
                <w:lang w:val="en-US"/>
              </w:rPr>
              <w:t>wixsite</w:t>
            </w:r>
            <w:r w:rsidRPr="00752D81">
              <w:rPr>
                <w:lang w:val="en-US"/>
              </w:rPr>
              <w:t>.</w:t>
            </w:r>
            <w:r w:rsidRPr="000F06D0">
              <w:rPr>
                <w:lang w:val="en-US"/>
              </w:rPr>
              <w:t>com</w:t>
            </w:r>
            <w:r w:rsidRPr="00752D81">
              <w:rPr>
                <w:lang w:val="en-US"/>
              </w:rPr>
              <w:t>/</w:t>
            </w:r>
            <w:r w:rsidRPr="000F06D0">
              <w:rPr>
                <w:lang w:val="en-US"/>
              </w:rPr>
              <w:t>culturejournal</w:t>
            </w:r>
            <w:r w:rsidRPr="00752D81">
              <w:rPr>
                <w:lang w:val="en-US"/>
              </w:rPr>
              <w:t>/</w:t>
            </w:r>
            <w:r w:rsidRPr="000F06D0">
              <w:rPr>
                <w:lang w:val="en-US"/>
              </w:rPr>
              <w:t>kopiya</w:t>
            </w:r>
            <w:r w:rsidRPr="00752D81">
              <w:rPr>
                <w:lang w:val="en-US"/>
              </w:rPr>
              <w:t>-</w:t>
            </w:r>
            <w:r w:rsidRPr="000F06D0">
              <w:rPr>
                <w:lang w:val="en-US"/>
              </w:rPr>
              <w:t>arhiv</w:t>
            </w:r>
            <w:r w:rsidRPr="00752D81">
              <w:rPr>
                <w:lang w:val="en-US"/>
              </w:rPr>
              <w:t>;</w:t>
            </w:r>
            <w:r w:rsidR="00752D81" w:rsidRPr="00752D81">
              <w:rPr>
                <w:lang w:val="en-US"/>
              </w:rPr>
              <w:t xml:space="preserve"> </w:t>
            </w:r>
            <w:r w:rsidRPr="000F06D0">
              <w:rPr>
                <w:lang w:val="en-US"/>
              </w:rPr>
              <w:t>https</w:t>
            </w:r>
            <w:r w:rsidRPr="00752D81">
              <w:rPr>
                <w:lang w:val="en-US"/>
              </w:rPr>
              <w:t>://</w:t>
            </w:r>
            <w:r w:rsidRPr="000F06D0">
              <w:rPr>
                <w:lang w:val="en-US"/>
              </w:rPr>
              <w:t>ooniragik</w:t>
            </w:r>
            <w:r w:rsidRPr="00752D81">
              <w:rPr>
                <w:lang w:val="en-US"/>
              </w:rPr>
              <w:t>.</w:t>
            </w:r>
            <w:r w:rsidRPr="000F06D0">
              <w:rPr>
                <w:lang w:val="en-US"/>
              </w:rPr>
              <w:t>wixsite</w:t>
            </w:r>
            <w:r w:rsidRPr="00752D81">
              <w:rPr>
                <w:lang w:val="en-US"/>
              </w:rPr>
              <w:t>.</w:t>
            </w:r>
            <w:r w:rsidRPr="000F06D0">
              <w:rPr>
                <w:lang w:val="en-US"/>
              </w:rPr>
              <w:t>com</w:t>
            </w:r>
            <w:r w:rsidRPr="00752D81">
              <w:rPr>
                <w:lang w:val="en-US"/>
              </w:rPr>
              <w:t>/</w:t>
            </w:r>
            <w:r w:rsidRPr="000F06D0">
              <w:rPr>
                <w:lang w:val="en-US"/>
              </w:rPr>
              <w:t>culturejournal</w:t>
            </w:r>
            <w:r w:rsidRPr="00752D81">
              <w:rPr>
                <w:lang w:val="en-US"/>
              </w:rPr>
              <w:t>/</w:t>
            </w:r>
            <w:r w:rsidRPr="000F06D0">
              <w:rPr>
                <w:lang w:val="en-US"/>
              </w:rPr>
              <w:t>arhiv</w:t>
            </w:r>
            <w:proofErr w:type="gramStart"/>
            <w:r w:rsidRPr="00752D81">
              <w:rPr>
                <w:lang w:val="en-US"/>
              </w:rPr>
              <w:t xml:space="preserve"> ;</w:t>
            </w:r>
            <w:proofErr w:type="gramEnd"/>
            <w:r w:rsidRPr="00752D81">
              <w:rPr>
                <w:lang w:val="en-US"/>
              </w:rPr>
              <w:t xml:space="preserve"> </w:t>
            </w:r>
          </w:p>
          <w:p w:rsidR="00346E3E" w:rsidRPr="000F06D0" w:rsidRDefault="00346E3E" w:rsidP="00346E3E">
            <w:pPr>
              <w:snapToGrid w:val="0"/>
              <w:rPr>
                <w:lang w:val="en-US"/>
              </w:rPr>
            </w:pPr>
            <w:r w:rsidRPr="000F06D0">
              <w:t>2.Путрик Ю.С</w:t>
            </w:r>
            <w:r w:rsidRPr="000F06D0">
              <w:rPr>
                <w:b/>
              </w:rPr>
              <w:t>.</w:t>
            </w:r>
            <w:r w:rsidRPr="000F06D0">
              <w:t xml:space="preserve"> Нормативно-правовое обеспечение экскурсионной деятельности в условиях глобальных вызовов. Вестник</w:t>
            </w:r>
            <w:r w:rsidR="00752D81">
              <w:t xml:space="preserve"> </w:t>
            </w:r>
            <w:r w:rsidRPr="000F06D0">
              <w:t>национальной</w:t>
            </w:r>
            <w:r w:rsidR="00752D81">
              <w:t xml:space="preserve"> </w:t>
            </w:r>
            <w:r w:rsidRPr="000F06D0">
              <w:t>академии</w:t>
            </w:r>
            <w:r w:rsidR="00752D81">
              <w:t xml:space="preserve"> </w:t>
            </w:r>
            <w:r w:rsidRPr="000F06D0">
              <w:t xml:space="preserve">туризма. Российский Научный журнал. № 51 (июль-сентябрь) 2019. С. 16-18. </w:t>
            </w:r>
            <w:r w:rsidRPr="000F06D0">
              <w:rPr>
                <w:lang w:val="en-US"/>
              </w:rPr>
              <w:t>ISSN 2073 – 0624. http://vestnik.nat-moo.ru/wp-content/uploads/2019/10/CONTACTS_351_2019.pdf;</w:t>
            </w:r>
            <w:r w:rsidR="00752D81">
              <w:rPr>
                <w:lang w:val="en-US"/>
              </w:rPr>
              <w:t xml:space="preserve"> </w:t>
            </w:r>
            <w:r w:rsidR="00AB0A34">
              <w:fldChar w:fldCharType="begin"/>
            </w:r>
            <w:r w:rsidR="00AB0A34" w:rsidRPr="00AB0A34">
              <w:rPr>
                <w:lang w:val="en-US"/>
              </w:rPr>
              <w:instrText xml:space="preserve"> HYPERLINK "https://elibrary.ru/contents.asp?titleid=25706" </w:instrText>
            </w:r>
            <w:r w:rsidR="00AB0A34">
              <w:fldChar w:fldCharType="separate"/>
            </w:r>
            <w:r w:rsidRPr="000F06D0">
              <w:rPr>
                <w:rStyle w:val="a3"/>
                <w:lang w:val="en-US"/>
              </w:rPr>
              <w:t>https://elibrary.ru/contents.asp?titleid=25706</w:t>
            </w:r>
            <w:r w:rsidR="00AB0A34">
              <w:rPr>
                <w:rStyle w:val="a3"/>
                <w:lang w:val="en-US"/>
              </w:rPr>
              <w:fldChar w:fldCharType="end"/>
            </w:r>
          </w:p>
          <w:p w:rsidR="00346E3E" w:rsidRPr="000F06D0" w:rsidRDefault="00346E3E" w:rsidP="00346E3E">
            <w:pPr>
              <w:snapToGrid w:val="0"/>
            </w:pPr>
            <w:r w:rsidRPr="000F06D0">
              <w:t>3.Путрик Ю. С</w:t>
            </w:r>
            <w:r w:rsidRPr="000F06D0">
              <w:rPr>
                <w:b/>
              </w:rPr>
              <w:t>.</w:t>
            </w:r>
            <w:r w:rsidRPr="000F06D0">
              <w:t xml:space="preserve"> (в соавторстве) Исторические аспекты развития туризма и гостеприимства: [монография]. Гутик Т. В., Затесова О. М., Куманева И. П., Путрик Ю. С., Скавронская Л. С., Чернов В. А.,</w:t>
            </w:r>
            <w:r w:rsidR="00752D81">
              <w:t xml:space="preserve"> </w:t>
            </w:r>
            <w:r w:rsidRPr="000F06D0">
              <w:t xml:space="preserve">[и др.]; под </w:t>
            </w:r>
            <w:proofErr w:type="gramStart"/>
            <w:r w:rsidRPr="000F06D0">
              <w:t>ред</w:t>
            </w:r>
            <w:proofErr w:type="gramEnd"/>
            <w:r w:rsidRPr="000F06D0">
              <w:t xml:space="preserve"> Е.К. Скоромец. – Хабаровск: Изд-во Тихоокеанского гос. ун-та, 2019. – 152 с. ISBN 978-5-7389-2807-9/</w:t>
            </w:r>
          </w:p>
          <w:p w:rsidR="00976605" w:rsidRPr="000F06D0" w:rsidRDefault="00346E3E" w:rsidP="000F06D0">
            <w:pPr>
              <w:snapToGrid w:val="0"/>
            </w:pPr>
            <w:r w:rsidRPr="000F06D0">
              <w:t>4.Путрик Ю. С. Особенности смыслового и понятийного восприятия термина «молодёжный туризм» в различных социальных средах и среди представителей туристической отрасли. В сб.: Актуальные проблемы развития туризма: Материалы международной научно-практической конференции, 11-12 марта 2019 г. / под ред. С.В. Дусенко, Н.Л. Авиловой; РГУФКСМиТ. – М., 2019. С. 2712-277.</w:t>
            </w:r>
          </w:p>
        </w:tc>
      </w:tr>
      <w:tr w:rsidR="00D40DC3" w:rsidRPr="001150BE" w:rsidTr="00D40DC3">
        <w:tc>
          <w:tcPr>
            <w:tcW w:w="431" w:type="dxa"/>
            <w:tcBorders>
              <w:top w:val="single" w:sz="4" w:space="0" w:color="000000"/>
              <w:left w:val="single" w:sz="4" w:space="0" w:color="000000"/>
              <w:bottom w:val="single" w:sz="4" w:space="0" w:color="000000"/>
            </w:tcBorders>
          </w:tcPr>
          <w:p w:rsidR="00976605" w:rsidRPr="00346E3E" w:rsidRDefault="00976605" w:rsidP="00C03438">
            <w:pPr>
              <w:pStyle w:val="a4"/>
              <w:widowControl/>
              <w:numPr>
                <w:ilvl w:val="0"/>
                <w:numId w:val="5"/>
              </w:numPr>
              <w:autoSpaceDE/>
              <w:autoSpaceDN/>
              <w:adjustRightInd/>
              <w:snapToGrid w:val="0"/>
              <w:spacing w:after="200" w:line="276" w:lineRule="auto"/>
              <w:ind w:left="315" w:right="32" w:hanging="351"/>
              <w:jc w:val="center"/>
              <w:rPr>
                <w:sz w:val="16"/>
                <w:szCs w:val="16"/>
                <w:lang w:val="en-US"/>
              </w:rPr>
            </w:pPr>
          </w:p>
        </w:tc>
        <w:tc>
          <w:tcPr>
            <w:tcW w:w="1987" w:type="dxa"/>
            <w:gridSpan w:val="5"/>
            <w:tcBorders>
              <w:top w:val="single" w:sz="4" w:space="0" w:color="000000"/>
              <w:left w:val="single" w:sz="4" w:space="0" w:color="000000"/>
              <w:bottom w:val="single" w:sz="4" w:space="0" w:color="000000"/>
            </w:tcBorders>
          </w:tcPr>
          <w:p w:rsidR="00976605" w:rsidRPr="000F06D0" w:rsidRDefault="00976605" w:rsidP="00976605">
            <w:pPr>
              <w:snapToGrid w:val="0"/>
              <w:rPr>
                <w:b/>
              </w:rPr>
            </w:pPr>
            <w:r w:rsidRPr="000F06D0">
              <w:rPr>
                <w:b/>
              </w:rPr>
              <w:t>Тема 1.60.</w:t>
            </w:r>
          </w:p>
          <w:p w:rsidR="00976605" w:rsidRPr="000F06D0" w:rsidRDefault="00976605" w:rsidP="00976605">
            <w:pPr>
              <w:snapToGrid w:val="0"/>
            </w:pPr>
            <w:r w:rsidRPr="000F06D0">
              <w:t xml:space="preserve">Выявление и изучение лучших практик взаимодействия федеральных и региональных органов власти с некоммерческими организациями, реализующими творческие проекты в сфере культуры </w:t>
            </w:r>
          </w:p>
        </w:tc>
        <w:tc>
          <w:tcPr>
            <w:tcW w:w="706"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rPr>
                <w:lang w:val="en-US"/>
              </w:rPr>
            </w:pPr>
            <w:r w:rsidRPr="000F06D0">
              <w:rPr>
                <w:lang w:val="en-US"/>
              </w:rPr>
              <w:t>I кв. 2019</w:t>
            </w:r>
          </w:p>
        </w:tc>
        <w:tc>
          <w:tcPr>
            <w:tcW w:w="712" w:type="dxa"/>
            <w:gridSpan w:val="5"/>
            <w:tcBorders>
              <w:top w:val="single" w:sz="4" w:space="0" w:color="000000"/>
              <w:left w:val="single" w:sz="4" w:space="0" w:color="000000"/>
              <w:bottom w:val="single" w:sz="4" w:space="0" w:color="000000"/>
            </w:tcBorders>
          </w:tcPr>
          <w:p w:rsidR="00976605" w:rsidRPr="000F06D0" w:rsidRDefault="00976605" w:rsidP="00976605">
            <w:pPr>
              <w:snapToGrid w:val="0"/>
              <w:rPr>
                <w:lang w:val="en-US"/>
              </w:rPr>
            </w:pPr>
            <w:r w:rsidRPr="000F06D0">
              <w:rPr>
                <w:lang w:val="en-US"/>
              </w:rPr>
              <w:t>IV кв.</w:t>
            </w:r>
          </w:p>
          <w:p w:rsidR="00976605" w:rsidRPr="000F06D0" w:rsidRDefault="00976605" w:rsidP="00976605">
            <w:pPr>
              <w:snapToGrid w:val="0"/>
              <w:rPr>
                <w:lang w:val="en-US"/>
              </w:rPr>
            </w:pPr>
            <w:r w:rsidRPr="000F06D0">
              <w:rPr>
                <w:lang w:val="en-US"/>
              </w:rPr>
              <w:t>2019</w:t>
            </w:r>
          </w:p>
        </w:tc>
        <w:tc>
          <w:tcPr>
            <w:tcW w:w="708"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w:t>
            </w:r>
          </w:p>
        </w:tc>
        <w:tc>
          <w:tcPr>
            <w:tcW w:w="851"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2 а.л.</w:t>
            </w:r>
          </w:p>
        </w:tc>
        <w:tc>
          <w:tcPr>
            <w:tcW w:w="858" w:type="dxa"/>
            <w:gridSpan w:val="3"/>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2 а.л.</w:t>
            </w:r>
          </w:p>
        </w:tc>
        <w:tc>
          <w:tcPr>
            <w:tcW w:w="861" w:type="dxa"/>
            <w:gridSpan w:val="3"/>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 xml:space="preserve">Тексты опубликованных научных статей и научно-популярных статей; аналитические справки; проведенные мероприятия </w:t>
            </w:r>
          </w:p>
        </w:tc>
        <w:tc>
          <w:tcPr>
            <w:tcW w:w="1557"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ind w:right="94"/>
            </w:pPr>
            <w:r w:rsidRPr="000F06D0">
              <w:t>Ким Е.С.</w:t>
            </w:r>
          </w:p>
        </w:tc>
        <w:tc>
          <w:tcPr>
            <w:tcW w:w="2935"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В рамках исследования планируются выявление и аналитический разбор лучших практик взаимодействия федеральных и региональных органов власти с некоммерческими организациями, реализующими творческие проекты в сфере культуры (прежде всего, в области сохранения наследия). Будут выделены наиболее эффективные проекты и проведен анализ составляющих успешных практик</w:t>
            </w:r>
          </w:p>
        </w:tc>
        <w:tc>
          <w:tcPr>
            <w:tcW w:w="3852" w:type="dxa"/>
            <w:gridSpan w:val="2"/>
            <w:tcBorders>
              <w:top w:val="single" w:sz="4" w:space="0" w:color="000000"/>
              <w:left w:val="single" w:sz="4" w:space="0" w:color="000000"/>
              <w:bottom w:val="single" w:sz="4" w:space="0" w:color="000000"/>
              <w:right w:val="single" w:sz="4" w:space="0" w:color="000000"/>
            </w:tcBorders>
          </w:tcPr>
          <w:p w:rsidR="00976605" w:rsidRPr="000F06D0" w:rsidRDefault="00936D9A" w:rsidP="00976605">
            <w:pPr>
              <w:snapToGrid w:val="0"/>
            </w:pPr>
            <w:r w:rsidRPr="000F06D0">
              <w:t xml:space="preserve">Рукопись </w:t>
            </w:r>
            <w:r w:rsidR="00567120" w:rsidRPr="000F06D0">
              <w:t>исследования (2 а.л.) П</w:t>
            </w:r>
            <w:r w:rsidRPr="000F06D0">
              <w:t>роведено мероприятие «Особенности заполнения заявок на получение Президентского гранта НКО»</w:t>
            </w:r>
          </w:p>
          <w:p w:rsidR="00A22F9F" w:rsidRPr="000F06D0" w:rsidRDefault="00567120" w:rsidP="00976605">
            <w:pPr>
              <w:snapToGrid w:val="0"/>
            </w:pPr>
            <w:r w:rsidRPr="000F06D0">
              <w:t>По итогам выполнения темы подготовлен отчет о проведении научно-исследовательской работы, оформленный в соответствии с требованиями ГОСТ 7.32-2017 (1,5 а.</w:t>
            </w:r>
            <w:proofErr w:type="gramStart"/>
            <w:r w:rsidRPr="000F06D0">
              <w:t>л</w:t>
            </w:r>
            <w:proofErr w:type="gramEnd"/>
            <w:r w:rsidRPr="000F06D0">
              <w:t>.)</w:t>
            </w:r>
          </w:p>
          <w:p w:rsidR="00A22F9F" w:rsidRPr="000F06D0" w:rsidRDefault="00A22F9F" w:rsidP="00976605">
            <w:pPr>
              <w:snapToGrid w:val="0"/>
            </w:pPr>
          </w:p>
        </w:tc>
      </w:tr>
      <w:tr w:rsidR="00D40DC3" w:rsidRPr="001150BE" w:rsidTr="00D40DC3">
        <w:tc>
          <w:tcPr>
            <w:tcW w:w="431" w:type="dxa"/>
            <w:tcBorders>
              <w:top w:val="single" w:sz="4" w:space="0" w:color="000000"/>
              <w:left w:val="single" w:sz="4" w:space="0" w:color="000000"/>
              <w:bottom w:val="single" w:sz="4" w:space="0" w:color="000000"/>
            </w:tcBorders>
          </w:tcPr>
          <w:p w:rsidR="00976605" w:rsidRPr="00C03438" w:rsidRDefault="00976605" w:rsidP="00C03438">
            <w:pPr>
              <w:pStyle w:val="a4"/>
              <w:widowControl/>
              <w:numPr>
                <w:ilvl w:val="0"/>
                <w:numId w:val="5"/>
              </w:numPr>
              <w:autoSpaceDE/>
              <w:autoSpaceDN/>
              <w:adjustRightInd/>
              <w:snapToGrid w:val="0"/>
              <w:spacing w:after="200" w:line="276" w:lineRule="auto"/>
              <w:ind w:left="315" w:right="32" w:hanging="351"/>
              <w:jc w:val="center"/>
              <w:rPr>
                <w:sz w:val="16"/>
                <w:szCs w:val="16"/>
              </w:rPr>
            </w:pPr>
          </w:p>
        </w:tc>
        <w:tc>
          <w:tcPr>
            <w:tcW w:w="1987" w:type="dxa"/>
            <w:gridSpan w:val="5"/>
            <w:tcBorders>
              <w:top w:val="single" w:sz="4" w:space="0" w:color="000000"/>
              <w:left w:val="single" w:sz="4" w:space="0" w:color="000000"/>
              <w:bottom w:val="single" w:sz="4" w:space="0" w:color="000000"/>
            </w:tcBorders>
          </w:tcPr>
          <w:p w:rsidR="00976605" w:rsidRPr="000F06D0" w:rsidRDefault="00976605" w:rsidP="00976605">
            <w:pPr>
              <w:tabs>
                <w:tab w:val="left" w:pos="3120"/>
              </w:tabs>
              <w:rPr>
                <w:b/>
              </w:rPr>
            </w:pPr>
            <w:r w:rsidRPr="000F06D0">
              <w:rPr>
                <w:b/>
              </w:rPr>
              <w:t>Тема 1.61.</w:t>
            </w:r>
          </w:p>
          <w:p w:rsidR="00976605" w:rsidRPr="000F06D0" w:rsidRDefault="00976605" w:rsidP="00976605">
            <w:pPr>
              <w:tabs>
                <w:tab w:val="left" w:pos="3120"/>
              </w:tabs>
              <w:rPr>
                <w:b/>
              </w:rPr>
            </w:pPr>
            <w:r w:rsidRPr="000F06D0">
              <w:t>Фактор политической культуры и развивающего искусства в формировании художественно-мобилизующих образов будущего.</w:t>
            </w:r>
          </w:p>
        </w:tc>
        <w:tc>
          <w:tcPr>
            <w:tcW w:w="706"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rPr>
                <w:lang w:val="en-US"/>
              </w:rPr>
              <w:t>I кв.</w:t>
            </w:r>
            <w:r w:rsidRPr="000F06D0">
              <w:t xml:space="preserve"> 2019</w:t>
            </w:r>
          </w:p>
        </w:tc>
        <w:tc>
          <w:tcPr>
            <w:tcW w:w="712" w:type="dxa"/>
            <w:gridSpan w:val="5"/>
            <w:tcBorders>
              <w:top w:val="single" w:sz="4" w:space="0" w:color="000000"/>
              <w:left w:val="single" w:sz="4" w:space="0" w:color="000000"/>
              <w:bottom w:val="single" w:sz="4" w:space="0" w:color="000000"/>
            </w:tcBorders>
          </w:tcPr>
          <w:p w:rsidR="00976605" w:rsidRPr="000F06D0" w:rsidRDefault="00976605" w:rsidP="00976605">
            <w:pPr>
              <w:snapToGrid w:val="0"/>
              <w:rPr>
                <w:lang w:val="en-US"/>
              </w:rPr>
            </w:pPr>
            <w:r w:rsidRPr="000F06D0">
              <w:rPr>
                <w:lang w:val="en-US"/>
              </w:rPr>
              <w:t>II кв.</w:t>
            </w:r>
          </w:p>
          <w:p w:rsidR="00976605" w:rsidRPr="000F06D0" w:rsidRDefault="00976605" w:rsidP="00976605">
            <w:pPr>
              <w:snapToGrid w:val="0"/>
            </w:pPr>
            <w:r w:rsidRPr="000F06D0">
              <w:rPr>
                <w:lang w:val="en-US"/>
              </w:rPr>
              <w:t>20</w:t>
            </w:r>
            <w:r w:rsidRPr="000F06D0">
              <w:t>21</w:t>
            </w:r>
          </w:p>
        </w:tc>
        <w:tc>
          <w:tcPr>
            <w:tcW w:w="708"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p>
        </w:tc>
        <w:tc>
          <w:tcPr>
            <w:tcW w:w="851"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4 а.л.</w:t>
            </w:r>
          </w:p>
        </w:tc>
        <w:tc>
          <w:tcPr>
            <w:tcW w:w="858" w:type="dxa"/>
            <w:gridSpan w:val="3"/>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12 а.л.</w:t>
            </w:r>
          </w:p>
        </w:tc>
        <w:tc>
          <w:tcPr>
            <w:tcW w:w="861" w:type="dxa"/>
            <w:gridSpan w:val="3"/>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Тексты опубликованных научных статей,</w:t>
            </w:r>
          </w:p>
          <w:p w:rsidR="00976605" w:rsidRPr="000F06D0" w:rsidRDefault="00976605" w:rsidP="00976605">
            <w:pPr>
              <w:snapToGrid w:val="0"/>
            </w:pPr>
            <w:r w:rsidRPr="000F06D0">
              <w:t>Рукопись монографии</w:t>
            </w:r>
          </w:p>
        </w:tc>
        <w:tc>
          <w:tcPr>
            <w:tcW w:w="1557"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Черняховская Ю. С.</w:t>
            </w:r>
          </w:p>
        </w:tc>
        <w:tc>
          <w:tcPr>
            <w:tcW w:w="2935" w:type="dxa"/>
            <w:gridSpan w:val="4"/>
            <w:tcBorders>
              <w:top w:val="single" w:sz="4" w:space="0" w:color="000000"/>
              <w:left w:val="single" w:sz="4" w:space="0" w:color="000000"/>
              <w:bottom w:val="single" w:sz="4" w:space="0" w:color="000000"/>
            </w:tcBorders>
          </w:tcPr>
          <w:p w:rsidR="00976605" w:rsidRPr="000F06D0" w:rsidRDefault="00976605" w:rsidP="00976605">
            <w:pPr>
              <w:snapToGrid w:val="0"/>
            </w:pPr>
            <w:r w:rsidRPr="000F06D0">
              <w:t>Исследуется сложившийся в российском национальном самосознании фактор политической культуры и развивающего искусства в из воздействии на формировании художественно-мобилизующих образов будущего.</w:t>
            </w:r>
          </w:p>
          <w:p w:rsidR="00976605" w:rsidRPr="000F06D0" w:rsidRDefault="00976605" w:rsidP="00976605">
            <w:pPr>
              <w:snapToGrid w:val="0"/>
            </w:pPr>
            <w:r w:rsidRPr="000F06D0">
              <w:t xml:space="preserve">Осуществляется компаративный анализ данного явления в сравнении с ролью аналогичных факторов иных культур. </w:t>
            </w:r>
          </w:p>
        </w:tc>
        <w:tc>
          <w:tcPr>
            <w:tcW w:w="3852" w:type="dxa"/>
            <w:gridSpan w:val="2"/>
            <w:tcBorders>
              <w:top w:val="single" w:sz="4" w:space="0" w:color="000000"/>
              <w:left w:val="single" w:sz="4" w:space="0" w:color="000000"/>
              <w:bottom w:val="single" w:sz="4" w:space="0" w:color="000000"/>
              <w:right w:val="single" w:sz="4" w:space="0" w:color="000000"/>
            </w:tcBorders>
          </w:tcPr>
          <w:p w:rsidR="00976605" w:rsidRPr="000F06D0" w:rsidRDefault="00A45EC5" w:rsidP="00976605">
            <w:pPr>
              <w:snapToGrid w:val="0"/>
            </w:pPr>
            <w:r w:rsidRPr="000F06D0">
              <w:t xml:space="preserve">В отчётный период (2019 год) результаты исследования были опубликованы в 16 научных статьях, среди которых одна статья в журнале, индексируемом международными базами данных, 14 статей в журналах списка ВАК и 3 статьи в сборниках. Общий объём публикаций по теме: 12. а. </w:t>
            </w:r>
            <w:proofErr w:type="gramStart"/>
            <w:r w:rsidRPr="000F06D0">
              <w:t>л</w:t>
            </w:r>
            <w:proofErr w:type="gramEnd"/>
            <w:r w:rsidRPr="000F06D0">
              <w:t>.</w:t>
            </w:r>
          </w:p>
        </w:tc>
      </w:tr>
      <w:tr w:rsidR="00D40DC3" w:rsidRPr="001150BE" w:rsidTr="00D40DC3">
        <w:tc>
          <w:tcPr>
            <w:tcW w:w="431" w:type="dxa"/>
            <w:tcBorders>
              <w:top w:val="single" w:sz="4" w:space="0" w:color="000000"/>
              <w:left w:val="single" w:sz="4" w:space="0" w:color="000000"/>
              <w:bottom w:val="single" w:sz="4" w:space="0" w:color="000000"/>
            </w:tcBorders>
          </w:tcPr>
          <w:p w:rsidR="00976605" w:rsidRPr="00C03438" w:rsidRDefault="00976605" w:rsidP="00C03438">
            <w:pPr>
              <w:pStyle w:val="a4"/>
              <w:widowControl/>
              <w:numPr>
                <w:ilvl w:val="0"/>
                <w:numId w:val="5"/>
              </w:numPr>
              <w:autoSpaceDE/>
              <w:autoSpaceDN/>
              <w:adjustRightInd/>
              <w:snapToGrid w:val="0"/>
              <w:spacing w:after="200" w:line="276" w:lineRule="auto"/>
              <w:ind w:hanging="680"/>
              <w:jc w:val="center"/>
              <w:rPr>
                <w:sz w:val="16"/>
                <w:szCs w:val="16"/>
              </w:rPr>
            </w:pPr>
          </w:p>
        </w:tc>
        <w:tc>
          <w:tcPr>
            <w:tcW w:w="1987" w:type="dxa"/>
            <w:gridSpan w:val="5"/>
            <w:tcBorders>
              <w:top w:val="single" w:sz="4" w:space="0" w:color="000000"/>
              <w:left w:val="single" w:sz="4" w:space="0" w:color="000000"/>
              <w:bottom w:val="single" w:sz="4" w:space="0" w:color="000000"/>
            </w:tcBorders>
          </w:tcPr>
          <w:p w:rsidR="00976605" w:rsidRPr="000F06D0" w:rsidRDefault="00976605" w:rsidP="00976605">
            <w:pPr>
              <w:tabs>
                <w:tab w:val="left" w:pos="3120"/>
              </w:tabs>
              <w:rPr>
                <w:b/>
              </w:rPr>
            </w:pPr>
            <w:r w:rsidRPr="000F06D0">
              <w:rPr>
                <w:b/>
              </w:rPr>
              <w:t>Тема 1.62.</w:t>
            </w:r>
          </w:p>
          <w:p w:rsidR="00976605" w:rsidRPr="000F06D0" w:rsidRDefault="00976605" w:rsidP="00976605">
            <w:pPr>
              <w:tabs>
                <w:tab w:val="left" w:pos="3120"/>
              </w:tabs>
              <w:rPr>
                <w:b/>
              </w:rPr>
            </w:pPr>
            <w:r w:rsidRPr="000F06D0">
              <w:t>Анализ мер и выработка предложений по повышению эффективности работы, направленной на повышение уровня общероссийской гражданской идентичности (на примере Южного федерального округа и Северного Кавказа)</w:t>
            </w:r>
          </w:p>
        </w:tc>
        <w:tc>
          <w:tcPr>
            <w:tcW w:w="706" w:type="dxa"/>
            <w:gridSpan w:val="4"/>
            <w:tcBorders>
              <w:top w:val="single" w:sz="4" w:space="0" w:color="000000"/>
              <w:left w:val="single" w:sz="4" w:space="0" w:color="000000"/>
              <w:bottom w:val="single" w:sz="4" w:space="0" w:color="000000"/>
            </w:tcBorders>
            <w:shd w:val="clear" w:color="auto" w:fill="FFFFFF"/>
          </w:tcPr>
          <w:p w:rsidR="00976605" w:rsidRPr="000F06D0" w:rsidRDefault="00976605" w:rsidP="00976605">
            <w:pPr>
              <w:snapToGrid w:val="0"/>
            </w:pPr>
            <w:r w:rsidRPr="000F06D0">
              <w:rPr>
                <w:lang w:val="en-US"/>
              </w:rPr>
              <w:t>I кв.</w:t>
            </w:r>
            <w:r w:rsidRPr="000F06D0">
              <w:t xml:space="preserve"> 2019</w:t>
            </w:r>
          </w:p>
        </w:tc>
        <w:tc>
          <w:tcPr>
            <w:tcW w:w="712" w:type="dxa"/>
            <w:gridSpan w:val="5"/>
            <w:tcBorders>
              <w:top w:val="single" w:sz="4" w:space="0" w:color="000000"/>
              <w:left w:val="single" w:sz="4" w:space="0" w:color="000000"/>
              <w:bottom w:val="single" w:sz="4" w:space="0" w:color="000000"/>
            </w:tcBorders>
            <w:shd w:val="clear" w:color="auto" w:fill="FFFFFF"/>
          </w:tcPr>
          <w:p w:rsidR="00976605" w:rsidRPr="000F06D0" w:rsidRDefault="00976605" w:rsidP="00976605">
            <w:pPr>
              <w:snapToGrid w:val="0"/>
              <w:rPr>
                <w:lang w:val="en-US"/>
              </w:rPr>
            </w:pPr>
            <w:r w:rsidRPr="000F06D0">
              <w:rPr>
                <w:lang w:val="en-US"/>
              </w:rPr>
              <w:t>II кв.</w:t>
            </w:r>
          </w:p>
          <w:p w:rsidR="00976605" w:rsidRPr="000F06D0" w:rsidRDefault="00976605" w:rsidP="00976605">
            <w:pPr>
              <w:snapToGrid w:val="0"/>
            </w:pPr>
            <w:r w:rsidRPr="000F06D0">
              <w:rPr>
                <w:lang w:val="en-US"/>
              </w:rPr>
              <w:t>20</w:t>
            </w:r>
            <w:r w:rsidRPr="000F06D0">
              <w:t>20</w:t>
            </w:r>
          </w:p>
        </w:tc>
        <w:tc>
          <w:tcPr>
            <w:tcW w:w="708" w:type="dxa"/>
            <w:gridSpan w:val="4"/>
            <w:tcBorders>
              <w:top w:val="single" w:sz="4" w:space="0" w:color="000000"/>
              <w:left w:val="single" w:sz="4" w:space="0" w:color="000000"/>
              <w:bottom w:val="single" w:sz="4" w:space="0" w:color="000000"/>
            </w:tcBorders>
            <w:shd w:val="clear" w:color="auto" w:fill="FFFFFF"/>
          </w:tcPr>
          <w:p w:rsidR="00976605" w:rsidRPr="000F06D0" w:rsidRDefault="00976605" w:rsidP="00976605">
            <w:pPr>
              <w:snapToGrid w:val="0"/>
            </w:pPr>
          </w:p>
        </w:tc>
        <w:tc>
          <w:tcPr>
            <w:tcW w:w="851" w:type="dxa"/>
            <w:gridSpan w:val="4"/>
            <w:tcBorders>
              <w:top w:val="single" w:sz="4" w:space="0" w:color="000000"/>
              <w:left w:val="single" w:sz="4" w:space="0" w:color="000000"/>
              <w:bottom w:val="single" w:sz="4" w:space="0" w:color="000000"/>
            </w:tcBorders>
            <w:shd w:val="clear" w:color="auto" w:fill="FFFFFF"/>
          </w:tcPr>
          <w:p w:rsidR="00976605" w:rsidRPr="000F06D0" w:rsidRDefault="00976605" w:rsidP="00976605">
            <w:pPr>
              <w:snapToGrid w:val="0"/>
            </w:pPr>
            <w:r w:rsidRPr="000F06D0">
              <w:t>1 а.л.</w:t>
            </w:r>
          </w:p>
        </w:tc>
        <w:tc>
          <w:tcPr>
            <w:tcW w:w="858" w:type="dxa"/>
            <w:gridSpan w:val="3"/>
            <w:tcBorders>
              <w:top w:val="single" w:sz="4" w:space="0" w:color="000000"/>
              <w:left w:val="single" w:sz="4" w:space="0" w:color="000000"/>
              <w:bottom w:val="single" w:sz="4" w:space="0" w:color="000000"/>
            </w:tcBorders>
            <w:shd w:val="clear" w:color="auto" w:fill="FFFFFF"/>
          </w:tcPr>
          <w:p w:rsidR="00976605" w:rsidRPr="000F06D0" w:rsidRDefault="00976605" w:rsidP="00976605">
            <w:pPr>
              <w:snapToGrid w:val="0"/>
            </w:pPr>
            <w:r w:rsidRPr="000F06D0">
              <w:t>2 а.л.</w:t>
            </w:r>
          </w:p>
        </w:tc>
        <w:tc>
          <w:tcPr>
            <w:tcW w:w="861" w:type="dxa"/>
            <w:gridSpan w:val="3"/>
            <w:tcBorders>
              <w:top w:val="single" w:sz="4" w:space="0" w:color="000000"/>
              <w:left w:val="single" w:sz="4" w:space="0" w:color="000000"/>
              <w:bottom w:val="single" w:sz="4" w:space="0" w:color="000000"/>
            </w:tcBorders>
            <w:shd w:val="clear" w:color="auto" w:fill="FFFFFF"/>
          </w:tcPr>
          <w:p w:rsidR="00976605" w:rsidRPr="000F06D0" w:rsidRDefault="00976605" w:rsidP="00976605">
            <w:pPr>
              <w:snapToGrid w:val="0"/>
            </w:pPr>
            <w:r w:rsidRPr="000F06D0">
              <w:t>Текст аналитического доклада</w:t>
            </w:r>
          </w:p>
        </w:tc>
        <w:tc>
          <w:tcPr>
            <w:tcW w:w="1557" w:type="dxa"/>
            <w:gridSpan w:val="4"/>
            <w:tcBorders>
              <w:top w:val="single" w:sz="4" w:space="0" w:color="000000"/>
              <w:left w:val="single" w:sz="4" w:space="0" w:color="000000"/>
              <w:bottom w:val="single" w:sz="4" w:space="0" w:color="000000"/>
            </w:tcBorders>
            <w:shd w:val="clear" w:color="auto" w:fill="FFFFFF"/>
          </w:tcPr>
          <w:p w:rsidR="00976605" w:rsidRPr="000F06D0" w:rsidRDefault="00976605" w:rsidP="00976605">
            <w:pPr>
              <w:snapToGrid w:val="0"/>
            </w:pPr>
            <w:r w:rsidRPr="000F06D0">
              <w:t xml:space="preserve">Бахревский Е.В., </w:t>
            </w:r>
          </w:p>
          <w:p w:rsidR="00976605" w:rsidRPr="000F06D0" w:rsidRDefault="00976605" w:rsidP="00976605">
            <w:pPr>
              <w:snapToGrid w:val="0"/>
            </w:pPr>
            <w:r w:rsidRPr="000F06D0">
              <w:t>Беспалова Т.В.,</w:t>
            </w:r>
            <w:r w:rsidRPr="000F06D0">
              <w:br/>
              <w:t>Горлова И.И.</w:t>
            </w:r>
          </w:p>
        </w:tc>
        <w:tc>
          <w:tcPr>
            <w:tcW w:w="2935" w:type="dxa"/>
            <w:gridSpan w:val="4"/>
            <w:tcBorders>
              <w:top w:val="single" w:sz="4" w:space="0" w:color="000000"/>
              <w:left w:val="single" w:sz="4" w:space="0" w:color="000000"/>
              <w:bottom w:val="single" w:sz="4" w:space="0" w:color="000000"/>
            </w:tcBorders>
            <w:shd w:val="clear" w:color="auto" w:fill="FFFFFF"/>
          </w:tcPr>
          <w:p w:rsidR="00976605" w:rsidRPr="000F06D0" w:rsidRDefault="00976605" w:rsidP="00976605">
            <w:pPr>
              <w:snapToGrid w:val="0"/>
            </w:pPr>
            <w:r w:rsidRPr="000F06D0">
              <w:t>Будет проведён анализ официальных документов субъектов Южного и Северо-Кавказского федеральных округов, региональных программ и мероприятий, направленных на повышение гражданской идентичности. Работа представляется особенно актуальной в условиях полиэтничных и поликонфессиональных территорий с неоднозначной исторической памятью местных этнических групп..</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623B39" w:rsidRPr="000F06D0" w:rsidRDefault="00623B39" w:rsidP="00623B39">
            <w:pPr>
              <w:snapToGrid w:val="0"/>
            </w:pPr>
            <w:proofErr w:type="gramStart"/>
            <w:r w:rsidRPr="000F06D0">
              <w:t>Подготовлен итоговый отчет о НИР; подготовлена текст аналитического доклада «Анализ мер и предложения по повышению уровня общероссийской гражданской идентичности (на примере Южного и Северо-Кавказского федеральных округов)», 4,5 п.л.; в 2019 г. по теме исследования опубликована 1 статья, объемом 0,5 п.л., 1 статья, объемом 1,0 п.л. принята к печати;</w:t>
            </w:r>
            <w:proofErr w:type="gramEnd"/>
            <w:r w:rsidRPr="000F06D0">
              <w:t xml:space="preserve"> всего подготовлено 1,5 п.л. Выявлены наиболее эффективные социокультурные практики, проекты и инициативы, представлены рекомендации по повышению эффективности указанной работы.</w:t>
            </w:r>
          </w:p>
          <w:p w:rsidR="00623B39" w:rsidRPr="000F06D0" w:rsidRDefault="00623B39" w:rsidP="00623B39">
            <w:pPr>
              <w:snapToGrid w:val="0"/>
            </w:pPr>
            <w:r w:rsidRPr="000F06D0">
              <w:t>В ходе выполнения научно-исследовательской работы были получены следующие результаты:</w:t>
            </w:r>
          </w:p>
          <w:p w:rsidR="00623B39" w:rsidRPr="000F06D0" w:rsidRDefault="00623B39" w:rsidP="00623B39">
            <w:pPr>
              <w:snapToGrid w:val="0"/>
            </w:pPr>
            <w:r w:rsidRPr="000F06D0">
              <w:t xml:space="preserve">– сформулированы дополнения к постановке и содержательному наполнению задач по формированию и укреплению общероссийской гражданской идентичности в современном пакете федеральных документов стратегического планирования, выявлена степень соответствия этим документам текстов ныне действующих государственных и региональных целевых программ; </w:t>
            </w:r>
          </w:p>
          <w:p w:rsidR="00623B39" w:rsidRPr="000F06D0" w:rsidRDefault="00623B39" w:rsidP="00623B39">
            <w:pPr>
              <w:snapToGrid w:val="0"/>
            </w:pPr>
            <w:r w:rsidRPr="000F06D0">
              <w:t>– проведен анализ федеральной и региональной нормативно-правовой базы субъектов ЮФО и СКФО на предмет представленности в них необходимого комплекса задач и инструментов по формированию общероссийского гражданского самосознания;</w:t>
            </w:r>
          </w:p>
          <w:p w:rsidR="00623B39" w:rsidRPr="000F06D0" w:rsidRDefault="00623B39" w:rsidP="00623B39">
            <w:pPr>
              <w:snapToGrid w:val="0"/>
            </w:pPr>
            <w:r w:rsidRPr="000F06D0">
              <w:t xml:space="preserve">– осуществлен мониторинг официальных сайтов органов, уполномоченных в сфере культуры, туризма, государственной и молодежной политики, с целью выявления состояния отчетности по данному направлению работы; </w:t>
            </w:r>
          </w:p>
          <w:p w:rsidR="00623B39" w:rsidRPr="000F06D0" w:rsidRDefault="00623B39" w:rsidP="00623B39">
            <w:pPr>
              <w:snapToGrid w:val="0"/>
            </w:pPr>
            <w:r w:rsidRPr="000F06D0">
              <w:t>– обобщены количественные и тематико-содержательные характеристики, а также формы, типовое разнообразие и ряд иных параметров корпуса мероприятий по укреплению российской гражданской идентичности, финансируемых в рамках региональных и федеральных программ в ЮФО, выявлены положительные наработки и недостатки (дисбалансы, диспропорции), над устранением которых следует работать; дан обзор деятельности по формированию и укреплению российской гражданской идентичности в СКФО, отражающий результаты проведенного анализа нормативных документов, планов мероприятий и опыта реализации федеральных и региональных программ;</w:t>
            </w:r>
          </w:p>
          <w:p w:rsidR="00976605" w:rsidRPr="000F06D0" w:rsidRDefault="00623B39" w:rsidP="00623B39">
            <w:pPr>
              <w:snapToGrid w:val="0"/>
            </w:pPr>
            <w:r w:rsidRPr="000F06D0">
              <w:t>– представлено обоснованное заключение об общем состоянии работы по повышению уровня общероссийской гражданской идентичности в Южном регионе, при этом, с целью адресного применения, предложены рекомендации конкретно по каждому из субъектов ЮФО; приведен комплекс итоговых выводов и рекомендаций по ЮФО и СКФО в отдельности и в рамках общего функционирования федеральных округов.</w:t>
            </w:r>
          </w:p>
        </w:tc>
      </w:tr>
      <w:tr w:rsidR="00D40DC3" w:rsidRPr="00F92905" w:rsidTr="00D40DC3">
        <w:trPr>
          <w:trHeight w:val="447"/>
        </w:trPr>
        <w:tc>
          <w:tcPr>
            <w:tcW w:w="431"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p>
        </w:tc>
        <w:tc>
          <w:tcPr>
            <w:tcW w:w="15027" w:type="dxa"/>
            <w:gridSpan w:val="38"/>
            <w:tcBorders>
              <w:top w:val="single" w:sz="4" w:space="0" w:color="000000"/>
              <w:left w:val="single" w:sz="4" w:space="0" w:color="000000"/>
              <w:bottom w:val="single" w:sz="4" w:space="0" w:color="000000"/>
              <w:right w:val="single" w:sz="4" w:space="0" w:color="000000"/>
            </w:tcBorders>
            <w:shd w:val="clear" w:color="auto" w:fill="auto"/>
          </w:tcPr>
          <w:p w:rsidR="00C56A5E" w:rsidRPr="00F92905" w:rsidRDefault="00C56A5E" w:rsidP="00F0123C">
            <w:pPr>
              <w:suppressAutoHyphens/>
              <w:overflowPunct w:val="0"/>
              <w:autoSpaceDN/>
              <w:adjustRightInd/>
              <w:snapToGrid w:val="0"/>
              <w:ind w:right="94"/>
              <w:textAlignment w:val="baseline"/>
              <w:rPr>
                <w:sz w:val="22"/>
                <w:szCs w:val="22"/>
                <w:lang w:eastAsia="ar-SA"/>
              </w:rPr>
            </w:pPr>
            <w:r w:rsidRPr="00F92905">
              <w:rPr>
                <w:b/>
                <w:sz w:val="22"/>
                <w:szCs w:val="22"/>
                <w:lang w:eastAsia="ar-SA"/>
              </w:rPr>
              <w:t>Экспериментальные научные разработки</w:t>
            </w:r>
          </w:p>
        </w:tc>
      </w:tr>
      <w:tr w:rsidR="00D40DC3" w:rsidRPr="00F92905" w:rsidTr="00D40DC3">
        <w:trPr>
          <w:trHeight w:val="213"/>
        </w:trPr>
        <w:tc>
          <w:tcPr>
            <w:tcW w:w="431"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p>
        </w:tc>
        <w:tc>
          <w:tcPr>
            <w:tcW w:w="15027" w:type="dxa"/>
            <w:gridSpan w:val="38"/>
            <w:tcBorders>
              <w:top w:val="single" w:sz="4" w:space="0" w:color="000000"/>
              <w:left w:val="single" w:sz="4" w:space="0" w:color="000000"/>
              <w:bottom w:val="single" w:sz="4" w:space="0" w:color="000000"/>
              <w:right w:val="single" w:sz="4" w:space="0" w:color="000000"/>
            </w:tcBorders>
            <w:shd w:val="clear" w:color="auto" w:fill="auto"/>
          </w:tcPr>
          <w:p w:rsidR="00C56A5E" w:rsidRPr="00F92905" w:rsidRDefault="00C03438" w:rsidP="00F0123C">
            <w:pPr>
              <w:suppressAutoHyphens/>
              <w:overflowPunct w:val="0"/>
              <w:autoSpaceDN/>
              <w:adjustRightInd/>
              <w:snapToGrid w:val="0"/>
              <w:ind w:right="94"/>
              <w:textAlignment w:val="baseline"/>
              <w:rPr>
                <w:sz w:val="22"/>
                <w:szCs w:val="22"/>
                <w:lang w:eastAsia="ar-SA"/>
              </w:rPr>
            </w:pPr>
            <w:r w:rsidRPr="00C03438">
              <w:rPr>
                <w:b/>
                <w:sz w:val="22"/>
                <w:szCs w:val="22"/>
              </w:rPr>
              <w:t>Направление 1. Наследование ценностей и образов культуры</w:t>
            </w:r>
          </w:p>
        </w:tc>
      </w:tr>
      <w:tr w:rsidR="00D40DC3" w:rsidRPr="00F92905" w:rsidTr="00D40DC3">
        <w:trPr>
          <w:trHeight w:val="1280"/>
        </w:trPr>
        <w:tc>
          <w:tcPr>
            <w:tcW w:w="431" w:type="dxa"/>
            <w:tcBorders>
              <w:top w:val="single" w:sz="4" w:space="0" w:color="000000"/>
              <w:left w:val="single" w:sz="4" w:space="0" w:color="000000"/>
              <w:bottom w:val="single" w:sz="4" w:space="0" w:color="000000"/>
            </w:tcBorders>
            <w:shd w:val="clear" w:color="auto" w:fill="auto"/>
          </w:tcPr>
          <w:p w:rsidR="00C03438" w:rsidRPr="001150BE" w:rsidRDefault="00C03438" w:rsidP="00C03438">
            <w:pPr>
              <w:pStyle w:val="a4"/>
              <w:widowControl/>
              <w:numPr>
                <w:ilvl w:val="0"/>
                <w:numId w:val="5"/>
              </w:numPr>
              <w:autoSpaceDE/>
              <w:autoSpaceDN/>
              <w:adjustRightInd/>
              <w:snapToGrid w:val="0"/>
              <w:spacing w:after="200" w:line="276" w:lineRule="auto"/>
              <w:ind w:left="466"/>
              <w:jc w:val="center"/>
            </w:pPr>
          </w:p>
        </w:tc>
        <w:tc>
          <w:tcPr>
            <w:tcW w:w="2512" w:type="dxa"/>
            <w:gridSpan w:val="6"/>
            <w:tcBorders>
              <w:top w:val="single" w:sz="4" w:space="0" w:color="000000"/>
              <w:left w:val="single" w:sz="4" w:space="0" w:color="000000"/>
              <w:bottom w:val="single" w:sz="4" w:space="0" w:color="000000"/>
            </w:tcBorders>
            <w:shd w:val="clear" w:color="auto" w:fill="auto"/>
          </w:tcPr>
          <w:p w:rsidR="00C03438" w:rsidRPr="000F06D0" w:rsidRDefault="00C03438" w:rsidP="003B593B">
            <w:pPr>
              <w:tabs>
                <w:tab w:val="left" w:pos="3120"/>
              </w:tabs>
              <w:rPr>
                <w:b/>
              </w:rPr>
            </w:pPr>
            <w:r w:rsidRPr="000F06D0">
              <w:rPr>
                <w:b/>
              </w:rPr>
              <w:t>Тема 2.1</w:t>
            </w:r>
          </w:p>
          <w:p w:rsidR="00C03438" w:rsidRPr="000F06D0" w:rsidRDefault="00C03438" w:rsidP="003B593B">
            <w:pPr>
              <w:snapToGrid w:val="0"/>
            </w:pPr>
            <w:r w:rsidRPr="000F06D0">
              <w:t>«Политико-философское осмысление проблем культурного суверенитета, культурно-цивилизационной интеграции и формирования идеалов будущего в произведениях И.Ефремова, А.Казанцева, А. и Б.Стругацких: компаративный анализ».</w:t>
            </w:r>
          </w:p>
        </w:tc>
        <w:tc>
          <w:tcPr>
            <w:tcW w:w="709" w:type="dxa"/>
            <w:gridSpan w:val="4"/>
            <w:tcBorders>
              <w:top w:val="single" w:sz="4" w:space="0" w:color="000000"/>
              <w:left w:val="single" w:sz="4" w:space="0" w:color="000000"/>
              <w:bottom w:val="single" w:sz="4" w:space="0" w:color="000000"/>
            </w:tcBorders>
            <w:shd w:val="clear" w:color="auto" w:fill="auto"/>
          </w:tcPr>
          <w:p w:rsidR="00C03438" w:rsidRPr="000F06D0" w:rsidRDefault="00C03438" w:rsidP="003B593B">
            <w:pPr>
              <w:snapToGrid w:val="0"/>
            </w:pPr>
            <w:r w:rsidRPr="000F06D0">
              <w:rPr>
                <w:lang w:val="en-US"/>
              </w:rPr>
              <w:t>I кв.</w:t>
            </w:r>
            <w:r w:rsidRPr="000F06D0">
              <w:t xml:space="preserve"> 2019</w:t>
            </w:r>
          </w:p>
        </w:tc>
        <w:tc>
          <w:tcPr>
            <w:tcW w:w="711" w:type="dxa"/>
            <w:gridSpan w:val="5"/>
            <w:tcBorders>
              <w:top w:val="single" w:sz="4" w:space="0" w:color="000000"/>
              <w:left w:val="single" w:sz="4" w:space="0" w:color="000000"/>
              <w:bottom w:val="single" w:sz="4" w:space="0" w:color="000000"/>
            </w:tcBorders>
            <w:shd w:val="clear" w:color="auto" w:fill="auto"/>
          </w:tcPr>
          <w:p w:rsidR="00C03438" w:rsidRPr="000F06D0" w:rsidRDefault="00C03438" w:rsidP="003B593B">
            <w:pPr>
              <w:snapToGrid w:val="0"/>
              <w:rPr>
                <w:lang w:val="en-US"/>
              </w:rPr>
            </w:pPr>
            <w:r w:rsidRPr="000F06D0">
              <w:rPr>
                <w:lang w:val="en-US"/>
              </w:rPr>
              <w:t>II кв.</w:t>
            </w:r>
          </w:p>
          <w:p w:rsidR="00C03438" w:rsidRPr="000F06D0" w:rsidRDefault="00C03438" w:rsidP="003B593B">
            <w:pPr>
              <w:snapToGrid w:val="0"/>
            </w:pPr>
            <w:r w:rsidRPr="000F06D0">
              <w:rPr>
                <w:lang w:val="en-US"/>
              </w:rPr>
              <w:t>20</w:t>
            </w:r>
            <w:r w:rsidRPr="000F06D0">
              <w:t>22</w:t>
            </w:r>
          </w:p>
        </w:tc>
        <w:tc>
          <w:tcPr>
            <w:tcW w:w="708" w:type="dxa"/>
            <w:gridSpan w:val="4"/>
            <w:tcBorders>
              <w:top w:val="single" w:sz="4" w:space="0" w:color="000000"/>
              <w:left w:val="single" w:sz="4" w:space="0" w:color="000000"/>
              <w:bottom w:val="single" w:sz="4" w:space="0" w:color="000000"/>
            </w:tcBorders>
            <w:shd w:val="clear" w:color="auto" w:fill="auto"/>
          </w:tcPr>
          <w:p w:rsidR="00C03438" w:rsidRPr="000F06D0" w:rsidRDefault="00C03438" w:rsidP="003B593B">
            <w:pPr>
              <w:snapToGrid w:val="0"/>
            </w:pPr>
          </w:p>
        </w:tc>
        <w:tc>
          <w:tcPr>
            <w:tcW w:w="851" w:type="dxa"/>
            <w:gridSpan w:val="4"/>
            <w:tcBorders>
              <w:top w:val="single" w:sz="4" w:space="0" w:color="000000"/>
              <w:left w:val="single" w:sz="4" w:space="0" w:color="000000"/>
              <w:bottom w:val="single" w:sz="4" w:space="0" w:color="000000"/>
            </w:tcBorders>
            <w:shd w:val="clear" w:color="auto" w:fill="auto"/>
          </w:tcPr>
          <w:p w:rsidR="00C03438" w:rsidRPr="000F06D0" w:rsidRDefault="00C03438" w:rsidP="003B593B">
            <w:r w:rsidRPr="000F06D0">
              <w:t>8 а.л.</w:t>
            </w:r>
          </w:p>
        </w:tc>
        <w:tc>
          <w:tcPr>
            <w:tcW w:w="850" w:type="dxa"/>
            <w:gridSpan w:val="3"/>
            <w:tcBorders>
              <w:top w:val="single" w:sz="4" w:space="0" w:color="000000"/>
              <w:left w:val="single" w:sz="4" w:space="0" w:color="000000"/>
              <w:bottom w:val="single" w:sz="4" w:space="0" w:color="000000"/>
            </w:tcBorders>
            <w:shd w:val="clear" w:color="auto" w:fill="auto"/>
          </w:tcPr>
          <w:p w:rsidR="00C03438" w:rsidRPr="000F06D0" w:rsidRDefault="00C03438" w:rsidP="003B593B">
            <w:r w:rsidRPr="000F06D0">
              <w:t>25 а.л.</w:t>
            </w:r>
          </w:p>
        </w:tc>
        <w:tc>
          <w:tcPr>
            <w:tcW w:w="851" w:type="dxa"/>
            <w:gridSpan w:val="4"/>
            <w:tcBorders>
              <w:top w:val="single" w:sz="4" w:space="0" w:color="000000"/>
              <w:left w:val="single" w:sz="4" w:space="0" w:color="000000"/>
              <w:bottom w:val="single" w:sz="4" w:space="0" w:color="000000"/>
            </w:tcBorders>
            <w:shd w:val="clear" w:color="auto" w:fill="auto"/>
          </w:tcPr>
          <w:p w:rsidR="00C03438" w:rsidRPr="000F06D0" w:rsidRDefault="00C03438" w:rsidP="003B593B">
            <w:pPr>
              <w:snapToGrid w:val="0"/>
            </w:pPr>
            <w:r w:rsidRPr="000F06D0">
              <w:t>Тексты опубликованных научных статей,</w:t>
            </w:r>
          </w:p>
          <w:p w:rsidR="00C03438" w:rsidRPr="000F06D0" w:rsidRDefault="00C03438" w:rsidP="003B593B">
            <w:pPr>
              <w:snapToGrid w:val="0"/>
            </w:pPr>
            <w:r w:rsidRPr="000F06D0">
              <w:t>Рукопись монографии</w:t>
            </w:r>
          </w:p>
        </w:tc>
        <w:tc>
          <w:tcPr>
            <w:tcW w:w="1417" w:type="dxa"/>
            <w:gridSpan w:val="4"/>
            <w:tcBorders>
              <w:top w:val="single" w:sz="4" w:space="0" w:color="000000"/>
              <w:left w:val="single" w:sz="4" w:space="0" w:color="000000"/>
              <w:bottom w:val="single" w:sz="4" w:space="0" w:color="000000"/>
            </w:tcBorders>
            <w:shd w:val="clear" w:color="auto" w:fill="auto"/>
          </w:tcPr>
          <w:p w:rsidR="00C03438" w:rsidRPr="000F06D0" w:rsidRDefault="00C03438" w:rsidP="003B593B">
            <w:pPr>
              <w:snapToGrid w:val="0"/>
            </w:pPr>
            <w:r w:rsidRPr="000F06D0">
              <w:t>Черняховская Ю. С.</w:t>
            </w:r>
          </w:p>
        </w:tc>
        <w:tc>
          <w:tcPr>
            <w:tcW w:w="2693" w:type="dxa"/>
            <w:gridSpan w:val="3"/>
            <w:tcBorders>
              <w:top w:val="single" w:sz="4" w:space="0" w:color="000000"/>
              <w:left w:val="single" w:sz="4" w:space="0" w:color="000000"/>
              <w:bottom w:val="single" w:sz="4" w:space="0" w:color="000000"/>
            </w:tcBorders>
            <w:shd w:val="clear" w:color="auto" w:fill="auto"/>
          </w:tcPr>
          <w:p w:rsidR="00C03438" w:rsidRPr="000F06D0" w:rsidRDefault="00C03438" w:rsidP="003B593B">
            <w:pPr>
              <w:snapToGrid w:val="0"/>
            </w:pPr>
            <w:r w:rsidRPr="000F06D0">
              <w:t xml:space="preserve">В исследовании осуществляется Политико-философское осмысление проблем культурного суверенитета, культурно-цивилизационной интеграции и формирования идеалов будущего в произведениях классиков искусства отечественной художественной футурологии как один из ключевых носителей ценностной самоидентификации Российского общества, выражающая ключевые компоненты Русской мечты: стремления к справедливости и созиданию, их реализации в Больших Проектах и культуре прорывов. </w:t>
            </w:r>
          </w:p>
          <w:p w:rsidR="00C03438" w:rsidRPr="000F06D0" w:rsidRDefault="00C03438" w:rsidP="003B593B">
            <w:pPr>
              <w:snapToGrid w:val="0"/>
            </w:pPr>
            <w:r w:rsidRPr="000F06D0">
              <w:t>Одновременно данный феномен рассматривается как способ и средство познания современного общества, - через его выражение в литературе и кинематографе</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A45EC5" w:rsidRPr="000F06D0" w:rsidRDefault="00A45EC5" w:rsidP="00A45EC5">
            <w:pPr>
              <w:snapToGrid w:val="0"/>
              <w:ind w:right="94"/>
            </w:pPr>
            <w:r w:rsidRPr="000F06D0">
              <w:t>В отчётный период (2019 год) результаты исследования были опубликованы в 16 научных статьях, среди которых одна статья в журнале, индексируемом международными базами данных, 14 статей в журналах списка ВАК и 3 статьи в сборниках. Общий объём публикаций по теме: 12. а. л.</w:t>
            </w:r>
            <w:r w:rsidRPr="000F06D0">
              <w:br/>
              <w:t>Подготовлена и опубликована монография «Метакультура: Политико-философские конструкты Ивана Ефремова». М., 2019. Рецензенты: О.Ф. Шабров, доктор политических наук, профессор, заведующий кафедрой Российской академии народного хозяйства и государственной службы при Президенте РФ;</w:t>
            </w:r>
            <w:r w:rsidR="00752D81">
              <w:t xml:space="preserve"> </w:t>
            </w:r>
            <w:r w:rsidRPr="000F06D0">
              <w:t>Д. А. Андреев, канд. Ист. Наук, доцент Исторического факультета МГУ им. М. В. Ломоносова</w:t>
            </w:r>
          </w:p>
          <w:p w:rsidR="00A45EC5" w:rsidRPr="000F06D0" w:rsidRDefault="00A45EC5" w:rsidP="00A45EC5">
            <w:pPr>
              <w:snapToGrid w:val="0"/>
              <w:ind w:right="94"/>
            </w:pPr>
            <w:r w:rsidRPr="000F06D0">
              <w:t>ISBN: 978-5-4496-9907-7</w:t>
            </w:r>
          </w:p>
          <w:p w:rsidR="00C03438" w:rsidRPr="000F06D0" w:rsidRDefault="000F06D0" w:rsidP="003B593B">
            <w:pPr>
              <w:snapToGrid w:val="0"/>
              <w:ind w:right="94"/>
            </w:pPr>
            <w:proofErr w:type="gramStart"/>
            <w:r w:rsidRPr="000F06D0">
              <w:t>http://heritage-institute.ru/?books=%d1%87%d0%b5%d1%80%d0%bd%d1%8f%d1%85%d0%be%d0%b2%d1%81%d0%ba%d0%b0%d1%8f-%d1%8e-%d1%81-%d0%bc%d0%b5%d1%82%d0%b0%d0%ba%d1%83%d0%bb%d1%8c%d1%82%d1%83%d1%80%d0%b0-%d0%bf%d0%be</w:t>
            </w:r>
            <w:proofErr w:type="gramEnd"/>
            <w:r w:rsidRPr="000F06D0">
              <w:t>%d0%bb%d0%b8%d1%82%d0%b8</w:t>
            </w:r>
          </w:p>
        </w:tc>
      </w:tr>
      <w:tr w:rsidR="00D40DC3" w:rsidRPr="00F92905" w:rsidTr="00D40DC3">
        <w:trPr>
          <w:trHeight w:val="251"/>
        </w:trPr>
        <w:tc>
          <w:tcPr>
            <w:tcW w:w="431" w:type="dxa"/>
            <w:tcBorders>
              <w:top w:val="single" w:sz="4" w:space="0" w:color="000000"/>
              <w:left w:val="single" w:sz="4" w:space="0" w:color="000000"/>
              <w:bottom w:val="single" w:sz="4" w:space="0" w:color="000000"/>
            </w:tcBorders>
            <w:shd w:val="clear" w:color="auto" w:fill="auto"/>
          </w:tcPr>
          <w:p w:rsidR="00C03438" w:rsidRPr="00F92905" w:rsidRDefault="00C03438" w:rsidP="00F0123C">
            <w:pPr>
              <w:snapToGrid w:val="0"/>
              <w:textAlignment w:val="baseline"/>
              <w:rPr>
                <w:sz w:val="22"/>
                <w:szCs w:val="22"/>
                <w:lang w:eastAsia="ar-SA"/>
              </w:rPr>
            </w:pPr>
          </w:p>
        </w:tc>
        <w:tc>
          <w:tcPr>
            <w:tcW w:w="15027" w:type="dxa"/>
            <w:gridSpan w:val="38"/>
            <w:tcBorders>
              <w:top w:val="single" w:sz="4" w:space="0" w:color="000000"/>
              <w:left w:val="single" w:sz="4" w:space="0" w:color="000000"/>
              <w:bottom w:val="single" w:sz="4" w:space="0" w:color="000000"/>
              <w:right w:val="single" w:sz="4" w:space="0" w:color="000000"/>
            </w:tcBorders>
            <w:shd w:val="clear" w:color="auto" w:fill="auto"/>
          </w:tcPr>
          <w:p w:rsidR="00C03438" w:rsidRPr="00F92905" w:rsidRDefault="00C03438" w:rsidP="00F0123C">
            <w:pPr>
              <w:suppressAutoHyphens/>
              <w:overflowPunct w:val="0"/>
              <w:autoSpaceDN/>
              <w:adjustRightInd/>
              <w:snapToGrid w:val="0"/>
              <w:ind w:right="94"/>
              <w:textAlignment w:val="baseline"/>
              <w:rPr>
                <w:sz w:val="22"/>
                <w:szCs w:val="22"/>
                <w:lang w:eastAsia="ar-SA"/>
              </w:rPr>
            </w:pPr>
            <w:r w:rsidRPr="00F92905">
              <w:rPr>
                <w:b/>
                <w:sz w:val="22"/>
                <w:szCs w:val="22"/>
              </w:rPr>
              <w:t>Направление 4. Государственная культурная политика</w:t>
            </w:r>
          </w:p>
        </w:tc>
      </w:tr>
      <w:tr w:rsidR="00B01844" w:rsidRPr="00F92905" w:rsidTr="00D40DC3">
        <w:trPr>
          <w:trHeight w:val="1280"/>
        </w:trPr>
        <w:tc>
          <w:tcPr>
            <w:tcW w:w="431" w:type="dxa"/>
            <w:tcBorders>
              <w:top w:val="single" w:sz="4" w:space="0" w:color="000000"/>
              <w:left w:val="single" w:sz="4" w:space="0" w:color="000000"/>
              <w:bottom w:val="single" w:sz="4" w:space="0" w:color="000000"/>
            </w:tcBorders>
            <w:shd w:val="clear" w:color="auto" w:fill="auto"/>
          </w:tcPr>
          <w:p w:rsidR="00B01844" w:rsidRPr="00B01844" w:rsidRDefault="00B01844" w:rsidP="00B01844">
            <w:pPr>
              <w:pStyle w:val="a4"/>
              <w:numPr>
                <w:ilvl w:val="0"/>
                <w:numId w:val="9"/>
              </w:numPr>
              <w:snapToGrid w:val="0"/>
              <w:ind w:left="324"/>
              <w:textAlignment w:val="baseline"/>
              <w:rPr>
                <w:sz w:val="22"/>
                <w:szCs w:val="22"/>
                <w:lang w:eastAsia="ar-SA"/>
              </w:rPr>
            </w:pPr>
          </w:p>
        </w:tc>
        <w:tc>
          <w:tcPr>
            <w:tcW w:w="2512" w:type="dxa"/>
            <w:gridSpan w:val="6"/>
            <w:tcBorders>
              <w:top w:val="single" w:sz="4" w:space="0" w:color="000000"/>
              <w:left w:val="single" w:sz="4" w:space="0" w:color="000000"/>
              <w:bottom w:val="single" w:sz="4" w:space="0" w:color="000000"/>
            </w:tcBorders>
            <w:shd w:val="clear" w:color="auto" w:fill="auto"/>
          </w:tcPr>
          <w:p w:rsidR="00B01844" w:rsidRPr="00752D81" w:rsidRDefault="00B01844" w:rsidP="003B593B">
            <w:pPr>
              <w:snapToGrid w:val="0"/>
              <w:rPr>
                <w:b/>
              </w:rPr>
            </w:pPr>
            <w:r w:rsidRPr="00752D81">
              <w:rPr>
                <w:b/>
              </w:rPr>
              <w:t>Тема 2.2</w:t>
            </w:r>
          </w:p>
          <w:p w:rsidR="00B01844" w:rsidRPr="00752D81" w:rsidRDefault="00B01844" w:rsidP="003B593B">
            <w:r w:rsidRPr="00752D81">
              <w:t xml:space="preserve">Научно-методическое обоснование этнокультурного брендирования территорий </w:t>
            </w:r>
          </w:p>
          <w:p w:rsidR="00B01844" w:rsidRPr="00752D81" w:rsidRDefault="00B01844" w:rsidP="003B593B">
            <w:pPr>
              <w:tabs>
                <w:tab w:val="left" w:pos="525"/>
              </w:tabs>
            </w:pPr>
          </w:p>
        </w:tc>
        <w:tc>
          <w:tcPr>
            <w:tcW w:w="709" w:type="dxa"/>
            <w:gridSpan w:val="4"/>
            <w:tcBorders>
              <w:top w:val="single" w:sz="4" w:space="0" w:color="000000"/>
              <w:left w:val="single" w:sz="4" w:space="0" w:color="000000"/>
              <w:bottom w:val="single" w:sz="4" w:space="0" w:color="000000"/>
            </w:tcBorders>
            <w:shd w:val="clear" w:color="auto" w:fill="auto"/>
          </w:tcPr>
          <w:p w:rsidR="00B01844" w:rsidRPr="00752D81" w:rsidRDefault="00B01844" w:rsidP="003B593B">
            <w:pPr>
              <w:rPr>
                <w:lang w:val="en-US"/>
              </w:rPr>
            </w:pPr>
            <w:r w:rsidRPr="00752D81">
              <w:t>I кв. 2018</w:t>
            </w:r>
          </w:p>
        </w:tc>
        <w:tc>
          <w:tcPr>
            <w:tcW w:w="711" w:type="dxa"/>
            <w:gridSpan w:val="5"/>
            <w:tcBorders>
              <w:top w:val="single" w:sz="4" w:space="0" w:color="000000"/>
              <w:left w:val="single" w:sz="4" w:space="0" w:color="000000"/>
              <w:bottom w:val="single" w:sz="4" w:space="0" w:color="000000"/>
            </w:tcBorders>
            <w:shd w:val="clear" w:color="auto" w:fill="auto"/>
          </w:tcPr>
          <w:p w:rsidR="00B01844" w:rsidRPr="00752D81" w:rsidRDefault="00B01844" w:rsidP="003B593B">
            <w:r w:rsidRPr="00752D81">
              <w:t>IV кв.</w:t>
            </w:r>
          </w:p>
          <w:p w:rsidR="00B01844" w:rsidRPr="00752D81" w:rsidRDefault="00B01844" w:rsidP="003B593B">
            <w:pPr>
              <w:rPr>
                <w:lang w:val="en-US"/>
              </w:rPr>
            </w:pPr>
            <w:r w:rsidRPr="00752D81">
              <w:t>2019</w:t>
            </w:r>
          </w:p>
        </w:tc>
        <w:tc>
          <w:tcPr>
            <w:tcW w:w="717" w:type="dxa"/>
            <w:gridSpan w:val="5"/>
            <w:tcBorders>
              <w:top w:val="single" w:sz="4" w:space="0" w:color="000000"/>
              <w:left w:val="single" w:sz="4" w:space="0" w:color="000000"/>
              <w:bottom w:val="single" w:sz="4" w:space="0" w:color="000000"/>
            </w:tcBorders>
            <w:shd w:val="clear" w:color="auto" w:fill="auto"/>
          </w:tcPr>
          <w:p w:rsidR="00B01844" w:rsidRPr="00752D81" w:rsidRDefault="00B01844" w:rsidP="003B593B">
            <w:r w:rsidRPr="00752D81">
              <w:t>2 а.л</w:t>
            </w:r>
          </w:p>
        </w:tc>
        <w:tc>
          <w:tcPr>
            <w:tcW w:w="855" w:type="dxa"/>
            <w:gridSpan w:val="4"/>
            <w:tcBorders>
              <w:top w:val="single" w:sz="4" w:space="0" w:color="000000"/>
              <w:left w:val="single" w:sz="4" w:space="0" w:color="000000"/>
              <w:bottom w:val="single" w:sz="4" w:space="0" w:color="000000"/>
            </w:tcBorders>
            <w:shd w:val="clear" w:color="auto" w:fill="auto"/>
          </w:tcPr>
          <w:p w:rsidR="00B01844" w:rsidRPr="00752D81" w:rsidRDefault="00B01844" w:rsidP="003B593B">
            <w:r w:rsidRPr="00752D81">
              <w:t>2 а.л.</w:t>
            </w:r>
          </w:p>
        </w:tc>
        <w:tc>
          <w:tcPr>
            <w:tcW w:w="886" w:type="dxa"/>
            <w:gridSpan w:val="3"/>
            <w:tcBorders>
              <w:top w:val="single" w:sz="4" w:space="0" w:color="000000"/>
              <w:left w:val="single" w:sz="4" w:space="0" w:color="000000"/>
              <w:bottom w:val="single" w:sz="4" w:space="0" w:color="000000"/>
            </w:tcBorders>
            <w:shd w:val="clear" w:color="auto" w:fill="auto"/>
          </w:tcPr>
          <w:p w:rsidR="00B01844" w:rsidRPr="00752D81" w:rsidRDefault="00B01844" w:rsidP="003B593B">
            <w:r w:rsidRPr="00752D81">
              <w:t>4 а.л</w:t>
            </w:r>
          </w:p>
        </w:tc>
        <w:tc>
          <w:tcPr>
            <w:tcW w:w="874" w:type="dxa"/>
            <w:gridSpan w:val="4"/>
            <w:tcBorders>
              <w:top w:val="single" w:sz="4" w:space="0" w:color="000000"/>
              <w:left w:val="single" w:sz="4" w:space="0" w:color="000000"/>
              <w:bottom w:val="single" w:sz="4" w:space="0" w:color="000000"/>
            </w:tcBorders>
            <w:shd w:val="clear" w:color="auto" w:fill="auto"/>
          </w:tcPr>
          <w:p w:rsidR="00B01844" w:rsidRPr="00752D81" w:rsidRDefault="00B01844" w:rsidP="003B593B">
            <w:pPr>
              <w:ind w:right="94"/>
            </w:pPr>
            <w:r w:rsidRPr="00752D81">
              <w:t>научные статьи, текст монографии, проект концепции</w:t>
            </w:r>
          </w:p>
        </w:tc>
        <w:tc>
          <w:tcPr>
            <w:tcW w:w="1382" w:type="dxa"/>
            <w:gridSpan w:val="4"/>
            <w:tcBorders>
              <w:top w:val="single" w:sz="4" w:space="0" w:color="000000"/>
              <w:left w:val="single" w:sz="4" w:space="0" w:color="000000"/>
              <w:bottom w:val="single" w:sz="4" w:space="0" w:color="000000"/>
            </w:tcBorders>
            <w:shd w:val="clear" w:color="auto" w:fill="auto"/>
          </w:tcPr>
          <w:p w:rsidR="00B01844" w:rsidRPr="00752D81" w:rsidRDefault="00B01844" w:rsidP="003B593B">
            <w:pPr>
              <w:ind w:right="94"/>
            </w:pPr>
            <w:r w:rsidRPr="00752D81">
              <w:t>Горлова И. И.</w:t>
            </w:r>
          </w:p>
          <w:p w:rsidR="00B01844" w:rsidRPr="00752D81" w:rsidRDefault="00B01844" w:rsidP="003B593B">
            <w:pPr>
              <w:ind w:right="94"/>
            </w:pPr>
            <w:r w:rsidRPr="00752D81">
              <w:t>Южный филиал</w:t>
            </w:r>
          </w:p>
          <w:p w:rsidR="00B01844" w:rsidRPr="00752D81" w:rsidRDefault="00B01844" w:rsidP="003B593B">
            <w:pPr>
              <w:ind w:right="94"/>
            </w:pPr>
            <w:r w:rsidRPr="00752D81">
              <w:t>Исп.:</w:t>
            </w:r>
          </w:p>
          <w:p w:rsidR="00B01844" w:rsidRPr="00752D81" w:rsidRDefault="00B01844" w:rsidP="003B593B">
            <w:pPr>
              <w:ind w:right="94"/>
            </w:pPr>
            <w:r w:rsidRPr="00752D81">
              <w:t>Коваленко Т. В., Крюков А. В., Бычкова О. И., Костина Н. А., Гуцалов А. А.,</w:t>
            </w:r>
          </w:p>
          <w:p w:rsidR="00B01844" w:rsidRPr="00752D81" w:rsidRDefault="00B01844" w:rsidP="003B593B">
            <w:pPr>
              <w:ind w:right="94"/>
            </w:pPr>
            <w:r w:rsidRPr="00752D81">
              <w:t>Науменко В.Е.</w:t>
            </w:r>
          </w:p>
        </w:tc>
        <w:tc>
          <w:tcPr>
            <w:tcW w:w="2656" w:type="dxa"/>
            <w:gridSpan w:val="2"/>
            <w:tcBorders>
              <w:top w:val="single" w:sz="4" w:space="0" w:color="000000"/>
              <w:left w:val="single" w:sz="4" w:space="0" w:color="000000"/>
              <w:bottom w:val="single" w:sz="4" w:space="0" w:color="000000"/>
            </w:tcBorders>
            <w:shd w:val="clear" w:color="auto" w:fill="auto"/>
          </w:tcPr>
          <w:p w:rsidR="00B01844" w:rsidRPr="00752D81" w:rsidRDefault="00B01844" w:rsidP="003B593B">
            <w:pPr>
              <w:pStyle w:val="a5"/>
              <w:shd w:val="clear" w:color="auto" w:fill="FEFEFE"/>
              <w:spacing w:after="0"/>
              <w:rPr>
                <w:sz w:val="20"/>
                <w:szCs w:val="20"/>
                <w:shd w:val="clear" w:color="auto" w:fill="FEFEFE"/>
              </w:rPr>
            </w:pPr>
            <w:r w:rsidRPr="00752D81">
              <w:rPr>
                <w:sz w:val="20"/>
                <w:szCs w:val="20"/>
                <w:shd w:val="clear" w:color="auto" w:fill="FEFEFE"/>
              </w:rPr>
              <w:t xml:space="preserve">На заседании Совета по межнациональным отношениям, которое состоялось 20 июля в Йошкар-Оле и было посвящено реализации Стратегии государственной национальной политики России на период до 2025 года, президент страны В.В. Путин уделил особое внимание «развитию и популяризации регионами и муниципалитетами своих этнокультурных брендов». Вместе с тем он подчеркнул необходимость четкого определения критериев их эффективности. </w:t>
            </w:r>
            <w:r w:rsidRPr="00752D81">
              <w:rPr>
                <w:sz w:val="20"/>
                <w:szCs w:val="20"/>
              </w:rPr>
              <w:t>Необходимость учёта большого количества условий и факторов при разработке определённого имиджа территории требует чёткого понимания целей, уникальной в каждом случае стратегии, правильной оценки эффективности применяемых инструментов, что также определяет актуальность данной темы и выносит её на постоянное обсуждение в экспертном сообществе</w:t>
            </w:r>
            <w:r w:rsidRPr="00752D81">
              <w:rPr>
                <w:sz w:val="20"/>
                <w:szCs w:val="20"/>
                <w:shd w:val="clear" w:color="auto" w:fill="FEFEFE"/>
              </w:rPr>
              <w:t>.</w:t>
            </w:r>
          </w:p>
          <w:p w:rsidR="00B01844" w:rsidRPr="00752D81" w:rsidRDefault="00B01844" w:rsidP="003B593B">
            <w:pPr>
              <w:pStyle w:val="a5"/>
              <w:shd w:val="clear" w:color="auto" w:fill="FEFEFE"/>
              <w:spacing w:after="0"/>
              <w:rPr>
                <w:sz w:val="20"/>
                <w:szCs w:val="20"/>
                <w:shd w:val="clear" w:color="auto" w:fill="FEFEFE"/>
              </w:rPr>
            </w:pPr>
            <w:r w:rsidRPr="00752D81">
              <w:rPr>
                <w:sz w:val="20"/>
                <w:szCs w:val="20"/>
                <w:shd w:val="clear" w:color="auto" w:fill="FEFEFE"/>
              </w:rPr>
              <w:t>Очевидно, что выработка таких критериев, как, собственно, и разработка самих этнокультурных брендов, должны быть научно обоснованы. В условиях растущего во всем мире интереса к этнографическому туризму, росту внутреннего туризма в стране, игнорирование научного подхода приводит к некачественным подменам традиционных культур российских народов, к формированию недостоверных, искаженных представлений об истории и культуре России.</w:t>
            </w:r>
          </w:p>
          <w:p w:rsidR="00B01844" w:rsidRPr="00752D81" w:rsidRDefault="00B01844" w:rsidP="003B593B">
            <w:pPr>
              <w:pStyle w:val="a5"/>
              <w:shd w:val="clear" w:color="auto" w:fill="FEFEFE"/>
              <w:spacing w:after="0"/>
              <w:rPr>
                <w:sz w:val="20"/>
                <w:szCs w:val="20"/>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4B6E43" w:rsidRPr="00752D81" w:rsidRDefault="004B6E43" w:rsidP="004B6E43">
            <w:pPr>
              <w:suppressAutoHyphens/>
              <w:overflowPunct w:val="0"/>
              <w:autoSpaceDN/>
              <w:adjustRightInd/>
              <w:snapToGrid w:val="0"/>
              <w:ind w:right="94"/>
              <w:textAlignment w:val="baseline"/>
              <w:rPr>
                <w:lang w:eastAsia="ar-SA"/>
              </w:rPr>
            </w:pPr>
            <w:r w:rsidRPr="00752D81">
              <w:rPr>
                <w:lang w:eastAsia="ar-SA"/>
              </w:rPr>
              <w:t>Подготовлен итоговый отчет о НИР; подготовлена рукопись монографии (Этнокультурное брендирование территорий в контексте стратегии регионального развития: научно-методические подходы и практики: кол</w:t>
            </w:r>
            <w:proofErr w:type="gramStart"/>
            <w:r w:rsidRPr="00752D81">
              <w:rPr>
                <w:lang w:eastAsia="ar-SA"/>
              </w:rPr>
              <w:t>.</w:t>
            </w:r>
            <w:proofErr w:type="gramEnd"/>
            <w:r w:rsidRPr="00752D81">
              <w:rPr>
                <w:lang w:eastAsia="ar-SA"/>
              </w:rPr>
              <w:t xml:space="preserve"> </w:t>
            </w:r>
            <w:proofErr w:type="gramStart"/>
            <w:r w:rsidRPr="00752D81">
              <w:rPr>
                <w:lang w:eastAsia="ar-SA"/>
              </w:rPr>
              <w:t>м</w:t>
            </w:r>
            <w:proofErr w:type="gramEnd"/>
            <w:r w:rsidRPr="00752D81">
              <w:rPr>
                <w:lang w:eastAsia="ar-SA"/>
              </w:rPr>
              <w:t xml:space="preserve">онография, 147 с., 6,3 п.л.); подготовлен проект Модельной концепции этнокультурного брендирования территории; </w:t>
            </w:r>
            <w:proofErr w:type="gramStart"/>
            <w:r w:rsidRPr="00752D81">
              <w:rPr>
                <w:lang w:eastAsia="ar-SA"/>
              </w:rPr>
              <w:t>за период работы над темой опубликовано 13 научных статей общим объемом 9,8 п.л., в том числе в изданиях, входящих в МНМБД: 1 статья, 1,5 п.л., в изданиях, рекомендованных ВАК при Минобрнауки России: 6 статей, 5,5 п.л., в других изданиях: 6 статей, 2,8 п.л. В рамках исследования разработана технология реализации модели этнокультурного брендинга территории на основе стратегии</w:t>
            </w:r>
            <w:proofErr w:type="gramEnd"/>
            <w:r w:rsidRPr="00752D81">
              <w:rPr>
                <w:lang w:eastAsia="ar-SA"/>
              </w:rPr>
              <w:t xml:space="preserve"> регионального развития. Выявлены проблемы региональной культурной </w:t>
            </w:r>
            <w:r w:rsidR="00752D81">
              <w:rPr>
                <w:lang w:eastAsia="ar-SA"/>
              </w:rPr>
              <w:t xml:space="preserve">политики, которые можно решить </w:t>
            </w:r>
            <w:r w:rsidRPr="00752D81">
              <w:rPr>
                <w:lang w:eastAsia="ar-SA"/>
              </w:rPr>
              <w:t xml:space="preserve">с помощью </w:t>
            </w:r>
            <w:proofErr w:type="gramStart"/>
            <w:r w:rsidRPr="00752D81">
              <w:rPr>
                <w:lang w:eastAsia="ar-SA"/>
              </w:rPr>
              <w:t>этнокультурного</w:t>
            </w:r>
            <w:proofErr w:type="gramEnd"/>
            <w:r w:rsidRPr="00752D81">
              <w:rPr>
                <w:lang w:eastAsia="ar-SA"/>
              </w:rPr>
              <w:t xml:space="preserve"> брендирования территорий.</w:t>
            </w:r>
          </w:p>
          <w:p w:rsidR="004B6E43" w:rsidRPr="00752D81" w:rsidRDefault="004B6E43" w:rsidP="004B6E43">
            <w:pPr>
              <w:suppressAutoHyphens/>
              <w:overflowPunct w:val="0"/>
              <w:autoSpaceDN/>
              <w:adjustRightInd/>
              <w:snapToGrid w:val="0"/>
              <w:ind w:right="94"/>
              <w:textAlignment w:val="baseline"/>
              <w:rPr>
                <w:lang w:eastAsia="ar-SA"/>
              </w:rPr>
            </w:pPr>
            <w:r w:rsidRPr="00752D81">
              <w:rPr>
                <w:lang w:eastAsia="ar-SA"/>
              </w:rPr>
              <w:t>В ходе выполнения научно-исследовательской работы были получены следующие результаты:</w:t>
            </w:r>
          </w:p>
          <w:p w:rsidR="004B6E43" w:rsidRPr="00752D81" w:rsidRDefault="004B6E43" w:rsidP="004B6E43">
            <w:pPr>
              <w:suppressAutoHyphens/>
              <w:overflowPunct w:val="0"/>
              <w:autoSpaceDN/>
              <w:adjustRightInd/>
              <w:snapToGrid w:val="0"/>
              <w:ind w:right="94"/>
              <w:textAlignment w:val="baseline"/>
              <w:rPr>
                <w:lang w:eastAsia="ar-SA"/>
              </w:rPr>
            </w:pPr>
            <w:r w:rsidRPr="00752D81">
              <w:rPr>
                <w:lang w:eastAsia="ar-SA"/>
              </w:rPr>
              <w:t>– на основе проведенного анализа практик этнокультурного брендирования территорий на примере Северо-Кавказского, Центрального и Южного федеральных округов, установлено, что в настоящее время не определены технология и инструментарий для разработки, развития и продвижения этнокультурных образов, и событий, отражающих социальную и культурную жизнь конкретной территории;</w:t>
            </w:r>
          </w:p>
          <w:p w:rsidR="004B6E43" w:rsidRPr="00752D81" w:rsidRDefault="004B6E43" w:rsidP="004B6E43">
            <w:pPr>
              <w:suppressAutoHyphens/>
              <w:overflowPunct w:val="0"/>
              <w:autoSpaceDN/>
              <w:adjustRightInd/>
              <w:snapToGrid w:val="0"/>
              <w:ind w:right="94"/>
              <w:textAlignment w:val="baseline"/>
              <w:rPr>
                <w:lang w:eastAsia="ar-SA"/>
              </w:rPr>
            </w:pPr>
            <w:r w:rsidRPr="00752D81">
              <w:rPr>
                <w:lang w:eastAsia="ar-SA"/>
              </w:rPr>
              <w:t>– разработан понятийно-категориальный аппарат изучения феномена этнокультурного регионального брендинга;</w:t>
            </w:r>
          </w:p>
          <w:p w:rsidR="004B6E43" w:rsidRPr="00752D81" w:rsidRDefault="004B6E43" w:rsidP="004B6E43">
            <w:pPr>
              <w:suppressAutoHyphens/>
              <w:overflowPunct w:val="0"/>
              <w:autoSpaceDN/>
              <w:adjustRightInd/>
              <w:snapToGrid w:val="0"/>
              <w:ind w:right="94"/>
              <w:textAlignment w:val="baseline"/>
              <w:rPr>
                <w:lang w:eastAsia="ar-SA"/>
              </w:rPr>
            </w:pPr>
            <w:r w:rsidRPr="00752D81">
              <w:rPr>
                <w:lang w:eastAsia="ar-SA"/>
              </w:rPr>
              <w:t xml:space="preserve">– определены концептуальные основы </w:t>
            </w:r>
            <w:proofErr w:type="gramStart"/>
            <w:r w:rsidRPr="00752D81">
              <w:rPr>
                <w:lang w:eastAsia="ar-SA"/>
              </w:rPr>
              <w:t>этнокультурного</w:t>
            </w:r>
            <w:proofErr w:type="gramEnd"/>
            <w:r w:rsidRPr="00752D81">
              <w:rPr>
                <w:lang w:eastAsia="ar-SA"/>
              </w:rPr>
              <w:t xml:space="preserve"> брендирования территории в контексте региональной культурной политики;</w:t>
            </w:r>
          </w:p>
          <w:p w:rsidR="004B6E43" w:rsidRPr="00752D81" w:rsidRDefault="004B6E43" w:rsidP="004B6E43">
            <w:pPr>
              <w:suppressAutoHyphens/>
              <w:overflowPunct w:val="0"/>
              <w:autoSpaceDN/>
              <w:adjustRightInd/>
              <w:snapToGrid w:val="0"/>
              <w:ind w:right="94"/>
              <w:textAlignment w:val="baseline"/>
              <w:rPr>
                <w:lang w:eastAsia="ar-SA"/>
              </w:rPr>
            </w:pPr>
            <w:r w:rsidRPr="00752D81">
              <w:rPr>
                <w:lang w:eastAsia="ar-SA"/>
              </w:rPr>
              <w:t>– сформированы теоритическая модель этнокультурного брендинга территории на основе стратегии регионального развития и технологии ее реализации;</w:t>
            </w:r>
          </w:p>
          <w:p w:rsidR="004B6E43" w:rsidRPr="00752D81" w:rsidRDefault="004B6E43" w:rsidP="004B6E43">
            <w:pPr>
              <w:suppressAutoHyphens/>
              <w:overflowPunct w:val="0"/>
              <w:autoSpaceDN/>
              <w:adjustRightInd/>
              <w:snapToGrid w:val="0"/>
              <w:ind w:right="94"/>
              <w:textAlignment w:val="baseline"/>
              <w:rPr>
                <w:lang w:eastAsia="ar-SA"/>
              </w:rPr>
            </w:pPr>
            <w:r w:rsidRPr="00752D81">
              <w:rPr>
                <w:lang w:eastAsia="ar-SA"/>
              </w:rPr>
              <w:t>– выявлены основные принципы, проведен факторный анализ и определены критерии формирования этнокультурного бренда территории;</w:t>
            </w:r>
          </w:p>
          <w:p w:rsidR="004B6E43" w:rsidRPr="00752D81" w:rsidRDefault="004B6E43" w:rsidP="004B6E43">
            <w:pPr>
              <w:suppressAutoHyphens/>
              <w:overflowPunct w:val="0"/>
              <w:autoSpaceDN/>
              <w:adjustRightInd/>
              <w:snapToGrid w:val="0"/>
              <w:ind w:right="94"/>
              <w:textAlignment w:val="baseline"/>
              <w:rPr>
                <w:lang w:eastAsia="ar-SA"/>
              </w:rPr>
            </w:pPr>
            <w:r w:rsidRPr="00752D81">
              <w:rPr>
                <w:lang w:eastAsia="ar-SA"/>
              </w:rPr>
              <w:t>– разработана методика оценки и сформирована комплексная система показателей эффективности этнокультурного бренда территории;</w:t>
            </w:r>
          </w:p>
          <w:p w:rsidR="004B6E43" w:rsidRPr="00752D81" w:rsidRDefault="004B6E43" w:rsidP="004B6E43">
            <w:pPr>
              <w:suppressAutoHyphens/>
              <w:overflowPunct w:val="0"/>
              <w:autoSpaceDN/>
              <w:adjustRightInd/>
              <w:snapToGrid w:val="0"/>
              <w:ind w:right="94"/>
              <w:textAlignment w:val="baseline"/>
              <w:rPr>
                <w:lang w:eastAsia="ar-SA"/>
              </w:rPr>
            </w:pPr>
            <w:r w:rsidRPr="00752D81">
              <w:rPr>
                <w:lang w:eastAsia="ar-SA"/>
              </w:rPr>
              <w:t>– проведена апробация методики и сравнительная оценка ключевых показателей эффективности этнокультурного бренда (на примере деятельности музеев 33 регионов Северо-Кавказского, Южного и Центрального федеральных округов);</w:t>
            </w:r>
          </w:p>
          <w:p w:rsidR="00B01844" w:rsidRPr="00752D81" w:rsidRDefault="004B6E43" w:rsidP="004B6E43">
            <w:pPr>
              <w:suppressAutoHyphens/>
              <w:overflowPunct w:val="0"/>
              <w:autoSpaceDN/>
              <w:adjustRightInd/>
              <w:snapToGrid w:val="0"/>
              <w:ind w:right="94"/>
              <w:textAlignment w:val="baseline"/>
              <w:rPr>
                <w:lang w:eastAsia="ar-SA"/>
              </w:rPr>
            </w:pPr>
            <w:proofErr w:type="gramStart"/>
            <w:r w:rsidRPr="00752D81">
              <w:rPr>
                <w:lang w:eastAsia="ar-SA"/>
              </w:rPr>
              <w:t>– сформированы теоретические основы системы продвижения этнокультурного бренда как стратегии развития потенциала территории, разработаны Модельная концепция этнокультурного брендирования территории</w:t>
            </w:r>
            <w:r w:rsidR="00752D81">
              <w:rPr>
                <w:lang w:eastAsia="ar-SA"/>
              </w:rPr>
              <w:t xml:space="preserve"> </w:t>
            </w:r>
            <w:r w:rsidRPr="00752D81">
              <w:rPr>
                <w:lang w:eastAsia="ar-SA"/>
              </w:rPr>
              <w:t>и методические рекомендации по формированию, продвижению и развитию этнокультурного брендирования территорий для органов исполнительной власти, уполномоченных в сфере культурной политики, туризма и сохранения культурного наследия.</w:t>
            </w:r>
            <w:proofErr w:type="gramEnd"/>
          </w:p>
        </w:tc>
      </w:tr>
      <w:tr w:rsidR="00B01844" w:rsidRPr="00F92905" w:rsidTr="00D40DC3">
        <w:trPr>
          <w:trHeight w:val="1280"/>
        </w:trPr>
        <w:tc>
          <w:tcPr>
            <w:tcW w:w="431" w:type="dxa"/>
            <w:tcBorders>
              <w:top w:val="single" w:sz="4" w:space="0" w:color="000000"/>
              <w:left w:val="single" w:sz="4" w:space="0" w:color="000000"/>
              <w:bottom w:val="single" w:sz="4" w:space="0" w:color="000000"/>
            </w:tcBorders>
            <w:shd w:val="clear" w:color="auto" w:fill="auto"/>
          </w:tcPr>
          <w:p w:rsidR="00B01844" w:rsidRPr="00B01844" w:rsidRDefault="00B01844" w:rsidP="00D40DC3">
            <w:pPr>
              <w:pStyle w:val="a4"/>
              <w:numPr>
                <w:ilvl w:val="0"/>
                <w:numId w:val="9"/>
              </w:numPr>
              <w:snapToGrid w:val="0"/>
              <w:ind w:left="324"/>
              <w:textAlignment w:val="baseline"/>
              <w:rPr>
                <w:sz w:val="22"/>
                <w:szCs w:val="22"/>
                <w:lang w:eastAsia="ar-SA"/>
              </w:rPr>
            </w:pPr>
          </w:p>
        </w:tc>
        <w:tc>
          <w:tcPr>
            <w:tcW w:w="2512" w:type="dxa"/>
            <w:gridSpan w:val="6"/>
            <w:tcBorders>
              <w:top w:val="single" w:sz="4" w:space="0" w:color="000000"/>
              <w:left w:val="single" w:sz="4" w:space="0" w:color="000000"/>
              <w:bottom w:val="single" w:sz="4" w:space="0" w:color="000000"/>
            </w:tcBorders>
            <w:shd w:val="clear" w:color="auto" w:fill="auto"/>
          </w:tcPr>
          <w:p w:rsidR="00B01844" w:rsidRPr="00752D81" w:rsidRDefault="00B01844" w:rsidP="003B593B">
            <w:pPr>
              <w:snapToGrid w:val="0"/>
              <w:rPr>
                <w:b/>
              </w:rPr>
            </w:pPr>
            <w:r w:rsidRPr="00752D81">
              <w:rPr>
                <w:b/>
              </w:rPr>
              <w:t>Тема 2.3</w:t>
            </w:r>
          </w:p>
          <w:p w:rsidR="00B01844" w:rsidRPr="00752D81" w:rsidRDefault="00B01844" w:rsidP="003B593B">
            <w:pPr>
              <w:snapToGrid w:val="0"/>
            </w:pPr>
            <w:r w:rsidRPr="00752D81">
              <w:rPr>
                <w:shd w:val="clear" w:color="auto" w:fill="FFFFFF"/>
              </w:rPr>
              <w:t>Разработка предложений по усовершенствованию понятийного аппарата в документах стратегического планирования РФ в сфере культуры</w:t>
            </w:r>
          </w:p>
        </w:tc>
        <w:tc>
          <w:tcPr>
            <w:tcW w:w="709" w:type="dxa"/>
            <w:gridSpan w:val="4"/>
            <w:tcBorders>
              <w:top w:val="single" w:sz="4" w:space="0" w:color="000000"/>
              <w:left w:val="single" w:sz="4" w:space="0" w:color="000000"/>
              <w:bottom w:val="single" w:sz="4" w:space="0" w:color="000000"/>
            </w:tcBorders>
            <w:shd w:val="clear" w:color="auto" w:fill="auto"/>
          </w:tcPr>
          <w:p w:rsidR="00B01844" w:rsidRPr="00752D81" w:rsidRDefault="00B01844" w:rsidP="003B593B">
            <w:pPr>
              <w:snapToGrid w:val="0"/>
            </w:pPr>
            <w:r w:rsidRPr="00752D81">
              <w:rPr>
                <w:lang w:val="en-US"/>
              </w:rPr>
              <w:t>II</w:t>
            </w:r>
            <w:r w:rsidRPr="00752D81">
              <w:t xml:space="preserve"> кв.</w:t>
            </w:r>
          </w:p>
          <w:p w:rsidR="00B01844" w:rsidRPr="00752D81" w:rsidRDefault="00B01844" w:rsidP="003B593B">
            <w:pPr>
              <w:snapToGrid w:val="0"/>
            </w:pPr>
            <w:r w:rsidRPr="00752D81">
              <w:t>2018</w:t>
            </w:r>
          </w:p>
        </w:tc>
        <w:tc>
          <w:tcPr>
            <w:tcW w:w="711" w:type="dxa"/>
            <w:gridSpan w:val="5"/>
            <w:tcBorders>
              <w:top w:val="single" w:sz="4" w:space="0" w:color="000000"/>
              <w:left w:val="single" w:sz="4" w:space="0" w:color="000000"/>
              <w:bottom w:val="single" w:sz="4" w:space="0" w:color="000000"/>
            </w:tcBorders>
            <w:shd w:val="clear" w:color="auto" w:fill="auto"/>
          </w:tcPr>
          <w:p w:rsidR="00B01844" w:rsidRPr="00752D81" w:rsidRDefault="00B01844" w:rsidP="003B593B">
            <w:pPr>
              <w:snapToGrid w:val="0"/>
            </w:pPr>
            <w:r w:rsidRPr="00752D81">
              <w:rPr>
                <w:lang w:val="en-US"/>
              </w:rPr>
              <w:t>IV</w:t>
            </w:r>
            <w:r w:rsidRPr="00752D81">
              <w:t>кв.</w:t>
            </w:r>
          </w:p>
          <w:p w:rsidR="00B01844" w:rsidRPr="00752D81" w:rsidRDefault="00B01844" w:rsidP="003B593B">
            <w:pPr>
              <w:snapToGrid w:val="0"/>
            </w:pPr>
            <w:r w:rsidRPr="00752D81">
              <w:t>2019</w:t>
            </w:r>
          </w:p>
        </w:tc>
        <w:tc>
          <w:tcPr>
            <w:tcW w:w="717" w:type="dxa"/>
            <w:gridSpan w:val="5"/>
            <w:tcBorders>
              <w:top w:val="single" w:sz="4" w:space="0" w:color="000000"/>
              <w:left w:val="single" w:sz="4" w:space="0" w:color="000000"/>
              <w:bottom w:val="single" w:sz="4" w:space="0" w:color="000000"/>
            </w:tcBorders>
            <w:shd w:val="clear" w:color="auto" w:fill="auto"/>
          </w:tcPr>
          <w:p w:rsidR="00B01844" w:rsidRPr="00752D81" w:rsidRDefault="00B01844" w:rsidP="003B593B">
            <w:pPr>
              <w:snapToGrid w:val="0"/>
            </w:pPr>
            <w:r w:rsidRPr="00752D81">
              <w:t>2 а.л</w:t>
            </w:r>
          </w:p>
        </w:tc>
        <w:tc>
          <w:tcPr>
            <w:tcW w:w="855" w:type="dxa"/>
            <w:gridSpan w:val="4"/>
            <w:tcBorders>
              <w:top w:val="single" w:sz="4" w:space="0" w:color="000000"/>
              <w:left w:val="single" w:sz="4" w:space="0" w:color="000000"/>
              <w:bottom w:val="single" w:sz="4" w:space="0" w:color="000000"/>
            </w:tcBorders>
            <w:shd w:val="clear" w:color="auto" w:fill="auto"/>
          </w:tcPr>
          <w:p w:rsidR="00B01844" w:rsidRPr="00752D81" w:rsidRDefault="00B01844" w:rsidP="003B593B">
            <w:pPr>
              <w:snapToGrid w:val="0"/>
            </w:pPr>
            <w:r w:rsidRPr="00752D81">
              <w:t>2 а.л</w:t>
            </w:r>
          </w:p>
        </w:tc>
        <w:tc>
          <w:tcPr>
            <w:tcW w:w="886" w:type="dxa"/>
            <w:gridSpan w:val="3"/>
            <w:tcBorders>
              <w:top w:val="single" w:sz="4" w:space="0" w:color="000000"/>
              <w:left w:val="single" w:sz="4" w:space="0" w:color="000000"/>
              <w:bottom w:val="single" w:sz="4" w:space="0" w:color="000000"/>
            </w:tcBorders>
            <w:shd w:val="clear" w:color="auto" w:fill="auto"/>
          </w:tcPr>
          <w:p w:rsidR="00B01844" w:rsidRPr="00752D81" w:rsidRDefault="00B01844" w:rsidP="003B593B">
            <w:pPr>
              <w:snapToGrid w:val="0"/>
            </w:pPr>
            <w:r w:rsidRPr="00752D81">
              <w:t>4 а.л.</w:t>
            </w:r>
          </w:p>
        </w:tc>
        <w:tc>
          <w:tcPr>
            <w:tcW w:w="874" w:type="dxa"/>
            <w:gridSpan w:val="4"/>
            <w:tcBorders>
              <w:top w:val="single" w:sz="4" w:space="0" w:color="000000"/>
              <w:left w:val="single" w:sz="4" w:space="0" w:color="000000"/>
              <w:bottom w:val="single" w:sz="4" w:space="0" w:color="000000"/>
            </w:tcBorders>
            <w:shd w:val="clear" w:color="auto" w:fill="auto"/>
          </w:tcPr>
          <w:p w:rsidR="00B01844" w:rsidRPr="00752D81" w:rsidRDefault="00B01844" w:rsidP="003B593B">
            <w:pPr>
              <w:snapToGrid w:val="0"/>
              <w:ind w:right="94"/>
            </w:pPr>
            <w:r w:rsidRPr="00752D81">
              <w:t xml:space="preserve">Подготовка сборника научных статей </w:t>
            </w:r>
          </w:p>
        </w:tc>
        <w:tc>
          <w:tcPr>
            <w:tcW w:w="1382" w:type="dxa"/>
            <w:gridSpan w:val="4"/>
            <w:tcBorders>
              <w:top w:val="single" w:sz="4" w:space="0" w:color="000000"/>
              <w:left w:val="single" w:sz="4" w:space="0" w:color="000000"/>
              <w:bottom w:val="single" w:sz="4" w:space="0" w:color="000000"/>
            </w:tcBorders>
            <w:shd w:val="clear" w:color="auto" w:fill="auto"/>
          </w:tcPr>
          <w:p w:rsidR="00B01844" w:rsidRPr="00752D81" w:rsidRDefault="00B01844" w:rsidP="003B593B">
            <w:pPr>
              <w:snapToGrid w:val="0"/>
            </w:pPr>
            <w:r w:rsidRPr="00752D81">
              <w:t>Бахревский Е.В.,</w:t>
            </w:r>
            <w:r w:rsidRPr="00752D81">
              <w:br/>
              <w:t>Беспалова Т.В.,</w:t>
            </w:r>
            <w:r w:rsidRPr="00752D81">
              <w:br/>
              <w:t>Расторгуев В.Н.</w:t>
            </w:r>
            <w:r w:rsidRPr="00752D81">
              <w:br/>
              <w:t>Васильев Г.Е.</w:t>
            </w:r>
          </w:p>
        </w:tc>
        <w:tc>
          <w:tcPr>
            <w:tcW w:w="2656" w:type="dxa"/>
            <w:gridSpan w:val="2"/>
            <w:tcBorders>
              <w:top w:val="single" w:sz="4" w:space="0" w:color="000000"/>
              <w:left w:val="single" w:sz="4" w:space="0" w:color="000000"/>
              <w:bottom w:val="single" w:sz="4" w:space="0" w:color="000000"/>
            </w:tcBorders>
            <w:shd w:val="clear" w:color="auto" w:fill="auto"/>
          </w:tcPr>
          <w:p w:rsidR="00B01844" w:rsidRPr="00752D81" w:rsidRDefault="00B01844" w:rsidP="003B593B">
            <w:pPr>
              <w:snapToGrid w:val="0"/>
              <w:ind w:right="94"/>
            </w:pPr>
            <w:r w:rsidRPr="00752D81">
              <w:rPr>
                <w:shd w:val="clear" w:color="auto" w:fill="FFFFFF"/>
              </w:rPr>
              <w:t xml:space="preserve">Анализ реального состояния нормативной базы документов стратегического планирования в сфере национальной и культурной политики. </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820304" w:rsidRPr="00752D81" w:rsidRDefault="00820304" w:rsidP="00820304">
            <w:pPr>
              <w:suppressAutoHyphens/>
              <w:overflowPunct w:val="0"/>
              <w:autoSpaceDN/>
              <w:adjustRightInd/>
              <w:snapToGrid w:val="0"/>
              <w:ind w:right="94"/>
              <w:textAlignment w:val="baseline"/>
              <w:rPr>
                <w:lang w:eastAsia="ar-SA"/>
              </w:rPr>
            </w:pPr>
            <w:proofErr w:type="gramStart"/>
            <w:r w:rsidRPr="00752D81">
              <w:rPr>
                <w:lang w:eastAsia="ar-SA"/>
              </w:rPr>
              <w:t>В ходе данного исследования был выявлен и рассмотрен основной понятийный аппарат, используемый в документах стратегического планирования РФ в области культуры, проведена его конструктивная критика, систематизация и определение; ключевым понятиям даны необходимые определения, – в русле стратегической государственной политики в сфере культуры.</w:t>
            </w:r>
            <w:proofErr w:type="gramEnd"/>
            <w:r w:rsidRPr="00752D81">
              <w:rPr>
                <w:lang w:eastAsia="ar-SA"/>
              </w:rPr>
              <w:t xml:space="preserve"> Создана теоретическая концептуальная база для формирования стратегии конструктивной государственной культурной политики, стратегии культурного развития России, – без которой, принципе, невозможно начинать конструктивное стратегическое культурное строительство. Данная созданная концептуальная база даст возможность разработки новой конструктивной и адекватной парадигмы отечественно культурно-исторической системы, откроет новые возможности культурологических и историко-культурных исследований.</w:t>
            </w:r>
          </w:p>
          <w:p w:rsidR="00820304" w:rsidRPr="00752D81" w:rsidRDefault="00820304" w:rsidP="00820304">
            <w:pPr>
              <w:suppressAutoHyphens/>
              <w:overflowPunct w:val="0"/>
              <w:autoSpaceDN/>
              <w:adjustRightInd/>
              <w:snapToGrid w:val="0"/>
              <w:ind w:right="94"/>
              <w:textAlignment w:val="baseline"/>
              <w:rPr>
                <w:lang w:eastAsia="ar-SA"/>
              </w:rPr>
            </w:pPr>
            <w:r w:rsidRPr="00752D81">
              <w:rPr>
                <w:lang w:eastAsia="ar-SA"/>
              </w:rPr>
              <w:t>Сборник научных статей по теме "Разработка предложений по усовершенствованию понятийного аппарата в документах стратегического планирования РФ в сфере культуры" (5 а.л.) сдан в печать.</w:t>
            </w:r>
          </w:p>
          <w:p w:rsidR="00B01844" w:rsidRPr="00752D81" w:rsidRDefault="00820304" w:rsidP="00752D81">
            <w:pPr>
              <w:suppressAutoHyphens/>
              <w:overflowPunct w:val="0"/>
              <w:autoSpaceDN/>
              <w:adjustRightInd/>
              <w:snapToGrid w:val="0"/>
              <w:ind w:right="94"/>
              <w:textAlignment w:val="baseline"/>
              <w:rPr>
                <w:sz w:val="22"/>
                <w:szCs w:val="22"/>
                <w:lang w:eastAsia="ar-SA"/>
              </w:rPr>
            </w:pPr>
            <w:r w:rsidRPr="00752D81">
              <w:rPr>
                <w:lang w:eastAsia="ar-SA"/>
              </w:rPr>
              <w:t>По итогам выполнения темы подготовлен отчет о проведении научно-исследовательской работы, оформленный в соответствии с требованиями ГОСТ 7.32-2017 (6,5 а.</w:t>
            </w:r>
            <w:proofErr w:type="gramStart"/>
            <w:r w:rsidRPr="00752D81">
              <w:rPr>
                <w:lang w:eastAsia="ar-SA"/>
              </w:rPr>
              <w:t>л</w:t>
            </w:r>
            <w:proofErr w:type="gramEnd"/>
            <w:r w:rsidRPr="00752D81">
              <w:rPr>
                <w:lang w:eastAsia="ar-SA"/>
              </w:rPr>
              <w:t>.)</w:t>
            </w:r>
          </w:p>
        </w:tc>
      </w:tr>
    </w:tbl>
    <w:p w:rsidR="009D7FC6" w:rsidRPr="00F92905" w:rsidRDefault="009D7FC6" w:rsidP="009D7FC6">
      <w:pPr>
        <w:widowControl/>
        <w:autoSpaceDE/>
        <w:autoSpaceDN/>
        <w:adjustRightInd/>
        <w:jc w:val="center"/>
        <w:rPr>
          <w:b/>
          <w:sz w:val="22"/>
          <w:szCs w:val="22"/>
        </w:rPr>
      </w:pPr>
    </w:p>
    <w:p w:rsidR="009D7FC6" w:rsidRPr="00F92905" w:rsidRDefault="009D7FC6" w:rsidP="009D7FC6">
      <w:pPr>
        <w:widowControl/>
        <w:autoSpaceDE/>
        <w:autoSpaceDN/>
        <w:adjustRightInd/>
        <w:jc w:val="center"/>
        <w:rPr>
          <w:b/>
          <w:sz w:val="22"/>
          <w:szCs w:val="22"/>
        </w:rPr>
      </w:pPr>
    </w:p>
    <w:p w:rsidR="009D7FC6" w:rsidRPr="00F92905" w:rsidRDefault="009D7FC6" w:rsidP="009D7FC6">
      <w:pPr>
        <w:widowControl/>
        <w:autoSpaceDE/>
        <w:autoSpaceDN/>
        <w:adjustRightInd/>
        <w:jc w:val="center"/>
        <w:rPr>
          <w:b/>
          <w:sz w:val="22"/>
          <w:szCs w:val="22"/>
        </w:rPr>
      </w:pPr>
      <w:r w:rsidRPr="00F92905">
        <w:rPr>
          <w:b/>
          <w:sz w:val="22"/>
          <w:szCs w:val="22"/>
        </w:rPr>
        <w:t>Работа по организации (проведению) коллективных форм научной и методической деятельности</w:t>
      </w:r>
    </w:p>
    <w:p w:rsidR="009D7FC6" w:rsidRPr="00F92905" w:rsidRDefault="009D7FC6" w:rsidP="009D7FC6">
      <w:pPr>
        <w:widowControl/>
        <w:autoSpaceDE/>
        <w:autoSpaceDN/>
        <w:adjustRightInd/>
        <w:jc w:val="center"/>
        <w:rPr>
          <w:b/>
          <w:sz w:val="22"/>
          <w:szCs w:val="22"/>
        </w:rPr>
      </w:pPr>
      <w:r w:rsidRPr="00F92905">
        <w:rPr>
          <w:b/>
          <w:sz w:val="22"/>
          <w:szCs w:val="22"/>
        </w:rPr>
        <w:t>(конференций</w:t>
      </w:r>
      <w:r w:rsidR="00DD178D">
        <w:rPr>
          <w:b/>
          <w:sz w:val="22"/>
          <w:szCs w:val="22"/>
        </w:rPr>
        <w:t>,</w:t>
      </w:r>
      <w:r w:rsidRPr="00F92905">
        <w:rPr>
          <w:b/>
          <w:sz w:val="22"/>
          <w:szCs w:val="22"/>
        </w:rPr>
        <w:t xml:space="preserve"> семинаров, круглых столов)</w:t>
      </w:r>
    </w:p>
    <w:p w:rsidR="009D7FC6" w:rsidRPr="00F92905" w:rsidRDefault="009D7FC6" w:rsidP="009D7FC6">
      <w:pPr>
        <w:widowControl/>
        <w:autoSpaceDE/>
        <w:autoSpaceDN/>
        <w:adjustRightInd/>
        <w:jc w:val="center"/>
        <w:rPr>
          <w:b/>
          <w:sz w:val="22"/>
          <w:szCs w:val="22"/>
        </w:rPr>
      </w:pPr>
    </w:p>
    <w:tbl>
      <w:tblPr>
        <w:tblW w:w="155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2835"/>
        <w:gridCol w:w="55"/>
        <w:gridCol w:w="4678"/>
        <w:gridCol w:w="87"/>
        <w:gridCol w:w="4394"/>
        <w:gridCol w:w="55"/>
      </w:tblGrid>
      <w:tr w:rsidR="00EA308E" w:rsidRPr="00F92905" w:rsidTr="00AB0A34">
        <w:trPr>
          <w:gridAfter w:val="1"/>
          <w:wAfter w:w="55" w:type="dxa"/>
        </w:trPr>
        <w:tc>
          <w:tcPr>
            <w:tcW w:w="567" w:type="dxa"/>
            <w:shd w:val="clear" w:color="auto" w:fill="auto"/>
          </w:tcPr>
          <w:p w:rsidR="009D7FC6" w:rsidRPr="00F92905" w:rsidRDefault="009D7FC6" w:rsidP="00D13788">
            <w:pPr>
              <w:widowControl/>
              <w:autoSpaceDE/>
              <w:autoSpaceDN/>
              <w:adjustRightInd/>
              <w:jc w:val="center"/>
              <w:rPr>
                <w:b/>
                <w:sz w:val="22"/>
                <w:szCs w:val="22"/>
              </w:rPr>
            </w:pPr>
            <w:r w:rsidRPr="00F92905">
              <w:rPr>
                <w:b/>
                <w:sz w:val="22"/>
                <w:szCs w:val="22"/>
              </w:rPr>
              <w:t>№</w:t>
            </w:r>
          </w:p>
        </w:tc>
        <w:tc>
          <w:tcPr>
            <w:tcW w:w="2835" w:type="dxa"/>
            <w:shd w:val="clear" w:color="auto" w:fill="auto"/>
          </w:tcPr>
          <w:p w:rsidR="009D7FC6" w:rsidRPr="00F92905" w:rsidRDefault="009D7FC6" w:rsidP="000E4086">
            <w:pPr>
              <w:widowControl/>
              <w:autoSpaceDE/>
              <w:autoSpaceDN/>
              <w:adjustRightInd/>
              <w:jc w:val="center"/>
              <w:rPr>
                <w:sz w:val="22"/>
                <w:szCs w:val="22"/>
              </w:rPr>
            </w:pPr>
            <w:r w:rsidRPr="00F92905">
              <w:rPr>
                <w:sz w:val="22"/>
                <w:szCs w:val="22"/>
              </w:rPr>
              <w:t>Название конференций, семинаров, круглых столов, проведенных в</w:t>
            </w:r>
            <w:r w:rsidR="001507CD" w:rsidRPr="00F92905">
              <w:rPr>
                <w:sz w:val="22"/>
                <w:szCs w:val="22"/>
              </w:rPr>
              <w:t xml:space="preserve"> </w:t>
            </w:r>
            <w:r w:rsidRPr="00F92905">
              <w:rPr>
                <w:sz w:val="22"/>
                <w:szCs w:val="22"/>
              </w:rPr>
              <w:t>201</w:t>
            </w:r>
            <w:r w:rsidR="000E4086">
              <w:rPr>
                <w:sz w:val="22"/>
                <w:szCs w:val="22"/>
              </w:rPr>
              <w:t>9</w:t>
            </w:r>
            <w:r w:rsidRPr="00F92905">
              <w:rPr>
                <w:sz w:val="22"/>
                <w:szCs w:val="22"/>
              </w:rPr>
              <w:t xml:space="preserve"> г.</w:t>
            </w:r>
          </w:p>
        </w:tc>
        <w:tc>
          <w:tcPr>
            <w:tcW w:w="2835"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Результат, запланированный в государственном задании на отчетный финансовый год</w:t>
            </w:r>
          </w:p>
        </w:tc>
        <w:tc>
          <w:tcPr>
            <w:tcW w:w="4820" w:type="dxa"/>
            <w:gridSpan w:val="3"/>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Фактические результаты, достигнутые в отчетном финансовом году</w:t>
            </w:r>
          </w:p>
        </w:tc>
        <w:tc>
          <w:tcPr>
            <w:tcW w:w="4394"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Источник информации о фактически достигнутых результатах</w:t>
            </w:r>
          </w:p>
        </w:tc>
      </w:tr>
      <w:tr w:rsidR="00EA308E" w:rsidRPr="00F92905" w:rsidTr="00AB0A34">
        <w:trPr>
          <w:trHeight w:val="1268"/>
        </w:trPr>
        <w:tc>
          <w:tcPr>
            <w:tcW w:w="567" w:type="dxa"/>
            <w:shd w:val="clear" w:color="auto" w:fill="auto"/>
          </w:tcPr>
          <w:p w:rsidR="009D7FC6" w:rsidRPr="003C11EA" w:rsidRDefault="009D7FC6" w:rsidP="003C11EA">
            <w:pPr>
              <w:pStyle w:val="a4"/>
              <w:widowControl/>
              <w:numPr>
                <w:ilvl w:val="0"/>
                <w:numId w:val="17"/>
              </w:numPr>
              <w:autoSpaceDE/>
              <w:autoSpaceDN/>
              <w:adjustRightInd/>
              <w:ind w:left="317"/>
              <w:jc w:val="center"/>
              <w:rPr>
                <w:sz w:val="22"/>
                <w:szCs w:val="22"/>
              </w:rPr>
            </w:pPr>
          </w:p>
        </w:tc>
        <w:tc>
          <w:tcPr>
            <w:tcW w:w="2835" w:type="dxa"/>
            <w:shd w:val="clear" w:color="auto" w:fill="auto"/>
          </w:tcPr>
          <w:p w:rsidR="009D7FC6" w:rsidRPr="00752D81" w:rsidRDefault="000E4086" w:rsidP="000E4086">
            <w:pPr>
              <w:widowControl/>
              <w:autoSpaceDE/>
              <w:autoSpaceDN/>
              <w:adjustRightInd/>
              <w:rPr>
                <w:b/>
                <w:sz w:val="22"/>
                <w:szCs w:val="22"/>
              </w:rPr>
            </w:pPr>
            <w:r w:rsidRPr="00752D81">
              <w:rPr>
                <w:sz w:val="22"/>
                <w:szCs w:val="22"/>
                <w:shd w:val="clear" w:color="auto" w:fill="FFFFFF"/>
              </w:rPr>
              <w:t xml:space="preserve">V Международный научный форум «Культурное наследие Северного Кавказа как ресурс межнационального согласия». </w:t>
            </w:r>
          </w:p>
        </w:tc>
        <w:tc>
          <w:tcPr>
            <w:tcW w:w="2890" w:type="dxa"/>
            <w:gridSpan w:val="2"/>
            <w:shd w:val="clear" w:color="auto" w:fill="auto"/>
          </w:tcPr>
          <w:p w:rsidR="009D7FC6" w:rsidRPr="00752D81" w:rsidRDefault="000E4086" w:rsidP="00D13788">
            <w:pPr>
              <w:widowControl/>
              <w:autoSpaceDE/>
              <w:autoSpaceDN/>
              <w:adjustRightInd/>
              <w:rPr>
                <w:sz w:val="22"/>
                <w:szCs w:val="22"/>
              </w:rPr>
            </w:pPr>
            <w:r w:rsidRPr="00752D81">
              <w:rPr>
                <w:sz w:val="22"/>
                <w:szCs w:val="22"/>
                <w:shd w:val="clear" w:color="auto" w:fill="FFFFFF"/>
              </w:rPr>
              <w:t>Подготовка и проведение V Международного научного форума «Культурное наследие Северного Кавказа как ресурс межнационального согласия». Отв. И. И. Горлова, Т. В. Коваленко, А. В. Крюков. Срок: III кв</w:t>
            </w:r>
          </w:p>
        </w:tc>
        <w:tc>
          <w:tcPr>
            <w:tcW w:w="4678" w:type="dxa"/>
            <w:shd w:val="clear" w:color="auto" w:fill="auto"/>
          </w:tcPr>
          <w:p w:rsidR="00F115F6" w:rsidRPr="00752D81" w:rsidRDefault="00F115F6" w:rsidP="00F115F6">
            <w:pPr>
              <w:widowControl/>
              <w:autoSpaceDE/>
              <w:autoSpaceDN/>
              <w:adjustRightInd/>
              <w:jc w:val="both"/>
              <w:rPr>
                <w:sz w:val="22"/>
                <w:szCs w:val="22"/>
              </w:rPr>
            </w:pPr>
            <w:r w:rsidRPr="00752D81">
              <w:rPr>
                <w:sz w:val="22"/>
                <w:szCs w:val="22"/>
              </w:rPr>
              <w:t xml:space="preserve">V Международный научный форум «Культурное наследие Северного Кавказа как ресурс межнационального согласия» состоялся 10–13 октября 2019 г. на базе санатория «Жемчужина моря», </w:t>
            </w:r>
            <w:proofErr w:type="gramStart"/>
            <w:r w:rsidRPr="00752D81">
              <w:rPr>
                <w:sz w:val="22"/>
                <w:szCs w:val="22"/>
              </w:rPr>
              <w:t>с</w:t>
            </w:r>
            <w:proofErr w:type="gramEnd"/>
            <w:r w:rsidRPr="00752D81">
              <w:rPr>
                <w:sz w:val="22"/>
                <w:szCs w:val="22"/>
              </w:rPr>
              <w:t xml:space="preserve">. </w:t>
            </w:r>
            <w:proofErr w:type="gramStart"/>
            <w:r w:rsidRPr="00752D81">
              <w:rPr>
                <w:sz w:val="22"/>
                <w:szCs w:val="22"/>
              </w:rPr>
              <w:t>Кабардинка</w:t>
            </w:r>
            <w:proofErr w:type="gramEnd"/>
            <w:r w:rsidRPr="00752D81">
              <w:rPr>
                <w:sz w:val="22"/>
                <w:szCs w:val="22"/>
              </w:rPr>
              <w:t>, г. Геленджик. В работе форма приняли участие более 150 человек, представляющих научные школы 25 регионов Российской Федерации, а также Абхазии, Азербайджана, Молдовы, Польши и Узбекистана. Было заслушано 143</w:t>
            </w:r>
            <w:r w:rsidRPr="00752D81">
              <w:rPr>
                <w:sz w:val="22"/>
                <w:szCs w:val="22"/>
                <w:lang w:val="en-US"/>
              </w:rPr>
              <w:t> </w:t>
            </w:r>
            <w:r w:rsidRPr="00752D81">
              <w:rPr>
                <w:sz w:val="22"/>
                <w:szCs w:val="22"/>
              </w:rPr>
              <w:t>доклада и сообщения.</w:t>
            </w:r>
          </w:p>
          <w:p w:rsidR="009D7FC6" w:rsidRPr="00752D81" w:rsidRDefault="00F115F6" w:rsidP="00F115F6">
            <w:pPr>
              <w:widowControl/>
              <w:autoSpaceDE/>
              <w:autoSpaceDN/>
              <w:adjustRightInd/>
              <w:jc w:val="both"/>
              <w:rPr>
                <w:b/>
                <w:sz w:val="22"/>
                <w:szCs w:val="22"/>
              </w:rPr>
            </w:pPr>
            <w:proofErr w:type="gramStart"/>
            <w:r w:rsidRPr="00752D81">
              <w:rPr>
                <w:sz w:val="22"/>
                <w:szCs w:val="22"/>
              </w:rPr>
              <w:t>Международный научный форум «Культурное наследие Северного Кавказа как ресурс межнационального согласия» выступает в качестве ежегодной международной и межрегиональной платформы для диалога представителей науки, образования, учреждений социально-культурной сферы, туризма, органов исполнительной и законодательной власти, общественных организаций и институтов гражданского общества с целью формирования научно-методического обеспечения государственной культурной политики, а также политики в сфере межнационального взаимодействия, охраны и использования культурного наследия.</w:t>
            </w:r>
            <w:proofErr w:type="gramEnd"/>
            <w:r w:rsidRPr="00752D81">
              <w:rPr>
                <w:sz w:val="22"/>
                <w:szCs w:val="22"/>
              </w:rPr>
              <w:t xml:space="preserve"> В рамках пленарных заседаний, работы круглых столов, дискуссионных площадок были рассмотрены вопросы межэтнического согласия, политики и практики в сфере сохранения культурного наследия, институционального взаимодействия и динамики художественных процессов. Ключевые исследовательские фокусы форума 2019 г.: укрепление российской гражданской идентичности и цифровая культура, соответствующие направлениям Национального проекта «Культура», рассмотрены в рамках специальных мероприятий научной программы.</w:t>
            </w:r>
          </w:p>
        </w:tc>
        <w:tc>
          <w:tcPr>
            <w:tcW w:w="4536" w:type="dxa"/>
            <w:gridSpan w:val="3"/>
            <w:shd w:val="clear" w:color="auto" w:fill="auto"/>
          </w:tcPr>
          <w:p w:rsidR="009D7FC6" w:rsidRPr="00752D81" w:rsidRDefault="00AB0A34" w:rsidP="00D13788">
            <w:pPr>
              <w:widowControl/>
              <w:autoSpaceDE/>
              <w:autoSpaceDN/>
              <w:adjustRightInd/>
              <w:jc w:val="both"/>
              <w:rPr>
                <w:sz w:val="22"/>
                <w:szCs w:val="22"/>
              </w:rPr>
            </w:pPr>
            <w:hyperlink r:id="rId35" w:history="1">
              <w:proofErr w:type="gramStart"/>
              <w:r w:rsidR="00F115F6" w:rsidRPr="00752D81">
                <w:rPr>
                  <w:rStyle w:val="a3"/>
                  <w:sz w:val="22"/>
                  <w:szCs w:val="22"/>
                </w:rPr>
                <w:t>http://heritage-institute.ru/?tribe_events=%d0%be%d0%bf%d1%83%d0%b1%d0%bb%d0%b8%d0%ba%d0%be%d0%b2%d0%b0%d0%bd%d0%b0-%d1%80%d0%b5%d0%b7%d0%be%d0%bb%d1%8e%d1%86%d0%b8%d1%8f-%d1%84%d0%be%d1%80%d1%83%d0%bc%d0%b0-%d0</w:t>
              </w:r>
              <w:proofErr w:type="gramEnd"/>
              <w:r w:rsidR="00F115F6" w:rsidRPr="00752D81">
                <w:rPr>
                  <w:rStyle w:val="a3"/>
                  <w:sz w:val="22"/>
                  <w:szCs w:val="22"/>
                </w:rPr>
                <w:t>%ba%d1%83%d0%bb%d1%8c</w:t>
              </w:r>
            </w:hyperlink>
          </w:p>
        </w:tc>
      </w:tr>
      <w:tr w:rsidR="002731AF" w:rsidRPr="00F92905" w:rsidTr="00AB0A34">
        <w:tc>
          <w:tcPr>
            <w:tcW w:w="567" w:type="dxa"/>
            <w:shd w:val="clear" w:color="auto" w:fill="auto"/>
          </w:tcPr>
          <w:p w:rsidR="002731AF" w:rsidRPr="003C11EA" w:rsidRDefault="002731AF" w:rsidP="003C11EA">
            <w:pPr>
              <w:pStyle w:val="a4"/>
              <w:numPr>
                <w:ilvl w:val="0"/>
                <w:numId w:val="17"/>
              </w:numPr>
              <w:ind w:left="317"/>
              <w:rPr>
                <w:sz w:val="22"/>
                <w:szCs w:val="22"/>
              </w:rPr>
            </w:pPr>
          </w:p>
        </w:tc>
        <w:tc>
          <w:tcPr>
            <w:tcW w:w="2835" w:type="dxa"/>
            <w:shd w:val="clear" w:color="auto" w:fill="auto"/>
          </w:tcPr>
          <w:p w:rsidR="002731AF" w:rsidRPr="00752D81" w:rsidRDefault="000E4086" w:rsidP="000E4086">
            <w:pPr>
              <w:autoSpaceDE/>
              <w:autoSpaceDN/>
              <w:adjustRightInd/>
              <w:jc w:val="both"/>
              <w:rPr>
                <w:sz w:val="22"/>
                <w:szCs w:val="22"/>
              </w:rPr>
            </w:pPr>
            <w:r w:rsidRPr="00752D81">
              <w:rPr>
                <w:sz w:val="22"/>
                <w:szCs w:val="22"/>
              </w:rPr>
              <w:t>Научная конференция «У истоков отечественного кавказоведения (к 200-летию со дня рождения И. Д. Попко)».</w:t>
            </w:r>
          </w:p>
        </w:tc>
        <w:tc>
          <w:tcPr>
            <w:tcW w:w="2890" w:type="dxa"/>
            <w:gridSpan w:val="2"/>
            <w:shd w:val="clear" w:color="auto" w:fill="auto"/>
          </w:tcPr>
          <w:p w:rsidR="002731AF" w:rsidRPr="00752D81" w:rsidRDefault="000E4086" w:rsidP="00976605">
            <w:pPr>
              <w:widowControl/>
              <w:autoSpaceDE/>
              <w:autoSpaceDN/>
              <w:adjustRightInd/>
              <w:jc w:val="both"/>
              <w:rPr>
                <w:sz w:val="22"/>
                <w:szCs w:val="22"/>
              </w:rPr>
            </w:pPr>
            <w:r w:rsidRPr="00752D81">
              <w:rPr>
                <w:sz w:val="22"/>
                <w:szCs w:val="22"/>
              </w:rPr>
              <w:t>Подготовка и проведение научной конференции «У истоков отечественного кавказоведения (к 200-летию со дня рождения И. Д. Попко)». Отв. И. И. Горлова, Т. В. Коваленко, А. Н. Еремеева. Срок IV кв.</w:t>
            </w:r>
          </w:p>
        </w:tc>
        <w:tc>
          <w:tcPr>
            <w:tcW w:w="4678" w:type="dxa"/>
            <w:shd w:val="clear" w:color="auto" w:fill="auto"/>
          </w:tcPr>
          <w:p w:rsidR="007D57FC" w:rsidRPr="00752D81" w:rsidRDefault="007D57FC" w:rsidP="007D57FC">
            <w:pPr>
              <w:autoSpaceDE/>
              <w:autoSpaceDN/>
              <w:adjustRightInd/>
              <w:jc w:val="both"/>
              <w:rPr>
                <w:color w:val="000000"/>
                <w:sz w:val="22"/>
                <w:szCs w:val="22"/>
              </w:rPr>
            </w:pPr>
            <w:r w:rsidRPr="00752D81">
              <w:rPr>
                <w:color w:val="000000"/>
                <w:sz w:val="22"/>
                <w:szCs w:val="22"/>
              </w:rPr>
              <w:t xml:space="preserve">Научная конференция </w:t>
            </w:r>
            <w:r w:rsidRPr="00752D81">
              <w:rPr>
                <w:bCs/>
                <w:color w:val="000000"/>
                <w:sz w:val="22"/>
                <w:szCs w:val="22"/>
              </w:rPr>
              <w:t>«</w:t>
            </w:r>
            <w:r w:rsidRPr="00752D81">
              <w:rPr>
                <w:color w:val="000000"/>
                <w:sz w:val="22"/>
                <w:szCs w:val="22"/>
              </w:rPr>
              <w:t>У истоков отечественного кавказоведения (к 200-летию со дня рождения И. Д. Попко)</w:t>
            </w:r>
            <w:r w:rsidRPr="00752D81">
              <w:rPr>
                <w:bCs/>
                <w:color w:val="000000"/>
                <w:sz w:val="22"/>
                <w:szCs w:val="22"/>
              </w:rPr>
              <w:t>» состоялся 28 ноября 2019 г. в Литературном музее Кубани</w:t>
            </w:r>
            <w:r w:rsidRPr="00752D81">
              <w:rPr>
                <w:color w:val="000000"/>
                <w:sz w:val="22"/>
                <w:szCs w:val="22"/>
              </w:rPr>
              <w:t>. В работе круглого стола приняли участие более 30 человек – специалисты в области истории, культуры, сохранения культурного наследия, музейные и архивные работники, краеведы, представители органов исполнителей власти, журналисты и студенты из Краснодара, Горячего Ключа (Краснодарский край) и Ставрополя. Было заслушано 23 доклада.</w:t>
            </w:r>
          </w:p>
          <w:p w:rsidR="002731AF" w:rsidRPr="00752D81" w:rsidRDefault="007D57FC" w:rsidP="00976605">
            <w:pPr>
              <w:autoSpaceDE/>
              <w:autoSpaceDN/>
              <w:adjustRightInd/>
              <w:jc w:val="both"/>
              <w:rPr>
                <w:color w:val="000000"/>
                <w:sz w:val="22"/>
                <w:szCs w:val="22"/>
              </w:rPr>
            </w:pPr>
            <w:proofErr w:type="gramStart"/>
            <w:r w:rsidRPr="00752D81">
              <w:rPr>
                <w:color w:val="000000"/>
                <w:sz w:val="22"/>
                <w:szCs w:val="22"/>
              </w:rPr>
              <w:t>Участниками были рассмотрены основные методологические и историографические проблемы отечественного кавказоведения, исторический опыт развития кавказоведения в аспекте современных коммеморативных практик и сохранения культурного наследия, роль кавказоведения в укреплении гражданской идентичности на российском Кавказе, в том числе в формировании социокультурных ценностей и смыслов, определяющих социокультурные процессы в регионе, множество частных вопросов, связанных с деятельностью ученых и краеведов, научных и просветительских учреждений региона</w:t>
            </w:r>
            <w:proofErr w:type="gramEnd"/>
            <w:r w:rsidRPr="00752D81">
              <w:rPr>
                <w:color w:val="000000"/>
                <w:sz w:val="22"/>
                <w:szCs w:val="22"/>
              </w:rPr>
              <w:t>, обобщены новейшие издательские и экспозиционные кавказоведческие проекты.</w:t>
            </w:r>
          </w:p>
        </w:tc>
        <w:tc>
          <w:tcPr>
            <w:tcW w:w="4536" w:type="dxa"/>
            <w:gridSpan w:val="3"/>
            <w:shd w:val="clear" w:color="auto" w:fill="auto"/>
          </w:tcPr>
          <w:p w:rsidR="002731AF" w:rsidRPr="00752D81" w:rsidRDefault="00AB0A34" w:rsidP="00976605">
            <w:pPr>
              <w:widowControl/>
              <w:autoSpaceDE/>
              <w:autoSpaceDN/>
              <w:adjustRightInd/>
              <w:jc w:val="both"/>
              <w:rPr>
                <w:sz w:val="22"/>
                <w:szCs w:val="22"/>
              </w:rPr>
            </w:pPr>
            <w:hyperlink r:id="rId36" w:history="1">
              <w:r w:rsidR="000246FE" w:rsidRPr="00752D81">
                <w:rPr>
                  <w:rStyle w:val="a3"/>
                  <w:sz w:val="22"/>
                  <w:szCs w:val="22"/>
                </w:rPr>
                <w:t>https://felicina.ru/novosti-filialov/nauchno-prakticheskaya-konferenciya-sostoyalas-v-literaturnom-muzee-kubani/</w:t>
              </w:r>
            </w:hyperlink>
          </w:p>
        </w:tc>
      </w:tr>
      <w:tr w:rsidR="00EA308E" w:rsidRPr="00F92905" w:rsidTr="00AB0A34">
        <w:tc>
          <w:tcPr>
            <w:tcW w:w="567" w:type="dxa"/>
            <w:shd w:val="clear" w:color="auto" w:fill="auto"/>
          </w:tcPr>
          <w:p w:rsidR="009D7FC6" w:rsidRPr="003C11EA" w:rsidRDefault="009D7FC6" w:rsidP="003C11EA">
            <w:pPr>
              <w:pStyle w:val="a4"/>
              <w:widowControl/>
              <w:numPr>
                <w:ilvl w:val="0"/>
                <w:numId w:val="17"/>
              </w:numPr>
              <w:autoSpaceDE/>
              <w:autoSpaceDN/>
              <w:adjustRightInd/>
              <w:ind w:left="317"/>
              <w:jc w:val="center"/>
              <w:rPr>
                <w:sz w:val="22"/>
                <w:szCs w:val="22"/>
              </w:rPr>
            </w:pPr>
          </w:p>
        </w:tc>
        <w:tc>
          <w:tcPr>
            <w:tcW w:w="2835" w:type="dxa"/>
            <w:shd w:val="clear" w:color="auto" w:fill="auto"/>
          </w:tcPr>
          <w:p w:rsidR="009D7FC6" w:rsidRPr="00752D81" w:rsidRDefault="000E4086" w:rsidP="000E4086">
            <w:pPr>
              <w:pStyle w:val="a5"/>
              <w:shd w:val="clear" w:color="auto" w:fill="FFFFFF"/>
              <w:spacing w:before="0" w:beforeAutospacing="0" w:after="0" w:afterAutospacing="0"/>
              <w:rPr>
                <w:sz w:val="22"/>
                <w:szCs w:val="22"/>
              </w:rPr>
            </w:pPr>
            <w:r w:rsidRPr="00752D81">
              <w:rPr>
                <w:sz w:val="22"/>
                <w:szCs w:val="22"/>
              </w:rPr>
              <w:t xml:space="preserve">Всероссийская научно-практическая конференция «Исторический некрополь Москвы и России. Изучение. История. Охрана». </w:t>
            </w:r>
          </w:p>
        </w:tc>
        <w:tc>
          <w:tcPr>
            <w:tcW w:w="2890" w:type="dxa"/>
            <w:gridSpan w:val="2"/>
            <w:shd w:val="clear" w:color="auto" w:fill="auto"/>
          </w:tcPr>
          <w:p w:rsidR="009D7FC6" w:rsidRPr="00752D81" w:rsidRDefault="000E4086" w:rsidP="000E4086">
            <w:pPr>
              <w:widowControl/>
              <w:autoSpaceDE/>
              <w:autoSpaceDN/>
              <w:adjustRightInd/>
              <w:rPr>
                <w:b/>
                <w:sz w:val="22"/>
                <w:szCs w:val="22"/>
              </w:rPr>
            </w:pPr>
            <w:r w:rsidRPr="00752D81">
              <w:rPr>
                <w:sz w:val="22"/>
                <w:szCs w:val="22"/>
              </w:rPr>
              <w:t>Подготовка и проведение Всероссийской научно-практической конференции «Исторический некрополь Москвы и России. Изучение. История. Охрана». Отв. Козлов В.Ф., Смирнова А.Г., Смирнова К.А. Срок: II кв.</w:t>
            </w:r>
          </w:p>
        </w:tc>
        <w:tc>
          <w:tcPr>
            <w:tcW w:w="4678" w:type="dxa"/>
            <w:shd w:val="clear" w:color="auto" w:fill="auto"/>
          </w:tcPr>
          <w:p w:rsidR="00F21738" w:rsidRPr="00752D81" w:rsidRDefault="00F21738" w:rsidP="00F21738">
            <w:pPr>
              <w:widowControl/>
              <w:autoSpaceDE/>
              <w:autoSpaceDN/>
              <w:adjustRightInd/>
              <w:rPr>
                <w:sz w:val="22"/>
                <w:szCs w:val="22"/>
              </w:rPr>
            </w:pPr>
            <w:r w:rsidRPr="00752D81">
              <w:rPr>
                <w:sz w:val="22"/>
                <w:szCs w:val="22"/>
                <w:lang w:val="en-US"/>
              </w:rPr>
              <w:t>IV</w:t>
            </w:r>
            <w:r w:rsidRPr="00752D81">
              <w:rPr>
                <w:sz w:val="22"/>
                <w:szCs w:val="22"/>
              </w:rPr>
              <w:t xml:space="preserve"> Всероссийская научно-практическая конференция «Исторический некрополь России как часть отечественного культурного наследия: проблемы изучения и охраны», посвященная памяти вел. кн. Николая Михайловича (1859–1919) </w:t>
            </w:r>
          </w:p>
          <w:p w:rsidR="00F21738" w:rsidRPr="00752D81" w:rsidRDefault="00F21738" w:rsidP="00F21738">
            <w:pPr>
              <w:widowControl/>
              <w:autoSpaceDE/>
              <w:autoSpaceDN/>
              <w:adjustRightInd/>
              <w:rPr>
                <w:sz w:val="22"/>
                <w:szCs w:val="22"/>
              </w:rPr>
            </w:pPr>
            <w:proofErr w:type="gramStart"/>
            <w:r w:rsidRPr="00752D81">
              <w:rPr>
                <w:sz w:val="22"/>
                <w:szCs w:val="22"/>
              </w:rPr>
              <w:t>проведена</w:t>
            </w:r>
            <w:proofErr w:type="gramEnd"/>
            <w:r w:rsidRPr="00752D81">
              <w:rPr>
                <w:sz w:val="22"/>
                <w:szCs w:val="22"/>
              </w:rPr>
              <w:t xml:space="preserve"> в Институте Наследия </w:t>
            </w:r>
            <w:r w:rsidRPr="00752D81">
              <w:rPr>
                <w:b/>
                <w:sz w:val="22"/>
                <w:szCs w:val="22"/>
              </w:rPr>
              <w:t>24-25 мая</w:t>
            </w:r>
            <w:r w:rsidRPr="00752D81">
              <w:rPr>
                <w:sz w:val="22"/>
                <w:szCs w:val="22"/>
              </w:rPr>
              <w:t xml:space="preserve"> 2019 года в здании палат на Берсеневской набережной и</w:t>
            </w:r>
            <w:r w:rsidR="00752D81">
              <w:rPr>
                <w:sz w:val="22"/>
                <w:szCs w:val="22"/>
              </w:rPr>
              <w:t xml:space="preserve"> </w:t>
            </w:r>
            <w:r w:rsidRPr="00752D81">
              <w:rPr>
                <w:sz w:val="22"/>
                <w:szCs w:val="22"/>
              </w:rPr>
              <w:t>в Московской Митрополии Русской Православной Старообрядческой Церкви (РПСЦ) (ул. Рогожский поселок, 29)</w:t>
            </w:r>
          </w:p>
          <w:p w:rsidR="00F21738" w:rsidRPr="00752D81" w:rsidRDefault="00F21738" w:rsidP="00F21738">
            <w:pPr>
              <w:widowControl/>
              <w:autoSpaceDE/>
              <w:autoSpaceDN/>
              <w:adjustRightInd/>
              <w:rPr>
                <w:sz w:val="22"/>
                <w:szCs w:val="22"/>
              </w:rPr>
            </w:pPr>
            <w:r w:rsidRPr="00752D81">
              <w:rPr>
                <w:sz w:val="22"/>
                <w:szCs w:val="22"/>
              </w:rPr>
              <w:t>совместно с СКР, МКО, Фондом «История Отечества» и Московской Митрополией РПСЦ</w:t>
            </w:r>
          </w:p>
          <w:p w:rsidR="009D7FC6" w:rsidRPr="00752D81" w:rsidRDefault="00F21738" w:rsidP="00F21738">
            <w:pPr>
              <w:widowControl/>
              <w:autoSpaceDE/>
              <w:autoSpaceDN/>
              <w:adjustRightInd/>
              <w:rPr>
                <w:sz w:val="22"/>
                <w:szCs w:val="22"/>
              </w:rPr>
            </w:pPr>
            <w:r w:rsidRPr="00752D81">
              <w:rPr>
                <w:sz w:val="22"/>
                <w:szCs w:val="22"/>
              </w:rPr>
              <w:t>Число участников</w:t>
            </w:r>
            <w:r w:rsidR="00752D81">
              <w:rPr>
                <w:sz w:val="22"/>
                <w:szCs w:val="22"/>
              </w:rPr>
              <w:t xml:space="preserve"> </w:t>
            </w:r>
            <w:r w:rsidRPr="00752D81">
              <w:rPr>
                <w:sz w:val="22"/>
                <w:szCs w:val="22"/>
              </w:rPr>
              <w:t>65 чел. (специалисты в области некрополеведения из 12 регионов (17 городов), а также из Республики Казахстан, научные сотрудники Института Наследия и его Сибирского филиала, представители Рогожской старообрядческой общины, краеведы, москвоведы, научные работники)</w:t>
            </w:r>
          </w:p>
        </w:tc>
        <w:tc>
          <w:tcPr>
            <w:tcW w:w="4536" w:type="dxa"/>
            <w:gridSpan w:val="3"/>
            <w:shd w:val="clear" w:color="auto" w:fill="auto"/>
          </w:tcPr>
          <w:p w:rsidR="009D7FC6" w:rsidRPr="00752D81" w:rsidRDefault="00AB0A34" w:rsidP="00D13788">
            <w:pPr>
              <w:widowControl/>
              <w:autoSpaceDE/>
              <w:autoSpaceDN/>
              <w:adjustRightInd/>
              <w:jc w:val="both"/>
              <w:rPr>
                <w:sz w:val="22"/>
                <w:szCs w:val="22"/>
              </w:rPr>
            </w:pPr>
            <w:hyperlink r:id="rId37" w:history="1">
              <w:proofErr w:type="gramStart"/>
              <w:r w:rsidR="00F21738" w:rsidRPr="00752D81">
                <w:rPr>
                  <w:rStyle w:val="a3"/>
                  <w:sz w:val="22"/>
                  <w:szCs w:val="22"/>
                </w:rPr>
                <w:t>http://heritage-institute.ru/?tribe_events=%d0%bf%d1%80%d0%be%d0%b1%d0%bb%d0%b5%d0%bc%d1%8b-%d0%b8%d1%81%d1%82%d0%be%d1%80%d0%b8%d1%87%d0%b5%d1%81%d0%ba%d0%be%d0%b3%d0%be-%d0%bd%d0%b5%d0%ba%d1%80%d0%be%d0%bf%d0</w:t>
              </w:r>
              <w:proofErr w:type="gramEnd"/>
              <w:r w:rsidR="00F21738" w:rsidRPr="00752D81">
                <w:rPr>
                  <w:rStyle w:val="a3"/>
                  <w:sz w:val="22"/>
                  <w:szCs w:val="22"/>
                </w:rPr>
                <w:t>%be%d0%bb%d1%8f-%d0%b2%d1%8b</w:t>
              </w:r>
            </w:hyperlink>
          </w:p>
        </w:tc>
      </w:tr>
      <w:tr w:rsidR="00EA308E" w:rsidRPr="00F92905" w:rsidTr="00AB0A34">
        <w:tc>
          <w:tcPr>
            <w:tcW w:w="567" w:type="dxa"/>
            <w:shd w:val="clear" w:color="auto" w:fill="auto"/>
          </w:tcPr>
          <w:p w:rsidR="009D7FC6" w:rsidRPr="003C11EA" w:rsidRDefault="009D7FC6" w:rsidP="003C11EA">
            <w:pPr>
              <w:pStyle w:val="a4"/>
              <w:numPr>
                <w:ilvl w:val="0"/>
                <w:numId w:val="17"/>
              </w:numPr>
              <w:ind w:left="317"/>
              <w:rPr>
                <w:sz w:val="22"/>
                <w:szCs w:val="22"/>
              </w:rPr>
            </w:pPr>
          </w:p>
        </w:tc>
        <w:tc>
          <w:tcPr>
            <w:tcW w:w="2835" w:type="dxa"/>
            <w:shd w:val="clear" w:color="auto" w:fill="auto"/>
          </w:tcPr>
          <w:p w:rsidR="009D7FC6" w:rsidRPr="00F92905" w:rsidRDefault="000E4086" w:rsidP="00400CC3">
            <w:pPr>
              <w:rPr>
                <w:sz w:val="22"/>
                <w:szCs w:val="22"/>
              </w:rPr>
            </w:pPr>
            <w:r w:rsidRPr="000E4086">
              <w:rPr>
                <w:sz w:val="22"/>
                <w:szCs w:val="22"/>
              </w:rPr>
              <w:t xml:space="preserve">Научно-практическая конференция «Актуализация смыслов героического эпоса русского народа». </w:t>
            </w:r>
          </w:p>
        </w:tc>
        <w:tc>
          <w:tcPr>
            <w:tcW w:w="2890" w:type="dxa"/>
            <w:gridSpan w:val="2"/>
            <w:shd w:val="clear" w:color="auto" w:fill="auto"/>
          </w:tcPr>
          <w:p w:rsidR="009D7FC6" w:rsidRPr="00F92905" w:rsidRDefault="00400CC3" w:rsidP="00400CC3">
            <w:pPr>
              <w:rPr>
                <w:sz w:val="22"/>
                <w:szCs w:val="22"/>
              </w:rPr>
            </w:pPr>
            <w:r>
              <w:rPr>
                <w:sz w:val="22"/>
                <w:szCs w:val="22"/>
              </w:rPr>
              <w:t>Подготовка и проведение н</w:t>
            </w:r>
            <w:r w:rsidR="000E4086" w:rsidRPr="000E4086">
              <w:rPr>
                <w:sz w:val="22"/>
                <w:szCs w:val="22"/>
              </w:rPr>
              <w:t>аучно-практическ</w:t>
            </w:r>
            <w:r>
              <w:rPr>
                <w:sz w:val="22"/>
                <w:szCs w:val="22"/>
              </w:rPr>
              <w:t>ой конференции</w:t>
            </w:r>
            <w:r w:rsidR="00CC7AE2">
              <w:rPr>
                <w:sz w:val="22"/>
                <w:szCs w:val="22"/>
              </w:rPr>
              <w:t xml:space="preserve"> </w:t>
            </w:r>
            <w:r w:rsidR="000E4086" w:rsidRPr="000E4086">
              <w:rPr>
                <w:sz w:val="22"/>
                <w:szCs w:val="22"/>
              </w:rPr>
              <w:t>«Актуализация смыслов героического эпоса русского народа». Отв Миронов А.С. Срок: IV кв</w:t>
            </w:r>
          </w:p>
        </w:tc>
        <w:tc>
          <w:tcPr>
            <w:tcW w:w="4678" w:type="dxa"/>
            <w:shd w:val="clear" w:color="auto" w:fill="auto"/>
          </w:tcPr>
          <w:p w:rsidR="009D7FC6" w:rsidRPr="00F92905" w:rsidRDefault="00FB6A65" w:rsidP="00D13788">
            <w:pPr>
              <w:rPr>
                <w:sz w:val="22"/>
                <w:szCs w:val="22"/>
              </w:rPr>
            </w:pPr>
            <w:r w:rsidRPr="00FB6A65">
              <w:rPr>
                <w:sz w:val="22"/>
                <w:szCs w:val="22"/>
              </w:rPr>
              <w:t>Проведена научно-практическая конференция «Русский былинный эпос в пространстве культуры: актуализация ценностного потенциала» 18 декабря 2019 года; Институт Наследия; г. Москва. Организаторы: Институт Наследия, Московский государственный институт культуры</w:t>
            </w:r>
          </w:p>
        </w:tc>
        <w:tc>
          <w:tcPr>
            <w:tcW w:w="4536" w:type="dxa"/>
            <w:gridSpan w:val="3"/>
            <w:shd w:val="clear" w:color="auto" w:fill="auto"/>
          </w:tcPr>
          <w:p w:rsidR="009D7FC6" w:rsidRPr="00F92905" w:rsidRDefault="00FB6A65" w:rsidP="00D13788">
            <w:pPr>
              <w:rPr>
                <w:sz w:val="22"/>
                <w:szCs w:val="22"/>
              </w:rPr>
            </w:pPr>
            <w:r w:rsidRPr="00FB6A65">
              <w:rPr>
                <w:sz w:val="22"/>
                <w:szCs w:val="22"/>
              </w:rPr>
              <w:t>http://heritage-institute.ru/?tribe_events=%d0%b7%d0%b0%d0%b2%d0%b5%d1%80%d1%88%d0%b8%d0%bb%d0%b0%d1%81%d1%8c-%d0%ba%d0%be%d0%bd%d1%84%d0%b5%d1%80%d0%b5%d0%bd%d1%86%d0%b8%d1%8f-%d1%80%d1%83%d1%81%d1%81%d0%ba%d0%b8%d0%b9-%d0%b1%d1%8b</w:t>
            </w:r>
          </w:p>
        </w:tc>
      </w:tr>
      <w:tr w:rsidR="00EA308E" w:rsidRPr="00F92905" w:rsidTr="00AB0A34">
        <w:tc>
          <w:tcPr>
            <w:tcW w:w="567" w:type="dxa"/>
            <w:shd w:val="clear" w:color="auto" w:fill="auto"/>
          </w:tcPr>
          <w:p w:rsidR="006D3C7D" w:rsidRPr="003C11EA" w:rsidRDefault="006D3C7D" w:rsidP="003C11EA">
            <w:pPr>
              <w:pStyle w:val="a4"/>
              <w:numPr>
                <w:ilvl w:val="0"/>
                <w:numId w:val="17"/>
              </w:numPr>
              <w:ind w:left="317"/>
              <w:rPr>
                <w:sz w:val="22"/>
                <w:szCs w:val="22"/>
              </w:rPr>
            </w:pPr>
          </w:p>
        </w:tc>
        <w:tc>
          <w:tcPr>
            <w:tcW w:w="2835" w:type="dxa"/>
            <w:shd w:val="clear" w:color="auto" w:fill="auto"/>
          </w:tcPr>
          <w:p w:rsidR="006D3C7D" w:rsidRPr="00F92905" w:rsidRDefault="00A74EF1" w:rsidP="00A74EF1">
            <w:pPr>
              <w:widowControl/>
              <w:autoSpaceDE/>
              <w:autoSpaceDN/>
              <w:adjustRightInd/>
              <w:rPr>
                <w:sz w:val="22"/>
                <w:szCs w:val="22"/>
              </w:rPr>
            </w:pPr>
            <w:r w:rsidRPr="00400CC3">
              <w:rPr>
                <w:sz w:val="22"/>
                <w:szCs w:val="22"/>
              </w:rPr>
              <w:t>XVII Международны</w:t>
            </w:r>
            <w:r>
              <w:rPr>
                <w:sz w:val="22"/>
                <w:szCs w:val="22"/>
              </w:rPr>
              <w:t>е</w:t>
            </w:r>
            <w:r w:rsidRPr="00400CC3">
              <w:rPr>
                <w:sz w:val="22"/>
                <w:szCs w:val="22"/>
              </w:rPr>
              <w:t xml:space="preserve"> Панарински</w:t>
            </w:r>
            <w:r>
              <w:rPr>
                <w:sz w:val="22"/>
                <w:szCs w:val="22"/>
              </w:rPr>
              <w:t>е</w:t>
            </w:r>
            <w:r w:rsidRPr="00400CC3">
              <w:rPr>
                <w:sz w:val="22"/>
                <w:szCs w:val="22"/>
              </w:rPr>
              <w:t xml:space="preserve"> чтени</w:t>
            </w:r>
            <w:r>
              <w:rPr>
                <w:sz w:val="22"/>
                <w:szCs w:val="22"/>
              </w:rPr>
              <w:t>я</w:t>
            </w:r>
            <w:r w:rsidRPr="00400CC3">
              <w:rPr>
                <w:sz w:val="22"/>
                <w:szCs w:val="22"/>
              </w:rPr>
              <w:t>.</w:t>
            </w:r>
          </w:p>
        </w:tc>
        <w:tc>
          <w:tcPr>
            <w:tcW w:w="2890" w:type="dxa"/>
            <w:gridSpan w:val="2"/>
            <w:shd w:val="clear" w:color="auto" w:fill="auto"/>
          </w:tcPr>
          <w:p w:rsidR="006D3C7D" w:rsidRPr="00F92905" w:rsidRDefault="00400CC3" w:rsidP="006D3C7D">
            <w:pPr>
              <w:widowControl/>
              <w:autoSpaceDE/>
              <w:autoSpaceDN/>
              <w:adjustRightInd/>
              <w:jc w:val="both"/>
              <w:rPr>
                <w:sz w:val="22"/>
                <w:szCs w:val="22"/>
              </w:rPr>
            </w:pPr>
            <w:r w:rsidRPr="00400CC3">
              <w:rPr>
                <w:sz w:val="22"/>
                <w:szCs w:val="22"/>
              </w:rPr>
              <w:t>Подготовка и проведение XVII Международных Панаринских чтений. Совместно с МГУ. Отв. Закунов Ю.А., Расторгуев В.Н. Срок: IV кв</w:t>
            </w:r>
          </w:p>
        </w:tc>
        <w:tc>
          <w:tcPr>
            <w:tcW w:w="4678" w:type="dxa"/>
            <w:shd w:val="clear" w:color="auto" w:fill="auto"/>
          </w:tcPr>
          <w:p w:rsidR="006D3C7D" w:rsidRPr="00F92905" w:rsidRDefault="00FB6A65" w:rsidP="008F1149">
            <w:pPr>
              <w:widowControl/>
              <w:autoSpaceDE/>
              <w:autoSpaceDN/>
              <w:adjustRightInd/>
              <w:jc w:val="both"/>
              <w:rPr>
                <w:sz w:val="22"/>
                <w:szCs w:val="22"/>
              </w:rPr>
            </w:pPr>
            <w:r w:rsidRPr="00FB6A65">
              <w:rPr>
                <w:sz w:val="22"/>
                <w:szCs w:val="22"/>
              </w:rPr>
              <w:t>Проведены XVII Панаринские чтения «Россия и Европа: общая судьба и альтернативные проекты цивилизационного развития», Москва, 13-14 ноября 2019 г. Институт Наследия совместно с Философским факультетом МГУ имени М.В. Ломоносова. Приняли участие более 80-ти российских и зарубежных учёных, политических и общественных деятелей, объединённых цивилизационным подходом, ценностной проблематикой и проблемами защиты национального самобытия</w:t>
            </w:r>
          </w:p>
        </w:tc>
        <w:tc>
          <w:tcPr>
            <w:tcW w:w="4536" w:type="dxa"/>
            <w:gridSpan w:val="3"/>
            <w:shd w:val="clear" w:color="auto" w:fill="auto"/>
          </w:tcPr>
          <w:p w:rsidR="006D3C7D" w:rsidRPr="00FB6A65" w:rsidRDefault="00FB6A65" w:rsidP="00D13788">
            <w:pPr>
              <w:rPr>
                <w:sz w:val="22"/>
                <w:szCs w:val="22"/>
              </w:rPr>
            </w:pPr>
            <w:r w:rsidRPr="00FB6A65">
              <w:rPr>
                <w:sz w:val="22"/>
                <w:szCs w:val="22"/>
              </w:rPr>
              <w:t>http://heritage-institute.ru/?tribe_events=%d0%b2-%d0%bc%d0%be%d1%81%d0%ba%d0%b2%d0%b5-%d0%bf%d1%80%d0%be%d1%88%d0%bb%d0%b8-xvii-%d0%bf%d0%b0%d0%bd%d0%b0%d1%80%d0%b8%d0%bd%d1%81%d0%ba%d0%b8%d0%b5-%d1%87%d1%82%d0%b5%d0%bd%d0%b8%d1%8f</w:t>
            </w:r>
          </w:p>
        </w:tc>
      </w:tr>
      <w:tr w:rsidR="00EA308E" w:rsidRPr="00F92905" w:rsidTr="00AB0A34">
        <w:tc>
          <w:tcPr>
            <w:tcW w:w="567" w:type="dxa"/>
            <w:shd w:val="clear" w:color="auto" w:fill="auto"/>
          </w:tcPr>
          <w:p w:rsidR="00AC7488" w:rsidRPr="003C11EA" w:rsidRDefault="00AC7488" w:rsidP="003C11EA">
            <w:pPr>
              <w:pStyle w:val="a4"/>
              <w:numPr>
                <w:ilvl w:val="0"/>
                <w:numId w:val="17"/>
              </w:numPr>
              <w:ind w:left="317"/>
              <w:rPr>
                <w:sz w:val="22"/>
                <w:szCs w:val="22"/>
              </w:rPr>
            </w:pPr>
          </w:p>
        </w:tc>
        <w:tc>
          <w:tcPr>
            <w:tcW w:w="2835" w:type="dxa"/>
            <w:shd w:val="clear" w:color="auto" w:fill="auto"/>
          </w:tcPr>
          <w:p w:rsidR="00AC7488" w:rsidRPr="00F92905" w:rsidRDefault="00A74EF1" w:rsidP="00A74EF1">
            <w:pPr>
              <w:jc w:val="both"/>
              <w:rPr>
                <w:sz w:val="22"/>
                <w:szCs w:val="22"/>
              </w:rPr>
            </w:pPr>
            <w:r w:rsidRPr="00A74EF1">
              <w:rPr>
                <w:sz w:val="22"/>
                <w:szCs w:val="22"/>
              </w:rPr>
              <w:t xml:space="preserve">Круглый стол «Русская цивилизация в глобальных конфликтах: исторические уроки и духовные смыслы» в рамках цикла «Русская цивилизация в исторической перспективе и ретроспективе» Под эгидой VIII Санкт-Петербургского Международного культурного форума совместно с Российским институтом истории искусств (РИИИ). </w:t>
            </w:r>
          </w:p>
        </w:tc>
        <w:tc>
          <w:tcPr>
            <w:tcW w:w="2890" w:type="dxa"/>
            <w:gridSpan w:val="2"/>
            <w:shd w:val="clear" w:color="auto" w:fill="auto"/>
          </w:tcPr>
          <w:p w:rsidR="00AC7488" w:rsidRPr="00F92905" w:rsidRDefault="00A74EF1" w:rsidP="00A74EF1">
            <w:pPr>
              <w:widowControl/>
              <w:autoSpaceDE/>
              <w:autoSpaceDN/>
              <w:adjustRightInd/>
              <w:jc w:val="both"/>
              <w:rPr>
                <w:sz w:val="22"/>
                <w:szCs w:val="22"/>
              </w:rPr>
            </w:pPr>
            <w:r>
              <w:rPr>
                <w:sz w:val="22"/>
                <w:szCs w:val="22"/>
              </w:rPr>
              <w:t>Подготовка и проведение к</w:t>
            </w:r>
            <w:r w:rsidRPr="00A74EF1">
              <w:rPr>
                <w:sz w:val="22"/>
                <w:szCs w:val="22"/>
              </w:rPr>
              <w:t>ругл</w:t>
            </w:r>
            <w:r>
              <w:rPr>
                <w:sz w:val="22"/>
                <w:szCs w:val="22"/>
              </w:rPr>
              <w:t>ого</w:t>
            </w:r>
            <w:r w:rsidRPr="00A74EF1">
              <w:rPr>
                <w:sz w:val="22"/>
                <w:szCs w:val="22"/>
              </w:rPr>
              <w:t xml:space="preserve"> стол</w:t>
            </w:r>
            <w:r>
              <w:rPr>
                <w:sz w:val="22"/>
                <w:szCs w:val="22"/>
              </w:rPr>
              <w:t>а</w:t>
            </w:r>
            <w:r w:rsidRPr="00A74EF1">
              <w:rPr>
                <w:sz w:val="22"/>
                <w:szCs w:val="22"/>
              </w:rPr>
              <w:t xml:space="preserve"> «Русская цивилизация в глобальных конфликтах: исторические уроки и духовные смыслы» в рамках цикла «Русская цивилизация в исторической перспективе и ретроспективе» Под эгидой VIII Санкт-Петербургского Международного культурного форума совместно с Российским институтом истории искусств (РИИИ). Отв. Закунов Ю.А. Срок: IV кв</w:t>
            </w:r>
          </w:p>
        </w:tc>
        <w:tc>
          <w:tcPr>
            <w:tcW w:w="4678" w:type="dxa"/>
            <w:shd w:val="clear" w:color="auto" w:fill="auto"/>
          </w:tcPr>
          <w:p w:rsidR="00AC7488" w:rsidRPr="00F92905" w:rsidRDefault="003B593B" w:rsidP="002A2E37">
            <w:pPr>
              <w:widowControl/>
              <w:autoSpaceDE/>
              <w:autoSpaceDN/>
              <w:adjustRightInd/>
              <w:jc w:val="both"/>
              <w:rPr>
                <w:color w:val="000000"/>
                <w:sz w:val="22"/>
                <w:szCs w:val="22"/>
              </w:rPr>
            </w:pPr>
            <w:r>
              <w:rPr>
                <w:color w:val="000000"/>
                <w:sz w:val="22"/>
                <w:szCs w:val="22"/>
              </w:rPr>
              <w:t>Круглый стол проведён в рамках</w:t>
            </w:r>
            <w:r w:rsidR="00FB6A65">
              <w:rPr>
                <w:color w:val="000000"/>
                <w:sz w:val="22"/>
                <w:szCs w:val="22"/>
              </w:rPr>
              <w:t xml:space="preserve"> конференции</w:t>
            </w:r>
            <w:r>
              <w:rPr>
                <w:color w:val="000000"/>
                <w:sz w:val="22"/>
                <w:szCs w:val="22"/>
              </w:rPr>
              <w:t xml:space="preserve"> </w:t>
            </w:r>
            <w:r w:rsidRPr="003B593B">
              <w:rPr>
                <w:color w:val="000000"/>
                <w:sz w:val="22"/>
                <w:szCs w:val="22"/>
              </w:rPr>
              <w:t>«Русская цивилизация в исторической ретроспективе и перспективе» Институт Наследия, РИИИ, г. С-Петербург, 15 ноября 2019 г</w:t>
            </w:r>
          </w:p>
        </w:tc>
        <w:tc>
          <w:tcPr>
            <w:tcW w:w="4536" w:type="dxa"/>
            <w:gridSpan w:val="3"/>
            <w:shd w:val="clear" w:color="auto" w:fill="auto"/>
          </w:tcPr>
          <w:p w:rsidR="00AC7488" w:rsidRPr="00FB6A65" w:rsidRDefault="00FB6A65" w:rsidP="00FB6A65">
            <w:pPr>
              <w:tabs>
                <w:tab w:val="left" w:pos="1029"/>
              </w:tabs>
              <w:rPr>
                <w:sz w:val="22"/>
                <w:szCs w:val="22"/>
              </w:rPr>
            </w:pPr>
            <w:proofErr w:type="gramStart"/>
            <w:r w:rsidRPr="00FB6A65">
              <w:rPr>
                <w:sz w:val="22"/>
                <w:szCs w:val="22"/>
              </w:rPr>
              <w:t>http://heritage-institute.ru/?tribe_events=%d1%83%d1%87%d1%91%d0%bd%d1%8b%d0%b5-%d1%80%d0%b0%d1%81%d1%81%d0%bc%d0%be%d1%82%d1%80%d0%b5%d0%bb%d0%b8-%d0%bf%d1%80%d0%be%d0%b1%d0%bb%d0%b5%d0%bc%d0%b0%d1%82%d0%b8</w:t>
            </w:r>
            <w:r w:rsidR="00752D81">
              <w:rPr>
                <w:sz w:val="22"/>
                <w:szCs w:val="22"/>
              </w:rPr>
              <w:t>%d0</w:t>
            </w:r>
            <w:proofErr w:type="gramEnd"/>
            <w:r w:rsidR="00752D81">
              <w:rPr>
                <w:sz w:val="22"/>
                <w:szCs w:val="22"/>
              </w:rPr>
              <w:t>%ba%d1%83-%d1%80%d1%83%d1%81</w:t>
            </w:r>
          </w:p>
        </w:tc>
      </w:tr>
      <w:tr w:rsidR="00EA308E" w:rsidRPr="00F92905" w:rsidTr="00AB0A34">
        <w:tc>
          <w:tcPr>
            <w:tcW w:w="567" w:type="dxa"/>
            <w:shd w:val="clear" w:color="auto" w:fill="auto"/>
          </w:tcPr>
          <w:p w:rsidR="008811D8" w:rsidRPr="003C11EA" w:rsidRDefault="008811D8" w:rsidP="003C11EA">
            <w:pPr>
              <w:pStyle w:val="a4"/>
              <w:numPr>
                <w:ilvl w:val="0"/>
                <w:numId w:val="17"/>
              </w:numPr>
              <w:ind w:left="317"/>
              <w:rPr>
                <w:sz w:val="22"/>
                <w:szCs w:val="22"/>
              </w:rPr>
            </w:pPr>
          </w:p>
        </w:tc>
        <w:tc>
          <w:tcPr>
            <w:tcW w:w="2835" w:type="dxa"/>
            <w:shd w:val="clear" w:color="auto" w:fill="auto"/>
          </w:tcPr>
          <w:p w:rsidR="008811D8" w:rsidRPr="00F92905" w:rsidRDefault="00A74EF1" w:rsidP="00A74EF1">
            <w:pPr>
              <w:autoSpaceDE/>
              <w:autoSpaceDN/>
              <w:adjustRightInd/>
              <w:jc w:val="both"/>
              <w:rPr>
                <w:sz w:val="22"/>
                <w:szCs w:val="22"/>
              </w:rPr>
            </w:pPr>
            <w:r w:rsidRPr="00A74EF1">
              <w:rPr>
                <w:sz w:val="22"/>
                <w:szCs w:val="22"/>
              </w:rPr>
              <w:t>Междисциплинарный научный семинар «Семейная история: традиция, память, наследие»</w:t>
            </w:r>
          </w:p>
        </w:tc>
        <w:tc>
          <w:tcPr>
            <w:tcW w:w="2890" w:type="dxa"/>
            <w:gridSpan w:val="2"/>
            <w:shd w:val="clear" w:color="auto" w:fill="auto"/>
          </w:tcPr>
          <w:p w:rsidR="008811D8" w:rsidRPr="00F92905" w:rsidRDefault="00A74EF1" w:rsidP="00A74EF1">
            <w:pPr>
              <w:widowControl/>
              <w:autoSpaceDE/>
              <w:autoSpaceDN/>
              <w:adjustRightInd/>
              <w:jc w:val="both"/>
              <w:rPr>
                <w:sz w:val="22"/>
                <w:szCs w:val="22"/>
              </w:rPr>
            </w:pPr>
            <w:r>
              <w:rPr>
                <w:sz w:val="22"/>
                <w:szCs w:val="22"/>
              </w:rPr>
              <w:t xml:space="preserve">Подготовка и проведение </w:t>
            </w:r>
            <w:r w:rsidRPr="00A74EF1">
              <w:rPr>
                <w:sz w:val="22"/>
                <w:szCs w:val="22"/>
              </w:rPr>
              <w:t>Междисциплинарн</w:t>
            </w:r>
            <w:r>
              <w:rPr>
                <w:sz w:val="22"/>
                <w:szCs w:val="22"/>
              </w:rPr>
              <w:t>ого</w:t>
            </w:r>
            <w:r w:rsidRPr="00A74EF1">
              <w:rPr>
                <w:sz w:val="22"/>
                <w:szCs w:val="22"/>
              </w:rPr>
              <w:t xml:space="preserve"> научн</w:t>
            </w:r>
            <w:r>
              <w:rPr>
                <w:sz w:val="22"/>
                <w:szCs w:val="22"/>
              </w:rPr>
              <w:t>ого</w:t>
            </w:r>
            <w:r w:rsidRPr="00A74EF1">
              <w:rPr>
                <w:sz w:val="22"/>
                <w:szCs w:val="22"/>
              </w:rPr>
              <w:t xml:space="preserve"> семинар</w:t>
            </w:r>
            <w:r>
              <w:rPr>
                <w:sz w:val="22"/>
                <w:szCs w:val="22"/>
              </w:rPr>
              <w:t>а</w:t>
            </w:r>
            <w:r w:rsidRPr="00A74EF1">
              <w:rPr>
                <w:sz w:val="22"/>
                <w:szCs w:val="22"/>
              </w:rPr>
              <w:t xml:space="preserve"> «Семейная история: традиция, память, наследие» Отв. Беспалова Т.В., Романова Д.Я. Срок: I кв.</w:t>
            </w:r>
          </w:p>
        </w:tc>
        <w:tc>
          <w:tcPr>
            <w:tcW w:w="4678" w:type="dxa"/>
            <w:shd w:val="clear" w:color="auto" w:fill="auto"/>
          </w:tcPr>
          <w:p w:rsidR="00FB6A65" w:rsidRPr="00FB6A65" w:rsidRDefault="00FB6A65" w:rsidP="00FB6A65">
            <w:pPr>
              <w:autoSpaceDE/>
              <w:autoSpaceDN/>
              <w:adjustRightInd/>
              <w:jc w:val="both"/>
              <w:rPr>
                <w:color w:val="000000"/>
                <w:sz w:val="22"/>
                <w:szCs w:val="22"/>
              </w:rPr>
            </w:pPr>
            <w:r w:rsidRPr="00FB6A65">
              <w:rPr>
                <w:color w:val="000000"/>
                <w:sz w:val="22"/>
                <w:szCs w:val="22"/>
              </w:rPr>
              <w:t>Проведен</w:t>
            </w:r>
          </w:p>
          <w:p w:rsidR="00FB6A65" w:rsidRPr="00FB6A65" w:rsidRDefault="00FB6A65" w:rsidP="00FB6A65">
            <w:pPr>
              <w:autoSpaceDE/>
              <w:autoSpaceDN/>
              <w:adjustRightInd/>
              <w:jc w:val="both"/>
              <w:rPr>
                <w:color w:val="000000"/>
                <w:sz w:val="22"/>
                <w:szCs w:val="22"/>
              </w:rPr>
            </w:pPr>
            <w:r w:rsidRPr="00FB6A65">
              <w:rPr>
                <w:color w:val="000000"/>
                <w:sz w:val="22"/>
                <w:szCs w:val="22"/>
              </w:rPr>
              <w:t xml:space="preserve">междисциплинарный семинар «Семейная история: память, наследие, культура», </w:t>
            </w:r>
          </w:p>
          <w:p w:rsidR="008811D8" w:rsidRPr="00F92905" w:rsidRDefault="00FB6A65" w:rsidP="00FB6A65">
            <w:pPr>
              <w:autoSpaceDE/>
              <w:autoSpaceDN/>
              <w:adjustRightInd/>
              <w:jc w:val="both"/>
              <w:rPr>
                <w:color w:val="000000"/>
                <w:sz w:val="22"/>
                <w:szCs w:val="22"/>
              </w:rPr>
            </w:pPr>
            <w:r w:rsidRPr="00FB6A65">
              <w:rPr>
                <w:color w:val="000000"/>
                <w:sz w:val="22"/>
                <w:szCs w:val="22"/>
              </w:rPr>
              <w:t>4 апреля 2019 г., Институт Наследия</w:t>
            </w:r>
          </w:p>
        </w:tc>
        <w:tc>
          <w:tcPr>
            <w:tcW w:w="4536" w:type="dxa"/>
            <w:gridSpan w:val="3"/>
            <w:shd w:val="clear" w:color="auto" w:fill="auto"/>
          </w:tcPr>
          <w:p w:rsidR="008811D8" w:rsidRPr="00F92905" w:rsidRDefault="00FB6A65" w:rsidP="002A2E37">
            <w:pPr>
              <w:widowControl/>
              <w:autoSpaceDE/>
              <w:autoSpaceDN/>
              <w:adjustRightInd/>
              <w:jc w:val="both"/>
              <w:rPr>
                <w:sz w:val="22"/>
                <w:szCs w:val="22"/>
              </w:rPr>
            </w:pPr>
            <w:r w:rsidRPr="00FB6A65">
              <w:rPr>
                <w:sz w:val="22"/>
                <w:szCs w:val="22"/>
              </w:rPr>
              <w:t>http://heritage-institute.ru/?tribe_events=%d1%83%d1%87%d1%91%d0%bd%d1%8b%d0%b5-%d0%bf%d0%be%d0%b4%d0%b3%d0%be%d1%82%d0%be%d0%b2%d1%8f%d1%82-%d1%80%d0%b5%d0%ba%d0%be%d0%bc%d0%b5%d0%bd%d0%b4%d0%b0%d1%86%d0%b8%d0%b8-%d0%bf%d0%be-%d0%b3%d0%b5</w:t>
            </w:r>
          </w:p>
        </w:tc>
      </w:tr>
      <w:tr w:rsidR="00EA308E" w:rsidRPr="00F92905" w:rsidTr="00AB0A34">
        <w:tc>
          <w:tcPr>
            <w:tcW w:w="567" w:type="dxa"/>
            <w:shd w:val="clear" w:color="auto" w:fill="auto"/>
          </w:tcPr>
          <w:p w:rsidR="001059A8" w:rsidRPr="003C11EA" w:rsidRDefault="001059A8" w:rsidP="003C11EA">
            <w:pPr>
              <w:pStyle w:val="a4"/>
              <w:numPr>
                <w:ilvl w:val="0"/>
                <w:numId w:val="17"/>
              </w:numPr>
              <w:ind w:left="317"/>
              <w:rPr>
                <w:sz w:val="22"/>
                <w:szCs w:val="22"/>
              </w:rPr>
            </w:pPr>
          </w:p>
        </w:tc>
        <w:tc>
          <w:tcPr>
            <w:tcW w:w="2835" w:type="dxa"/>
            <w:shd w:val="clear" w:color="auto" w:fill="auto"/>
          </w:tcPr>
          <w:p w:rsidR="001059A8" w:rsidRPr="00752D81" w:rsidRDefault="00A74EF1" w:rsidP="00A74EF1">
            <w:pPr>
              <w:widowControl/>
              <w:jc w:val="both"/>
              <w:rPr>
                <w:sz w:val="22"/>
                <w:szCs w:val="22"/>
              </w:rPr>
            </w:pPr>
            <w:r w:rsidRPr="00752D81">
              <w:rPr>
                <w:sz w:val="22"/>
                <w:szCs w:val="22"/>
              </w:rPr>
              <w:t>Научно-практическая конференция аспирантов и молодых ученых «Природа и культура – среда обитания человека: перспективные исследования».</w:t>
            </w:r>
          </w:p>
        </w:tc>
        <w:tc>
          <w:tcPr>
            <w:tcW w:w="2890" w:type="dxa"/>
            <w:gridSpan w:val="2"/>
            <w:shd w:val="clear" w:color="auto" w:fill="auto"/>
          </w:tcPr>
          <w:p w:rsidR="001059A8" w:rsidRPr="00752D81" w:rsidRDefault="00A74EF1" w:rsidP="001A6364">
            <w:pPr>
              <w:widowControl/>
              <w:jc w:val="both"/>
              <w:rPr>
                <w:sz w:val="22"/>
                <w:szCs w:val="22"/>
              </w:rPr>
            </w:pPr>
            <w:r w:rsidRPr="00752D81">
              <w:rPr>
                <w:sz w:val="22"/>
                <w:szCs w:val="22"/>
              </w:rPr>
              <w:t>Подготовка и проведение Научно-практической конференции аспирантов и молодых ученых «Природа и культура – среда обитания человека: перспективные исследования». Отв.: Дерябина Е.Д., Утешева А.Ю. Срок: I кв.</w:t>
            </w:r>
          </w:p>
        </w:tc>
        <w:tc>
          <w:tcPr>
            <w:tcW w:w="4678" w:type="dxa"/>
            <w:shd w:val="clear" w:color="auto" w:fill="auto"/>
          </w:tcPr>
          <w:p w:rsidR="0091738F" w:rsidRPr="00752D81" w:rsidRDefault="0091738F" w:rsidP="0091738F">
            <w:pPr>
              <w:widowControl/>
              <w:jc w:val="both"/>
              <w:rPr>
                <w:sz w:val="22"/>
                <w:szCs w:val="22"/>
              </w:rPr>
            </w:pPr>
            <w:r w:rsidRPr="00752D81">
              <w:rPr>
                <w:sz w:val="22"/>
                <w:szCs w:val="22"/>
              </w:rPr>
              <w:t>31 января 2019</w:t>
            </w:r>
            <w:r w:rsidR="00F21738" w:rsidRPr="00752D81">
              <w:rPr>
                <w:sz w:val="22"/>
                <w:szCs w:val="22"/>
              </w:rPr>
              <w:t xml:space="preserve"> </w:t>
            </w:r>
            <w:r w:rsidRPr="00752D81">
              <w:rPr>
                <w:sz w:val="22"/>
                <w:szCs w:val="22"/>
              </w:rPr>
              <w:t>года, в Институте Наследия по адресу: г. Москва, ул. Космонавтов</w:t>
            </w:r>
            <w:r w:rsidR="00F21738" w:rsidRPr="00752D81">
              <w:rPr>
                <w:sz w:val="22"/>
                <w:szCs w:val="22"/>
              </w:rPr>
              <w:t>,</w:t>
            </w:r>
            <w:r w:rsidRPr="00752D81">
              <w:rPr>
                <w:sz w:val="22"/>
                <w:szCs w:val="22"/>
              </w:rPr>
              <w:t xml:space="preserve"> 2 проведена научно-практическая конференции аспирантов и молодых ученых «Природа и культура – среда обитания человека: перспективные исследования».</w:t>
            </w:r>
          </w:p>
          <w:p w:rsidR="0091738F" w:rsidRPr="00752D81" w:rsidRDefault="0091738F" w:rsidP="0091738F">
            <w:pPr>
              <w:widowControl/>
              <w:jc w:val="both"/>
              <w:rPr>
                <w:sz w:val="22"/>
                <w:szCs w:val="22"/>
              </w:rPr>
            </w:pPr>
            <w:r w:rsidRPr="00752D81">
              <w:rPr>
                <w:sz w:val="22"/>
                <w:szCs w:val="22"/>
              </w:rPr>
              <w:t>Было сделано 15 докладов.</w:t>
            </w:r>
          </w:p>
          <w:p w:rsidR="001059A8" w:rsidRPr="00752D81" w:rsidRDefault="0091738F" w:rsidP="0091738F">
            <w:pPr>
              <w:widowControl/>
              <w:jc w:val="both"/>
              <w:rPr>
                <w:sz w:val="22"/>
                <w:szCs w:val="22"/>
              </w:rPr>
            </w:pPr>
            <w:r w:rsidRPr="00752D81">
              <w:rPr>
                <w:sz w:val="22"/>
                <w:szCs w:val="22"/>
              </w:rPr>
              <w:t>Присутствовало 28 чел. (аспиранты, преподаватели, ученые – доктора и кандидаты наук, ведущие специалисты отрасли культуры)</w:t>
            </w:r>
          </w:p>
        </w:tc>
        <w:tc>
          <w:tcPr>
            <w:tcW w:w="4536" w:type="dxa"/>
            <w:gridSpan w:val="3"/>
            <w:shd w:val="clear" w:color="auto" w:fill="auto"/>
          </w:tcPr>
          <w:p w:rsidR="001059A8" w:rsidRPr="00F92905" w:rsidRDefault="00F56AB1" w:rsidP="001A6364">
            <w:pPr>
              <w:pStyle w:val="11"/>
              <w:spacing w:after="0" w:line="240" w:lineRule="auto"/>
              <w:jc w:val="both"/>
              <w:rPr>
                <w:rFonts w:cs="Times New Roman"/>
                <w:color w:val="auto"/>
              </w:rPr>
            </w:pPr>
            <w:r w:rsidRPr="00752D81">
              <w:rPr>
                <w:rFonts w:cs="Times New Roman"/>
                <w:color w:val="auto"/>
              </w:rPr>
              <w:t>Годовой отчет отдела аспирантуры</w:t>
            </w:r>
          </w:p>
        </w:tc>
      </w:tr>
      <w:tr w:rsidR="00EA308E" w:rsidRPr="00F92905" w:rsidTr="00AB0A34">
        <w:tc>
          <w:tcPr>
            <w:tcW w:w="567" w:type="dxa"/>
            <w:shd w:val="clear" w:color="auto" w:fill="auto"/>
          </w:tcPr>
          <w:p w:rsidR="001059A8" w:rsidRPr="003C11EA" w:rsidRDefault="001059A8" w:rsidP="003C11EA">
            <w:pPr>
              <w:pStyle w:val="a4"/>
              <w:numPr>
                <w:ilvl w:val="0"/>
                <w:numId w:val="17"/>
              </w:numPr>
              <w:ind w:left="317"/>
              <w:rPr>
                <w:sz w:val="22"/>
                <w:szCs w:val="22"/>
              </w:rPr>
            </w:pPr>
          </w:p>
        </w:tc>
        <w:tc>
          <w:tcPr>
            <w:tcW w:w="2835" w:type="dxa"/>
            <w:shd w:val="clear" w:color="auto" w:fill="auto"/>
          </w:tcPr>
          <w:p w:rsidR="001059A8" w:rsidRPr="00752D81" w:rsidRDefault="00A74EF1" w:rsidP="00A74EF1">
            <w:pPr>
              <w:widowControl/>
              <w:jc w:val="both"/>
              <w:rPr>
                <w:sz w:val="22"/>
                <w:szCs w:val="22"/>
              </w:rPr>
            </w:pPr>
            <w:r w:rsidRPr="00752D81">
              <w:rPr>
                <w:sz w:val="22"/>
                <w:szCs w:val="22"/>
              </w:rPr>
              <w:t xml:space="preserve">Международный конгресс по вопросам охраны, сохранения и популяризации всемирного наследия стран СНГ. </w:t>
            </w:r>
          </w:p>
        </w:tc>
        <w:tc>
          <w:tcPr>
            <w:tcW w:w="2890" w:type="dxa"/>
            <w:gridSpan w:val="2"/>
            <w:shd w:val="clear" w:color="auto" w:fill="auto"/>
          </w:tcPr>
          <w:p w:rsidR="001059A8" w:rsidRPr="00752D81" w:rsidRDefault="00A74EF1" w:rsidP="00A74EF1">
            <w:pPr>
              <w:widowControl/>
              <w:rPr>
                <w:sz w:val="22"/>
                <w:szCs w:val="22"/>
              </w:rPr>
            </w:pPr>
            <w:r w:rsidRPr="00752D81">
              <w:rPr>
                <w:sz w:val="22"/>
                <w:szCs w:val="22"/>
              </w:rPr>
              <w:t>Подготовка и проведение Международного конгресса по вопросам охраны, сохранения и популяризации всемирного наследия стран СНГ. Отв. Филатова Н.В. Срок: IV кв.</w:t>
            </w:r>
          </w:p>
        </w:tc>
        <w:tc>
          <w:tcPr>
            <w:tcW w:w="4678" w:type="dxa"/>
            <w:shd w:val="clear" w:color="auto" w:fill="auto"/>
          </w:tcPr>
          <w:p w:rsidR="0091738F" w:rsidRPr="00752D81" w:rsidRDefault="0091738F" w:rsidP="0091738F">
            <w:pPr>
              <w:jc w:val="both"/>
              <w:rPr>
                <w:sz w:val="22"/>
                <w:szCs w:val="22"/>
              </w:rPr>
            </w:pPr>
            <w:proofErr w:type="gramStart"/>
            <w:r w:rsidRPr="00752D81">
              <w:rPr>
                <w:sz w:val="22"/>
                <w:szCs w:val="22"/>
              </w:rPr>
              <w:t>С 27 по 28 ноября 2019 года в Институте Наследия прошёл IV Международный конгресс «Всемирное наследие стран СНГ: культурное наследие как фактор развития и наращивания сотрудничества и диалога», который собрал более 70 участников: эксперты из стран СНГ, специалисты Международного совета по сохранению памятников и достопримечательных мест (ИКОМОС), представители объектов всемирного наследия России и стран СНГ,</w:t>
            </w:r>
            <w:r w:rsidR="00752D81">
              <w:rPr>
                <w:sz w:val="22"/>
                <w:szCs w:val="22"/>
              </w:rPr>
              <w:t xml:space="preserve"> </w:t>
            </w:r>
            <w:r w:rsidRPr="00752D81">
              <w:rPr>
                <w:sz w:val="22"/>
                <w:szCs w:val="22"/>
              </w:rPr>
              <w:t>представители федеральных и региональных профильных</w:t>
            </w:r>
            <w:proofErr w:type="gramEnd"/>
            <w:r w:rsidRPr="00752D81">
              <w:rPr>
                <w:sz w:val="22"/>
                <w:szCs w:val="22"/>
              </w:rPr>
              <w:t xml:space="preserve"> ведомств, религиозных и общественных организаций, а также международные эксперты, работающие в области сохранения культурного и природного наследия.</w:t>
            </w:r>
          </w:p>
          <w:p w:rsidR="0091738F" w:rsidRPr="00752D81" w:rsidRDefault="0091738F" w:rsidP="0091738F">
            <w:pPr>
              <w:jc w:val="both"/>
              <w:rPr>
                <w:sz w:val="22"/>
                <w:szCs w:val="22"/>
              </w:rPr>
            </w:pPr>
            <w:r w:rsidRPr="00752D81">
              <w:rPr>
                <w:sz w:val="22"/>
                <w:szCs w:val="22"/>
              </w:rPr>
              <w:t>В рамках Международного конгресса состоялось учредительное заседание экспертного совета при Институте Наследия — базовой организации государств-участников СНГ в сфере сохранения Всемирного наследия. В нём приняли участие страны-подписанты документа о базовой организации, принятого в 2014 г. - Армения, Беларусь, Казахстан и Таджикистан. В рамках учредительного собрания было утверждено положение об экспертном совете и избран председатель - начальник управления по охране историко-культурного наследия Министерства культуры Республики Беларусь Н.Д. Хвир.</w:t>
            </w:r>
          </w:p>
          <w:p w:rsidR="001059A8" w:rsidRPr="00752D81" w:rsidRDefault="0091738F" w:rsidP="0091738F">
            <w:pPr>
              <w:jc w:val="both"/>
              <w:rPr>
                <w:sz w:val="22"/>
                <w:szCs w:val="22"/>
              </w:rPr>
            </w:pPr>
            <w:r w:rsidRPr="00752D81">
              <w:rPr>
                <w:sz w:val="22"/>
                <w:szCs w:val="22"/>
              </w:rPr>
              <w:t>В рамках конгресса были проведены лекции по вопросам управления памятниками всемирного наследия с религиозной составляющей в рамках курсов ИККРОМ, которые планируются к проведению в РФ в 2020 году на базе Института Наследия.</w:t>
            </w:r>
          </w:p>
        </w:tc>
        <w:tc>
          <w:tcPr>
            <w:tcW w:w="4536" w:type="dxa"/>
            <w:gridSpan w:val="3"/>
            <w:shd w:val="clear" w:color="auto" w:fill="auto"/>
          </w:tcPr>
          <w:p w:rsidR="001059A8" w:rsidRPr="00752D81" w:rsidRDefault="0091738F" w:rsidP="001059A8">
            <w:pPr>
              <w:tabs>
                <w:tab w:val="left" w:pos="459"/>
              </w:tabs>
              <w:jc w:val="both"/>
              <w:rPr>
                <w:sz w:val="22"/>
                <w:szCs w:val="22"/>
              </w:rPr>
            </w:pPr>
            <w:proofErr w:type="gramStart"/>
            <w:r w:rsidRPr="00752D81">
              <w:rPr>
                <w:sz w:val="22"/>
                <w:szCs w:val="22"/>
              </w:rPr>
              <w:t>http://heritage-institute.ru/?tribe_events=%d0%b2-%d0%bc%d0%be%d1%81%d0%ba%d0%b2%d0%b5-%d0%b7%d0%b0%d0%b2%d0%b5%d1%80%d1%88%d0%b8%d0%bb%d1%81%d1%8f-%d0%ba%d0%be%d0%bd%d0%b3%d1%80%d0%b5%d1%81%d1%81-%d0%b2%d1%81%d0</w:t>
            </w:r>
            <w:proofErr w:type="gramEnd"/>
            <w:r w:rsidRPr="00752D81">
              <w:rPr>
                <w:sz w:val="22"/>
                <w:szCs w:val="22"/>
              </w:rPr>
              <w:t>%b5%d0%bc%d0%b8%d1%80</w:t>
            </w:r>
          </w:p>
        </w:tc>
      </w:tr>
      <w:tr w:rsidR="00561C81" w:rsidRPr="00F92905" w:rsidTr="00AB0A34">
        <w:tc>
          <w:tcPr>
            <w:tcW w:w="567" w:type="dxa"/>
            <w:shd w:val="clear" w:color="auto" w:fill="auto"/>
          </w:tcPr>
          <w:p w:rsidR="00561C81" w:rsidRPr="003C11EA" w:rsidRDefault="00561C81" w:rsidP="003C11EA">
            <w:pPr>
              <w:pStyle w:val="a4"/>
              <w:numPr>
                <w:ilvl w:val="0"/>
                <w:numId w:val="17"/>
              </w:numPr>
              <w:ind w:left="317"/>
              <w:rPr>
                <w:sz w:val="22"/>
                <w:szCs w:val="22"/>
              </w:rPr>
            </w:pPr>
          </w:p>
        </w:tc>
        <w:tc>
          <w:tcPr>
            <w:tcW w:w="2835" w:type="dxa"/>
            <w:shd w:val="clear" w:color="auto" w:fill="auto"/>
          </w:tcPr>
          <w:p w:rsidR="00561C81" w:rsidRPr="00752D81" w:rsidRDefault="00A74EF1" w:rsidP="00A74EF1">
            <w:pPr>
              <w:widowControl/>
              <w:autoSpaceDE/>
              <w:autoSpaceDN/>
              <w:adjustRightInd/>
              <w:rPr>
                <w:sz w:val="22"/>
                <w:szCs w:val="22"/>
              </w:rPr>
            </w:pPr>
            <w:r w:rsidRPr="00752D81">
              <w:rPr>
                <w:sz w:val="22"/>
                <w:szCs w:val="22"/>
              </w:rPr>
              <w:t>Шестой Всероссийский конкурс молодых ученых в области искусств и культуры в 2019 году.</w:t>
            </w:r>
          </w:p>
        </w:tc>
        <w:tc>
          <w:tcPr>
            <w:tcW w:w="2890" w:type="dxa"/>
            <w:gridSpan w:val="2"/>
            <w:shd w:val="clear" w:color="auto" w:fill="auto"/>
          </w:tcPr>
          <w:p w:rsidR="00561C81" w:rsidRPr="00752D81" w:rsidRDefault="00A74EF1" w:rsidP="00A74EF1">
            <w:pPr>
              <w:widowControl/>
              <w:autoSpaceDE/>
              <w:autoSpaceDN/>
              <w:adjustRightInd/>
              <w:rPr>
                <w:sz w:val="22"/>
                <w:szCs w:val="22"/>
              </w:rPr>
            </w:pPr>
            <w:r w:rsidRPr="00752D81">
              <w:rPr>
                <w:sz w:val="22"/>
                <w:szCs w:val="22"/>
              </w:rPr>
              <w:t>Подготовка к проведению Шестого Всероссийского конкурса молодых ученых в области искусств и культуры в 2019 году. Срок: IV кв. Отв. Ларионцев М.М.</w:t>
            </w:r>
          </w:p>
        </w:tc>
        <w:tc>
          <w:tcPr>
            <w:tcW w:w="4678" w:type="dxa"/>
            <w:shd w:val="clear" w:color="auto" w:fill="auto"/>
          </w:tcPr>
          <w:p w:rsidR="00561C81" w:rsidRPr="00752D81" w:rsidRDefault="00B45F6C" w:rsidP="00B45F6C">
            <w:pPr>
              <w:widowControl/>
              <w:autoSpaceDE/>
              <w:autoSpaceDN/>
              <w:adjustRightInd/>
              <w:rPr>
                <w:color w:val="000000"/>
                <w:sz w:val="22"/>
                <w:szCs w:val="22"/>
              </w:rPr>
            </w:pPr>
            <w:r w:rsidRPr="00752D81">
              <w:rPr>
                <w:color w:val="000000"/>
                <w:sz w:val="22"/>
                <w:szCs w:val="22"/>
              </w:rPr>
              <w:t>Первый тур конкурса проводился организациями — вузами, научно-исследовательскими институтами</w:t>
            </w:r>
            <w:r w:rsidR="00752D81">
              <w:rPr>
                <w:color w:val="000000"/>
                <w:sz w:val="22"/>
                <w:szCs w:val="22"/>
              </w:rPr>
              <w:t xml:space="preserve"> </w:t>
            </w:r>
            <w:r w:rsidRPr="00752D81">
              <w:rPr>
                <w:color w:val="000000"/>
                <w:sz w:val="22"/>
                <w:szCs w:val="22"/>
              </w:rPr>
              <w:t>самостоятельно. Второй тур конкурса был организован и проведен Институтом Наследия</w:t>
            </w:r>
            <w:r w:rsidR="00752D81">
              <w:rPr>
                <w:color w:val="000000"/>
                <w:sz w:val="22"/>
                <w:szCs w:val="22"/>
              </w:rPr>
              <w:t xml:space="preserve"> </w:t>
            </w:r>
            <w:r w:rsidRPr="00752D81">
              <w:rPr>
                <w:color w:val="000000"/>
                <w:sz w:val="22"/>
                <w:szCs w:val="22"/>
              </w:rPr>
              <w:t xml:space="preserve">с привлечением профессионального жюри в количестве 23 человек из 13 </w:t>
            </w:r>
            <w:r w:rsidR="00EA7697" w:rsidRPr="00752D81">
              <w:rPr>
                <w:color w:val="000000"/>
                <w:sz w:val="22"/>
                <w:szCs w:val="22"/>
              </w:rPr>
              <w:t>научных и образовательных организаций</w:t>
            </w:r>
            <w:r w:rsidRPr="00752D81">
              <w:rPr>
                <w:color w:val="000000"/>
                <w:sz w:val="22"/>
                <w:szCs w:val="22"/>
              </w:rPr>
              <w:t>. Всего на второй тур конкурса в этом году представлено 80 работ.14 ноября в Санкт-Петербурге в Российском институте истории искусств состоялись конференция и церемония награждения лауреатов Шестого конкурса молодых учёных в области искусств и культуры. Подведение итогов конкурса по традиции проводилось в рамках Санкт-Петербургского международного культурного форума. </w:t>
            </w:r>
          </w:p>
        </w:tc>
        <w:tc>
          <w:tcPr>
            <w:tcW w:w="4536" w:type="dxa"/>
            <w:gridSpan w:val="3"/>
            <w:shd w:val="clear" w:color="auto" w:fill="auto"/>
          </w:tcPr>
          <w:p w:rsidR="00561C81" w:rsidRPr="00752D81" w:rsidRDefault="00AB0A34" w:rsidP="00752D81">
            <w:pPr>
              <w:widowControl/>
              <w:autoSpaceDE/>
              <w:autoSpaceDN/>
              <w:adjustRightInd/>
              <w:rPr>
                <w:sz w:val="22"/>
                <w:szCs w:val="22"/>
              </w:rPr>
            </w:pPr>
            <w:hyperlink r:id="rId38" w:history="1">
              <w:proofErr w:type="gramStart"/>
              <w:r w:rsidR="004140A2" w:rsidRPr="00752D81">
                <w:rPr>
                  <w:rStyle w:val="a3"/>
                  <w:sz w:val="22"/>
                  <w:szCs w:val="22"/>
                </w:rPr>
                <w:t>http://heritage-institute.ru/?tribe_events=%d0%be%d0%b1%d1%8a%d1%8f%d0%b2%d0%bb%d0%b5%d0%bd%d1%8b-%d0%bf%d0%be%d0%b1%d0%b5%d0%b4%d0%b8%d1%82%d0%b5%d0%bb%d0%b8-%d1%88%d0%b5%d1%81%d1%82%d0%be%d0%b3%d0%be-%d0%ba%d0</w:t>
              </w:r>
              <w:proofErr w:type="gramEnd"/>
              <w:r w:rsidR="004140A2" w:rsidRPr="00752D81">
                <w:rPr>
                  <w:rStyle w:val="a3"/>
                  <w:sz w:val="22"/>
                  <w:szCs w:val="22"/>
                </w:rPr>
                <w:t>%be%d0%bd%d0%ba%d1%83%d1%80</w:t>
              </w:r>
            </w:hyperlink>
          </w:p>
        </w:tc>
      </w:tr>
      <w:tr w:rsidR="00A74EF1" w:rsidRPr="00F92905"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DD178D" w:rsidRPr="00752D81" w:rsidRDefault="00DD178D" w:rsidP="00DD178D">
            <w:pPr>
              <w:autoSpaceDE/>
              <w:autoSpaceDN/>
              <w:adjustRightInd/>
              <w:rPr>
                <w:sz w:val="22"/>
                <w:szCs w:val="22"/>
              </w:rPr>
            </w:pPr>
            <w:proofErr w:type="gramStart"/>
            <w:r w:rsidRPr="00752D81">
              <w:rPr>
                <w:sz w:val="22"/>
                <w:szCs w:val="22"/>
              </w:rPr>
              <w:t>Ежемесячные научно-практические конференции «Краеведческие встречи на Берсеневке» (Совместно с Московским краеведческим обществом (МКО) и Союзом краеведов России (СКР):</w:t>
            </w:r>
            <w:r w:rsidRPr="00752D81">
              <w:rPr>
                <w:rFonts w:eastAsia="Calibri"/>
                <w:sz w:val="24"/>
                <w:szCs w:val="24"/>
                <w:lang w:eastAsia="en-US"/>
              </w:rPr>
              <w:t xml:space="preserve"> </w:t>
            </w:r>
            <w:r w:rsidRPr="00752D81">
              <w:rPr>
                <w:sz w:val="22"/>
                <w:szCs w:val="22"/>
              </w:rPr>
              <w:t>22 февраля, 29 марта,</w:t>
            </w:r>
            <w:proofErr w:type="gramEnd"/>
          </w:p>
          <w:p w:rsidR="00DD178D" w:rsidRPr="00752D81" w:rsidRDefault="00DD178D" w:rsidP="00DD178D">
            <w:pPr>
              <w:autoSpaceDE/>
              <w:autoSpaceDN/>
              <w:adjustRightInd/>
              <w:rPr>
                <w:sz w:val="22"/>
                <w:szCs w:val="22"/>
              </w:rPr>
            </w:pPr>
            <w:r w:rsidRPr="00752D81">
              <w:rPr>
                <w:sz w:val="22"/>
                <w:szCs w:val="22"/>
              </w:rPr>
              <w:t xml:space="preserve">25 апреля, 27 сентября, </w:t>
            </w:r>
          </w:p>
          <w:p w:rsidR="00DD178D" w:rsidRPr="00752D81" w:rsidRDefault="00DD178D" w:rsidP="00DD178D">
            <w:pPr>
              <w:autoSpaceDE/>
              <w:autoSpaceDN/>
              <w:adjustRightInd/>
              <w:rPr>
                <w:sz w:val="22"/>
                <w:szCs w:val="22"/>
              </w:rPr>
            </w:pPr>
            <w:r w:rsidRPr="00752D81">
              <w:rPr>
                <w:sz w:val="22"/>
                <w:szCs w:val="22"/>
              </w:rPr>
              <w:t xml:space="preserve">25 октября, 29 ноября, 20 декабря 2019 года </w:t>
            </w:r>
          </w:p>
          <w:p w:rsidR="00A74EF1" w:rsidRPr="00752D81" w:rsidRDefault="00A74EF1" w:rsidP="00DD178D">
            <w:pPr>
              <w:autoSpaceDE/>
              <w:autoSpaceDN/>
              <w:adjustRightInd/>
              <w:rPr>
                <w:sz w:val="22"/>
                <w:szCs w:val="22"/>
              </w:rPr>
            </w:pPr>
          </w:p>
        </w:tc>
        <w:tc>
          <w:tcPr>
            <w:tcW w:w="2890" w:type="dxa"/>
            <w:gridSpan w:val="2"/>
            <w:shd w:val="clear" w:color="auto" w:fill="auto"/>
          </w:tcPr>
          <w:p w:rsidR="00A74EF1" w:rsidRPr="00752D81" w:rsidRDefault="00A74EF1" w:rsidP="003B593B">
            <w:pPr>
              <w:widowControl/>
              <w:autoSpaceDE/>
              <w:autoSpaceDN/>
              <w:adjustRightInd/>
              <w:jc w:val="both"/>
              <w:rPr>
                <w:sz w:val="22"/>
                <w:szCs w:val="22"/>
              </w:rPr>
            </w:pPr>
            <w:r w:rsidRPr="00752D81">
              <w:rPr>
                <w:sz w:val="22"/>
                <w:szCs w:val="22"/>
              </w:rPr>
              <w:t>Не запланировано</w:t>
            </w:r>
          </w:p>
        </w:tc>
        <w:tc>
          <w:tcPr>
            <w:tcW w:w="4678" w:type="dxa"/>
            <w:shd w:val="clear" w:color="auto" w:fill="auto"/>
          </w:tcPr>
          <w:p w:rsidR="00A74EF1" w:rsidRPr="00752D81" w:rsidRDefault="00DD178D" w:rsidP="00DD178D">
            <w:pPr>
              <w:autoSpaceDE/>
              <w:autoSpaceDN/>
              <w:adjustRightInd/>
              <w:jc w:val="both"/>
              <w:rPr>
                <w:color w:val="000000"/>
                <w:sz w:val="22"/>
                <w:szCs w:val="22"/>
              </w:rPr>
            </w:pPr>
            <w:r w:rsidRPr="00752D81">
              <w:rPr>
                <w:color w:val="000000"/>
                <w:sz w:val="22"/>
                <w:szCs w:val="22"/>
              </w:rPr>
              <w:t xml:space="preserve">Представление новой литературы и научно-просветительных проектов по краеведению и москвоведению с участием краеведов, исследователей, историков, сотрудников музеев, архивов, библиотек, архитекторов, реставраторов, педагогов (количество участников на каждой из конференций 60-80 человек) </w:t>
            </w:r>
          </w:p>
        </w:tc>
        <w:tc>
          <w:tcPr>
            <w:tcW w:w="4536" w:type="dxa"/>
            <w:gridSpan w:val="3"/>
            <w:shd w:val="clear" w:color="auto" w:fill="auto"/>
          </w:tcPr>
          <w:p w:rsidR="00A74EF1" w:rsidRPr="00752D81" w:rsidRDefault="00AB0A34" w:rsidP="002A2E37">
            <w:pPr>
              <w:widowControl/>
              <w:autoSpaceDE/>
              <w:autoSpaceDN/>
              <w:adjustRightInd/>
              <w:jc w:val="both"/>
              <w:rPr>
                <w:sz w:val="22"/>
                <w:szCs w:val="22"/>
              </w:rPr>
            </w:pPr>
            <w:hyperlink r:id="rId39" w:history="1">
              <w:proofErr w:type="gramStart"/>
              <w:r w:rsidR="008D6D37" w:rsidRPr="00752D81">
                <w:rPr>
                  <w:rStyle w:val="a3"/>
                  <w:sz w:val="22"/>
                  <w:szCs w:val="22"/>
                </w:rPr>
                <w:t>http://heritage-institute.ru/?tribe_events=183-%d0%b5-%d0%b7%d0%b0%d1%81%d0%b5%d0%b4%d0%b0%d0%bd%d0%b8%d0%b5-%d0%ba%d1%80%d0%b0%d0%b5%d0%b2%d0%b5%d0%b4%d1%87%d0%b5%d1%81%d0%ba%d0%b8%d1%85-%d0%b2%d1%81%d1%82%d1%80</w:t>
              </w:r>
              <w:proofErr w:type="gramEnd"/>
              <w:r w:rsidR="008D6D37" w:rsidRPr="00752D81">
                <w:rPr>
                  <w:rStyle w:val="a3"/>
                  <w:sz w:val="22"/>
                  <w:szCs w:val="22"/>
                </w:rPr>
                <w:t>%d0%b5%d1%87-%d0%bd%d0%b0</w:t>
              </w:r>
            </w:hyperlink>
          </w:p>
          <w:p w:rsidR="008D6D37" w:rsidRPr="00752D81" w:rsidRDefault="00AB0A34" w:rsidP="002A2E37">
            <w:pPr>
              <w:widowControl/>
              <w:autoSpaceDE/>
              <w:autoSpaceDN/>
              <w:adjustRightInd/>
              <w:jc w:val="both"/>
              <w:rPr>
                <w:sz w:val="22"/>
                <w:szCs w:val="22"/>
              </w:rPr>
            </w:pPr>
            <w:hyperlink r:id="rId40" w:history="1">
              <w:proofErr w:type="gramStart"/>
              <w:r w:rsidR="008D6D37" w:rsidRPr="00752D81">
                <w:rPr>
                  <w:rStyle w:val="a3"/>
                  <w:sz w:val="22"/>
                  <w:szCs w:val="22"/>
                </w:rPr>
                <w:t>http://heritage-institute.ru/?tribe_events=182-%d0%b5-%d0%bd%d0%be%d1%8f%d0%b1%d1%80%d1%8c%d1%81%d0%ba%d0%be%d0%b5-%d0%b7%d0%b0%d1%81%d0%b5%d0%b4%d0%b0%d0%bd%d0%b8%d0%b5-%d0%ba%d1%80%d0%b0%d0%b5%d0%b2%d0%b5%d0%b4</w:t>
              </w:r>
              <w:proofErr w:type="gramEnd"/>
              <w:r w:rsidR="008D6D37" w:rsidRPr="00752D81">
                <w:rPr>
                  <w:rStyle w:val="a3"/>
                  <w:sz w:val="22"/>
                  <w:szCs w:val="22"/>
                </w:rPr>
                <w:t>%d1%87%d0%b5%d1%81%d0%ba</w:t>
              </w:r>
            </w:hyperlink>
          </w:p>
          <w:p w:rsidR="008D6D37" w:rsidRPr="00752D81" w:rsidRDefault="008D6D37" w:rsidP="002A2E37">
            <w:pPr>
              <w:widowControl/>
              <w:autoSpaceDE/>
              <w:autoSpaceDN/>
              <w:adjustRightInd/>
              <w:jc w:val="both"/>
              <w:rPr>
                <w:sz w:val="22"/>
                <w:szCs w:val="22"/>
              </w:rPr>
            </w:pPr>
            <w:proofErr w:type="gramStart"/>
            <w:r w:rsidRPr="00752D81">
              <w:rPr>
                <w:sz w:val="22"/>
                <w:szCs w:val="22"/>
              </w:rPr>
              <w:t>http://heritage-institute.ru/?tribe_events=%d0%b2-%d0%b8%d0%bd%d1%81%d1%82%d0%b8%d1%82%d1%83%d1%82%d0%b5-%d0%bd%d0%b0%d1%81%d0%bb%d0%b5%d0%b4%d0%b8%d1%8f-%d0%bf%d1%80%d0%be%d1%88%d0%bb%d0%b8-%d0%be%d0%ba%d1%82%d1</w:t>
            </w:r>
            <w:proofErr w:type="gramEnd"/>
            <w:r w:rsidRPr="00752D81">
              <w:rPr>
                <w:sz w:val="22"/>
                <w:szCs w:val="22"/>
              </w:rPr>
              <w:t>%8f%d0%b1%d1%80%d1%8c%d1%81</w:t>
            </w:r>
          </w:p>
        </w:tc>
      </w:tr>
      <w:tr w:rsidR="00A74EF1" w:rsidRPr="00F92905"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C2320C" w:rsidP="00397587">
            <w:pPr>
              <w:autoSpaceDE/>
              <w:autoSpaceDN/>
              <w:adjustRightInd/>
              <w:jc w:val="both"/>
              <w:rPr>
                <w:sz w:val="22"/>
                <w:szCs w:val="22"/>
              </w:rPr>
            </w:pPr>
            <w:proofErr w:type="gramStart"/>
            <w:r w:rsidRPr="00752D81">
              <w:rPr>
                <w:sz w:val="22"/>
                <w:szCs w:val="22"/>
              </w:rPr>
              <w:t>Историко-краеведческие «Крымские чтения»</w:t>
            </w:r>
            <w:r w:rsidR="00397587" w:rsidRPr="00752D81">
              <w:rPr>
                <w:sz w:val="22"/>
                <w:szCs w:val="22"/>
              </w:rPr>
              <w:t xml:space="preserve"> (совместно с </w:t>
            </w:r>
            <w:r w:rsidR="00397587" w:rsidRPr="00752D81">
              <w:rPr>
                <w:bCs/>
                <w:sz w:val="22"/>
                <w:szCs w:val="22"/>
              </w:rPr>
              <w:t>Российским обществом по изучению Крыма (РОПИК)</w:t>
            </w:r>
            <w:r w:rsidR="00397587" w:rsidRPr="00752D81">
              <w:rPr>
                <w:sz w:val="22"/>
                <w:szCs w:val="22"/>
              </w:rPr>
              <w:t xml:space="preserve">: </w:t>
            </w:r>
            <w:r w:rsidRPr="00752D81">
              <w:rPr>
                <w:sz w:val="22"/>
                <w:szCs w:val="22"/>
              </w:rPr>
              <w:t>16 марта, 27 июня, 1</w:t>
            </w:r>
            <w:r w:rsidR="00397587" w:rsidRPr="00752D81">
              <w:rPr>
                <w:sz w:val="22"/>
                <w:szCs w:val="22"/>
              </w:rPr>
              <w:t>5 октября, 28 декабря 2019 года</w:t>
            </w:r>
            <w:proofErr w:type="gramEnd"/>
          </w:p>
        </w:tc>
        <w:tc>
          <w:tcPr>
            <w:tcW w:w="2890" w:type="dxa"/>
            <w:gridSpan w:val="2"/>
            <w:shd w:val="clear" w:color="auto" w:fill="auto"/>
          </w:tcPr>
          <w:p w:rsidR="00A74EF1" w:rsidRPr="00752D81" w:rsidRDefault="00A74EF1" w:rsidP="003B593B">
            <w:pPr>
              <w:widowControl/>
              <w:autoSpaceDE/>
              <w:autoSpaceDN/>
              <w:adjustRightInd/>
              <w:jc w:val="both"/>
              <w:rPr>
                <w:sz w:val="22"/>
                <w:szCs w:val="22"/>
              </w:rPr>
            </w:pPr>
            <w:r w:rsidRPr="00752D81">
              <w:rPr>
                <w:sz w:val="22"/>
                <w:szCs w:val="22"/>
              </w:rPr>
              <w:t>Не запланировано</w:t>
            </w:r>
          </w:p>
        </w:tc>
        <w:tc>
          <w:tcPr>
            <w:tcW w:w="4678" w:type="dxa"/>
            <w:shd w:val="clear" w:color="auto" w:fill="auto"/>
          </w:tcPr>
          <w:p w:rsidR="00A74EF1" w:rsidRPr="00752D81" w:rsidRDefault="001865BE" w:rsidP="001865BE">
            <w:pPr>
              <w:autoSpaceDE/>
              <w:autoSpaceDN/>
              <w:adjustRightInd/>
              <w:jc w:val="both"/>
              <w:rPr>
                <w:color w:val="000000"/>
                <w:sz w:val="22"/>
                <w:szCs w:val="22"/>
              </w:rPr>
            </w:pPr>
            <w:r w:rsidRPr="00752D81">
              <w:rPr>
                <w:color w:val="000000"/>
                <w:sz w:val="22"/>
                <w:szCs w:val="22"/>
              </w:rPr>
              <w:t xml:space="preserve">Основная задача проведения Крымских чтений - популяризация историко-культурного крымоведческого знания. </w:t>
            </w:r>
            <w:r w:rsidR="00397587" w:rsidRPr="00752D81">
              <w:rPr>
                <w:color w:val="000000"/>
                <w:sz w:val="22"/>
                <w:szCs w:val="22"/>
              </w:rPr>
              <w:t xml:space="preserve">В программу Чтений включены традиционные рубрики: </w:t>
            </w:r>
            <w:proofErr w:type="gramStart"/>
            <w:r w:rsidR="00397587" w:rsidRPr="00752D81">
              <w:rPr>
                <w:color w:val="000000"/>
                <w:sz w:val="22"/>
                <w:szCs w:val="22"/>
              </w:rPr>
              <w:t>информационная</w:t>
            </w:r>
            <w:proofErr w:type="gramEnd"/>
            <w:r w:rsidR="00397587" w:rsidRPr="00752D81">
              <w:rPr>
                <w:color w:val="000000"/>
                <w:sz w:val="22"/>
                <w:szCs w:val="22"/>
              </w:rPr>
              <w:t>, «Научный доклад», «Представление новых крымоведческих изданий»,</w:t>
            </w:r>
            <w:r w:rsidR="00752D81">
              <w:rPr>
                <w:color w:val="000000"/>
                <w:sz w:val="22"/>
                <w:szCs w:val="22"/>
              </w:rPr>
              <w:t xml:space="preserve"> </w:t>
            </w:r>
            <w:r w:rsidR="00397587" w:rsidRPr="00752D81">
              <w:rPr>
                <w:color w:val="000000"/>
                <w:sz w:val="22"/>
                <w:szCs w:val="22"/>
              </w:rPr>
              <w:t xml:space="preserve">«Крымские фотографии в семейных собраниях». </w:t>
            </w:r>
            <w:proofErr w:type="gramStart"/>
            <w:r w:rsidR="00397587" w:rsidRPr="00752D81">
              <w:rPr>
                <w:color w:val="000000"/>
                <w:sz w:val="22"/>
                <w:szCs w:val="22"/>
              </w:rPr>
              <w:t>Участники Чтений крымоведы, краеведы, историки, научные работники, работники архивов, библиотек, музеев, художники, издатели</w:t>
            </w:r>
            <w:proofErr w:type="gramEnd"/>
          </w:p>
        </w:tc>
        <w:tc>
          <w:tcPr>
            <w:tcW w:w="4536" w:type="dxa"/>
            <w:gridSpan w:val="3"/>
            <w:shd w:val="clear" w:color="auto" w:fill="auto"/>
          </w:tcPr>
          <w:p w:rsidR="00A74EF1" w:rsidRPr="00752D81" w:rsidRDefault="00AB0A34" w:rsidP="00F92905">
            <w:pPr>
              <w:widowControl/>
              <w:autoSpaceDE/>
              <w:autoSpaceDN/>
              <w:adjustRightInd/>
              <w:jc w:val="both"/>
              <w:rPr>
                <w:sz w:val="22"/>
                <w:szCs w:val="22"/>
              </w:rPr>
            </w:pPr>
            <w:hyperlink r:id="rId41" w:history="1">
              <w:proofErr w:type="gramStart"/>
              <w:r w:rsidR="001865BE" w:rsidRPr="00752D81">
                <w:rPr>
                  <w:rStyle w:val="a3"/>
                  <w:sz w:val="22"/>
                  <w:szCs w:val="22"/>
                </w:rPr>
                <w:t>http://heritage-institute.ru/?tribe_events=xxvi-%d0%b8%d1%81%d1%82%d0%be%d1%80%d0%b8%d0%ba%d0%be-%d0%ba%d1%80%d0%b0%d0%b5%d0%b2%d0%b5%d0%b4%d1%87%d0%b5%d1%81%d0%ba%d0%b8%d0%b5-%d0%ba%d1%80%d1%8b%d0%bc%d1%81%d0%ba</w:t>
              </w:r>
              <w:proofErr w:type="gramEnd"/>
              <w:r w:rsidR="001865BE" w:rsidRPr="00752D81">
                <w:rPr>
                  <w:rStyle w:val="a3"/>
                  <w:sz w:val="22"/>
                  <w:szCs w:val="22"/>
                </w:rPr>
                <w:t>%d0%b8%d0%b5-%d1%87%d1%82</w:t>
              </w:r>
            </w:hyperlink>
          </w:p>
          <w:p w:rsidR="001865BE" w:rsidRPr="00752D81" w:rsidRDefault="001865BE" w:rsidP="00F92905">
            <w:pPr>
              <w:widowControl/>
              <w:autoSpaceDE/>
              <w:autoSpaceDN/>
              <w:adjustRightInd/>
              <w:jc w:val="both"/>
              <w:rPr>
                <w:sz w:val="22"/>
                <w:szCs w:val="22"/>
              </w:rPr>
            </w:pPr>
            <w:proofErr w:type="gramStart"/>
            <w:r w:rsidRPr="00752D81">
              <w:rPr>
                <w:sz w:val="22"/>
                <w:szCs w:val="22"/>
              </w:rPr>
              <w:t>http://heritage-institute.ru/?tribe_events=%d0%b2-%d0%b8%d0%bd%d1%81%d1%82%d0%b8%d1%82%d1%83%d1%82%d0%b5-%d0%bd%d0%b0%d1%81%d0%bb%d0%b5%d0%b4%d0%b8%d1%8f-%d0%bf%d1%80%d0%be%d1%88%d0%bb%d0%b8-xxv-%d0%b8%d1%81%d1%82%d0</w:t>
            </w:r>
            <w:proofErr w:type="gramEnd"/>
            <w:r w:rsidRPr="00752D81">
              <w:rPr>
                <w:sz w:val="22"/>
                <w:szCs w:val="22"/>
              </w:rPr>
              <w:t>%be%d1%80%d0%b8%d0%ba%d0%be</w:t>
            </w:r>
          </w:p>
        </w:tc>
      </w:tr>
      <w:tr w:rsidR="00A74EF1" w:rsidRPr="00F92905"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424E36" w:rsidRPr="00752D81" w:rsidRDefault="00424E36" w:rsidP="00424E36">
            <w:pPr>
              <w:autoSpaceDE/>
              <w:autoSpaceDN/>
              <w:adjustRightInd/>
              <w:jc w:val="both"/>
              <w:rPr>
                <w:sz w:val="22"/>
                <w:szCs w:val="22"/>
              </w:rPr>
            </w:pPr>
            <w:r w:rsidRPr="00752D81">
              <w:rPr>
                <w:sz w:val="22"/>
                <w:szCs w:val="22"/>
              </w:rPr>
              <w:t>Историко-краеведческая экспозиция «Памятники архитектуры Москвы» в Музейно-выставочном центре (МВЦ) «В Палатах на Берсеневке». Разделы экспозиции: 1. «Памятник Средневековой Москвы – Палаты Аверкия Кириллова на Берсеневке»; 2. Фотовыставка «Архитектурные памятники Москвы в объективе фотографа А.П.Крюкова (1960-е – 1980-е гг.)» в рамках Дней культурного наследия Москвы в Палатах Аверкия Кириллова. Дата проведения</w:t>
            </w:r>
            <w:r w:rsidR="00752D81">
              <w:rPr>
                <w:sz w:val="22"/>
                <w:szCs w:val="22"/>
              </w:rPr>
              <w:t xml:space="preserve"> </w:t>
            </w:r>
            <w:r w:rsidRPr="00752D81">
              <w:rPr>
                <w:sz w:val="22"/>
                <w:szCs w:val="22"/>
              </w:rPr>
              <w:t>18.0</w:t>
            </w:r>
            <w:r w:rsidR="00AC08A7" w:rsidRPr="00752D81">
              <w:rPr>
                <w:sz w:val="22"/>
                <w:szCs w:val="22"/>
              </w:rPr>
              <w:t>4</w:t>
            </w:r>
            <w:r w:rsidRPr="00752D81">
              <w:rPr>
                <w:sz w:val="22"/>
                <w:szCs w:val="22"/>
              </w:rPr>
              <w:t>.2019</w:t>
            </w:r>
            <w:r w:rsidR="00752D81">
              <w:rPr>
                <w:sz w:val="22"/>
                <w:szCs w:val="22"/>
              </w:rPr>
              <w:t xml:space="preserve"> </w:t>
            </w:r>
            <w:r w:rsidRPr="00752D81">
              <w:rPr>
                <w:sz w:val="22"/>
                <w:szCs w:val="22"/>
              </w:rPr>
              <w:t>года</w:t>
            </w:r>
            <w:r w:rsidR="00AC08A7" w:rsidRPr="00752D81">
              <w:rPr>
                <w:sz w:val="22"/>
                <w:szCs w:val="22"/>
              </w:rPr>
              <w:t xml:space="preserve"> </w:t>
            </w:r>
          </w:p>
          <w:p w:rsidR="00A74EF1" w:rsidRPr="00752D81" w:rsidRDefault="00A74EF1" w:rsidP="008811D8">
            <w:pPr>
              <w:autoSpaceDE/>
              <w:autoSpaceDN/>
              <w:adjustRightInd/>
              <w:jc w:val="both"/>
              <w:rPr>
                <w:sz w:val="22"/>
                <w:szCs w:val="22"/>
              </w:rPr>
            </w:pPr>
          </w:p>
        </w:tc>
        <w:tc>
          <w:tcPr>
            <w:tcW w:w="2890" w:type="dxa"/>
            <w:gridSpan w:val="2"/>
            <w:shd w:val="clear" w:color="auto" w:fill="auto"/>
          </w:tcPr>
          <w:p w:rsidR="00A74EF1" w:rsidRPr="00752D81" w:rsidRDefault="00A74EF1" w:rsidP="003B593B">
            <w:pPr>
              <w:widowControl/>
              <w:autoSpaceDE/>
              <w:autoSpaceDN/>
              <w:adjustRightInd/>
              <w:jc w:val="both"/>
              <w:rPr>
                <w:sz w:val="22"/>
                <w:szCs w:val="22"/>
              </w:rPr>
            </w:pPr>
            <w:r w:rsidRPr="00752D81">
              <w:rPr>
                <w:sz w:val="22"/>
                <w:szCs w:val="22"/>
              </w:rPr>
              <w:t>Не запланировано</w:t>
            </w:r>
          </w:p>
        </w:tc>
        <w:tc>
          <w:tcPr>
            <w:tcW w:w="4678" w:type="dxa"/>
            <w:shd w:val="clear" w:color="auto" w:fill="auto"/>
          </w:tcPr>
          <w:p w:rsidR="00A74EF1" w:rsidRPr="00752D81" w:rsidRDefault="00AC08A7" w:rsidP="00F92905">
            <w:pPr>
              <w:autoSpaceDE/>
              <w:autoSpaceDN/>
              <w:adjustRightInd/>
              <w:jc w:val="both"/>
              <w:rPr>
                <w:color w:val="000000"/>
                <w:sz w:val="22"/>
                <w:szCs w:val="22"/>
              </w:rPr>
            </w:pPr>
            <w:r w:rsidRPr="00752D81">
              <w:rPr>
                <w:color w:val="000000"/>
                <w:sz w:val="22"/>
                <w:szCs w:val="22"/>
              </w:rPr>
              <w:t>Сотрудники </w:t>
            </w:r>
            <w:r w:rsidRPr="00752D81">
              <w:rPr>
                <w:bCs/>
                <w:color w:val="000000"/>
                <w:sz w:val="22"/>
                <w:szCs w:val="22"/>
              </w:rPr>
              <w:t>Центра краеведения, москвоведения и крымоведения (ЦКМК) Института Наследия</w:t>
            </w:r>
            <w:r w:rsidRPr="00752D81">
              <w:rPr>
                <w:color w:val="000000"/>
                <w:sz w:val="22"/>
                <w:szCs w:val="22"/>
              </w:rPr>
              <w:t> совместно с </w:t>
            </w:r>
            <w:r w:rsidRPr="00752D81">
              <w:rPr>
                <w:bCs/>
                <w:color w:val="000000"/>
                <w:sz w:val="22"/>
                <w:szCs w:val="22"/>
              </w:rPr>
              <w:t>Московским краеведческим обществом (МКО)</w:t>
            </w:r>
            <w:r w:rsidRPr="00752D81">
              <w:rPr>
                <w:color w:val="000000"/>
                <w:sz w:val="22"/>
                <w:szCs w:val="22"/>
              </w:rPr>
              <w:t> подготовили </w:t>
            </w:r>
            <w:r w:rsidRPr="00752D81">
              <w:rPr>
                <w:bCs/>
                <w:color w:val="000000"/>
                <w:sz w:val="22"/>
                <w:szCs w:val="22"/>
              </w:rPr>
              <w:t>экскурсионно-выставочную программу «Культурное наследие Москвы. Памятники архитектуры»</w:t>
            </w:r>
            <w:r w:rsidRPr="00752D81">
              <w:rPr>
                <w:color w:val="000000"/>
                <w:sz w:val="22"/>
                <w:szCs w:val="22"/>
              </w:rPr>
              <w:t>. Она рассчитана на широкую аудиторию москвичей и гостей столицы вне зависимости от возраста, профессии и места жительства. </w:t>
            </w:r>
          </w:p>
        </w:tc>
        <w:tc>
          <w:tcPr>
            <w:tcW w:w="4536" w:type="dxa"/>
            <w:gridSpan w:val="3"/>
            <w:shd w:val="clear" w:color="auto" w:fill="auto"/>
          </w:tcPr>
          <w:p w:rsidR="00A74EF1" w:rsidRPr="00752D81" w:rsidRDefault="00AB0A34" w:rsidP="00F92905">
            <w:pPr>
              <w:widowControl/>
              <w:autoSpaceDE/>
              <w:autoSpaceDN/>
              <w:adjustRightInd/>
              <w:jc w:val="both"/>
              <w:rPr>
                <w:sz w:val="22"/>
                <w:szCs w:val="22"/>
              </w:rPr>
            </w:pPr>
            <w:hyperlink r:id="rId42" w:history="1">
              <w:proofErr w:type="gramStart"/>
              <w:r w:rsidR="001D1B94" w:rsidRPr="00752D81">
                <w:rPr>
                  <w:rStyle w:val="a3"/>
                  <w:sz w:val="22"/>
                  <w:szCs w:val="22"/>
                </w:rPr>
                <w:t>http://heritage-institute.ru/?tribe_events=%d0%b4%d0%bd%d0%b8-%d0%ba%d1%83%d0%bb%d1%8c%d1%82%d1%83%d1%80%d0%bd%d0%be%d0%b3%d0%be-%d0%bd%d0%b0%d1%81%d0%bb%d0%b5%d0%b4%d0%b8%d1%8f-%d0%b2-%d0%bf%d0%b0%d0%bb%d0%b0%d1</w:t>
              </w:r>
              <w:proofErr w:type="gramEnd"/>
              <w:r w:rsidR="001D1B94" w:rsidRPr="00752D81">
                <w:rPr>
                  <w:rStyle w:val="a3"/>
                  <w:sz w:val="22"/>
                  <w:szCs w:val="22"/>
                </w:rPr>
                <w:t>%82%d0%b0%d1%85-%d0%b0%d0%b2</w:t>
              </w:r>
            </w:hyperlink>
          </w:p>
          <w:p w:rsidR="001D1B94" w:rsidRPr="00752D81" w:rsidRDefault="00AB0A34" w:rsidP="00F92905">
            <w:pPr>
              <w:widowControl/>
              <w:autoSpaceDE/>
              <w:autoSpaceDN/>
              <w:adjustRightInd/>
              <w:jc w:val="both"/>
              <w:rPr>
                <w:sz w:val="22"/>
                <w:szCs w:val="22"/>
              </w:rPr>
            </w:pPr>
            <w:hyperlink r:id="rId43" w:history="1">
              <w:proofErr w:type="gramStart"/>
              <w:r w:rsidR="001D1B94" w:rsidRPr="00752D81">
                <w:rPr>
                  <w:rStyle w:val="a3"/>
                  <w:sz w:val="22"/>
                  <w:szCs w:val="22"/>
                </w:rPr>
                <w:t>http://heritage-institute.ru/?tribe_events=%d0%b2-%d0%b8%d0%bd%d1%81%d1%82%d0%b8%d1%82%d1%83%d1%82%d0%b5-%d0%bd%d0%b0%d1%81%d0%bb%d0%b5%d0%b4%d0%b8%d1%8f-%d0%be%d1%82%d0%ba%d1%80%d1%8b%d0%bb%d1%81%d1%8f-%d0%b8%d1</w:t>
              </w:r>
              <w:proofErr w:type="gramEnd"/>
              <w:r w:rsidR="001D1B94" w:rsidRPr="00752D81">
                <w:rPr>
                  <w:rStyle w:val="a3"/>
                  <w:sz w:val="22"/>
                  <w:szCs w:val="22"/>
                </w:rPr>
                <w:t>%81%d1%82%d0%be%d1%80%d0%b8</w:t>
              </w:r>
            </w:hyperlink>
          </w:p>
          <w:p w:rsidR="001D1B94" w:rsidRPr="00752D81" w:rsidRDefault="001D1B94" w:rsidP="00F92905">
            <w:pPr>
              <w:widowControl/>
              <w:autoSpaceDE/>
              <w:autoSpaceDN/>
              <w:adjustRightInd/>
              <w:jc w:val="both"/>
              <w:rPr>
                <w:sz w:val="22"/>
                <w:szCs w:val="22"/>
              </w:rPr>
            </w:pPr>
          </w:p>
        </w:tc>
      </w:tr>
      <w:tr w:rsidR="00A74EF1" w:rsidRPr="00F92905"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424E36" w:rsidRPr="00752D81" w:rsidRDefault="00424E36" w:rsidP="00424E36">
            <w:pPr>
              <w:autoSpaceDE/>
              <w:autoSpaceDN/>
              <w:adjustRightInd/>
              <w:jc w:val="both"/>
              <w:rPr>
                <w:sz w:val="22"/>
                <w:szCs w:val="22"/>
              </w:rPr>
            </w:pPr>
            <w:r w:rsidRPr="00752D81">
              <w:rPr>
                <w:sz w:val="22"/>
                <w:szCs w:val="22"/>
              </w:rPr>
              <w:t>Выставка «Крым и его памятники глазами современных художников» в Музейно-выставочном центре «В Палатах на Берсеневке» (с 16.03 2019 по 29.03.2019)</w:t>
            </w:r>
          </w:p>
          <w:p w:rsidR="00A74EF1" w:rsidRPr="00752D81" w:rsidRDefault="00424E36" w:rsidP="00424E36">
            <w:pPr>
              <w:autoSpaceDE/>
              <w:autoSpaceDN/>
              <w:adjustRightInd/>
              <w:jc w:val="both"/>
              <w:rPr>
                <w:sz w:val="22"/>
                <w:szCs w:val="22"/>
              </w:rPr>
            </w:pPr>
            <w:r w:rsidRPr="00752D81">
              <w:rPr>
                <w:sz w:val="22"/>
                <w:szCs w:val="22"/>
              </w:rPr>
              <w:t>Совместно с РОПИК, МГАХИ им. В.И.Сурикова</w:t>
            </w:r>
          </w:p>
        </w:tc>
        <w:tc>
          <w:tcPr>
            <w:tcW w:w="2890" w:type="dxa"/>
            <w:gridSpan w:val="2"/>
            <w:shd w:val="clear" w:color="auto" w:fill="auto"/>
          </w:tcPr>
          <w:p w:rsidR="00A74EF1" w:rsidRPr="00752D81" w:rsidRDefault="00A74EF1" w:rsidP="003B593B">
            <w:pPr>
              <w:widowControl/>
              <w:autoSpaceDE/>
              <w:autoSpaceDN/>
              <w:adjustRightInd/>
              <w:jc w:val="both"/>
              <w:rPr>
                <w:sz w:val="22"/>
                <w:szCs w:val="22"/>
              </w:rPr>
            </w:pPr>
            <w:r w:rsidRPr="00752D81">
              <w:rPr>
                <w:sz w:val="22"/>
                <w:szCs w:val="22"/>
              </w:rPr>
              <w:t>Не запланировано</w:t>
            </w:r>
          </w:p>
        </w:tc>
        <w:tc>
          <w:tcPr>
            <w:tcW w:w="4678" w:type="dxa"/>
            <w:shd w:val="clear" w:color="auto" w:fill="auto"/>
          </w:tcPr>
          <w:p w:rsidR="00424E36" w:rsidRPr="00752D81" w:rsidRDefault="00424E36" w:rsidP="00424E36">
            <w:pPr>
              <w:autoSpaceDE/>
              <w:autoSpaceDN/>
              <w:adjustRightInd/>
              <w:jc w:val="both"/>
              <w:rPr>
                <w:bCs/>
                <w:color w:val="000000"/>
                <w:sz w:val="22"/>
                <w:szCs w:val="22"/>
              </w:rPr>
            </w:pPr>
            <w:r w:rsidRPr="00752D81">
              <w:rPr>
                <w:color w:val="000000"/>
                <w:sz w:val="22"/>
                <w:szCs w:val="22"/>
              </w:rPr>
              <w:t>На выставке было представлено 31 живописное полотно и 14 графических произведений. Выставку посетили более</w:t>
            </w:r>
            <w:r w:rsidR="00752D81">
              <w:rPr>
                <w:color w:val="000000"/>
                <w:sz w:val="22"/>
                <w:szCs w:val="22"/>
              </w:rPr>
              <w:t xml:space="preserve"> </w:t>
            </w:r>
            <w:r w:rsidRPr="00752D81">
              <w:rPr>
                <w:color w:val="000000"/>
                <w:sz w:val="22"/>
                <w:szCs w:val="22"/>
              </w:rPr>
              <w:t>150 чел. - краеведы, москвоведы, научные сотрудники Института Наследия, художники, крымоведы, москвичи, преподаватели, музейные работники, архивные и библиотечные работники.</w:t>
            </w:r>
          </w:p>
          <w:p w:rsidR="00A74EF1" w:rsidRPr="00752D81" w:rsidRDefault="00A74EF1" w:rsidP="008811D8">
            <w:pPr>
              <w:autoSpaceDE/>
              <w:autoSpaceDN/>
              <w:adjustRightInd/>
              <w:jc w:val="both"/>
              <w:rPr>
                <w:color w:val="000000"/>
                <w:sz w:val="22"/>
                <w:szCs w:val="22"/>
              </w:rPr>
            </w:pPr>
          </w:p>
        </w:tc>
        <w:tc>
          <w:tcPr>
            <w:tcW w:w="4536" w:type="dxa"/>
            <w:gridSpan w:val="3"/>
            <w:shd w:val="clear" w:color="auto" w:fill="auto"/>
          </w:tcPr>
          <w:p w:rsidR="00A74EF1" w:rsidRPr="00752D81" w:rsidRDefault="00AB0A34" w:rsidP="002A2E37">
            <w:pPr>
              <w:widowControl/>
              <w:autoSpaceDE/>
              <w:autoSpaceDN/>
              <w:adjustRightInd/>
              <w:jc w:val="both"/>
              <w:rPr>
                <w:sz w:val="22"/>
                <w:szCs w:val="22"/>
              </w:rPr>
            </w:pPr>
            <w:hyperlink r:id="rId44" w:history="1">
              <w:proofErr w:type="gramStart"/>
              <w:r w:rsidR="001B2F20" w:rsidRPr="00752D81">
                <w:rPr>
                  <w:rStyle w:val="a3"/>
                  <w:sz w:val="22"/>
                  <w:szCs w:val="22"/>
                </w:rPr>
                <w:t>http://heritage-institute.ru/?tribe_events=%d1%82%d0%b5%d0%bc%d0%be%d0%b9-xxiv-%d0%ba%d1%80%d1%8b%d0%bc%d1%81%d0%ba%d0%b8%d0%b9-%d1%87%d1%82%d0%b5%d0%bd%d0%b8%d0%b9-%d1%81%d1%82%d0%b0%d0%bb%d0%be-%d0%bf%d1%80%d0%b8%d1</w:t>
              </w:r>
              <w:proofErr w:type="gramEnd"/>
              <w:r w:rsidR="001B2F20" w:rsidRPr="00752D81">
                <w:rPr>
                  <w:rStyle w:val="a3"/>
                  <w:sz w:val="22"/>
                  <w:szCs w:val="22"/>
                </w:rPr>
                <w:t>%80%d0%be</w:t>
              </w:r>
            </w:hyperlink>
          </w:p>
          <w:p w:rsidR="001B2F20" w:rsidRPr="00752D81" w:rsidRDefault="001B2F20" w:rsidP="002A2E37">
            <w:pPr>
              <w:widowControl/>
              <w:autoSpaceDE/>
              <w:autoSpaceDN/>
              <w:adjustRightInd/>
              <w:jc w:val="both"/>
              <w:rPr>
                <w:sz w:val="22"/>
                <w:szCs w:val="22"/>
              </w:rPr>
            </w:pPr>
            <w:proofErr w:type="gramStart"/>
            <w:r w:rsidRPr="00752D81">
              <w:rPr>
                <w:sz w:val="22"/>
                <w:szCs w:val="22"/>
              </w:rPr>
              <w:t>http://heritage-institute.ru/?tribe_events=%d0%b2%d1%8b%d1%81%d1%82%d0%b0%d0%b2%d0%be%d1%87%d0%bd%d0%be%d0%b5-%d0%bf%d1%80%d0%be%d1%81%d1%82%d1%80%d0%b0%d0%bd%d1%81%d1%82%d0%b2%d0%be-%d0%b8%d0%bd%d1%81%d1%82%d0</w:t>
            </w:r>
            <w:proofErr w:type="gramEnd"/>
            <w:r w:rsidRPr="00752D81">
              <w:rPr>
                <w:sz w:val="22"/>
                <w:szCs w:val="22"/>
              </w:rPr>
              <w:t>%b8%d1%82%d1%83%d1%82%d0%b0</w:t>
            </w:r>
          </w:p>
        </w:tc>
      </w:tr>
      <w:tr w:rsidR="00A74EF1" w:rsidRPr="00F92905"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2162FD" w:rsidRPr="00752D81" w:rsidRDefault="002162FD" w:rsidP="002162FD">
            <w:pPr>
              <w:autoSpaceDE/>
              <w:autoSpaceDN/>
              <w:adjustRightInd/>
              <w:jc w:val="both"/>
              <w:rPr>
                <w:bCs/>
                <w:sz w:val="22"/>
                <w:szCs w:val="22"/>
              </w:rPr>
            </w:pPr>
            <w:r w:rsidRPr="00752D81">
              <w:rPr>
                <w:sz w:val="22"/>
                <w:szCs w:val="22"/>
              </w:rPr>
              <w:t>Российско-норвежский семинар в рамках проекта «Нурландская железная дорога: условия в плену и принудительные работы, выполненные советскими военнопленными во время Второй мировой войны». Даты проведения: 06.05.2019 – 08.05 2019, Место проведения: Институт Наследия</w:t>
            </w:r>
          </w:p>
          <w:p w:rsidR="00A74EF1" w:rsidRPr="00752D81" w:rsidRDefault="00A74EF1" w:rsidP="001D3DED">
            <w:pPr>
              <w:autoSpaceDE/>
              <w:autoSpaceDN/>
              <w:adjustRightInd/>
              <w:jc w:val="both"/>
              <w:rPr>
                <w:sz w:val="22"/>
                <w:szCs w:val="22"/>
              </w:rPr>
            </w:pPr>
          </w:p>
        </w:tc>
        <w:tc>
          <w:tcPr>
            <w:tcW w:w="2890" w:type="dxa"/>
            <w:gridSpan w:val="2"/>
            <w:shd w:val="clear" w:color="auto" w:fill="auto"/>
          </w:tcPr>
          <w:p w:rsidR="00A74EF1" w:rsidRPr="00752D81" w:rsidRDefault="00A74EF1" w:rsidP="003B593B">
            <w:pPr>
              <w:widowControl/>
              <w:autoSpaceDE/>
              <w:autoSpaceDN/>
              <w:adjustRightInd/>
              <w:jc w:val="both"/>
              <w:rPr>
                <w:sz w:val="22"/>
                <w:szCs w:val="22"/>
              </w:rPr>
            </w:pPr>
            <w:r w:rsidRPr="00752D81">
              <w:rPr>
                <w:sz w:val="22"/>
                <w:szCs w:val="22"/>
              </w:rPr>
              <w:t>Не запланировано</w:t>
            </w:r>
          </w:p>
        </w:tc>
        <w:tc>
          <w:tcPr>
            <w:tcW w:w="4678" w:type="dxa"/>
            <w:shd w:val="clear" w:color="auto" w:fill="auto"/>
          </w:tcPr>
          <w:p w:rsidR="002162FD" w:rsidRPr="00752D81" w:rsidRDefault="002162FD" w:rsidP="002162FD">
            <w:pPr>
              <w:autoSpaceDE/>
              <w:autoSpaceDN/>
              <w:adjustRightInd/>
              <w:jc w:val="both"/>
              <w:rPr>
                <w:color w:val="000000"/>
                <w:sz w:val="22"/>
                <w:szCs w:val="22"/>
              </w:rPr>
            </w:pPr>
            <w:r w:rsidRPr="00752D81">
              <w:rPr>
                <w:color w:val="000000"/>
                <w:sz w:val="22"/>
                <w:szCs w:val="22"/>
              </w:rPr>
              <w:t>В международном семинаре приняли участие сотрудники Центра информационного обеспечении и документации Наследия, а также Центра военного и морского наследия Института Наследия, учёные и специалисты из Северного арктического федерального университета (САФУ), Высшей школы экономики, норвежские ученые и представители Управления по охране памятников Норвегии.</w:t>
            </w:r>
          </w:p>
          <w:p w:rsidR="002162FD" w:rsidRPr="00752D81" w:rsidRDefault="002162FD" w:rsidP="002162FD">
            <w:pPr>
              <w:autoSpaceDE/>
              <w:autoSpaceDN/>
              <w:adjustRightInd/>
              <w:jc w:val="both"/>
              <w:rPr>
                <w:color w:val="000000"/>
                <w:sz w:val="22"/>
                <w:szCs w:val="22"/>
              </w:rPr>
            </w:pPr>
            <w:r w:rsidRPr="00752D81">
              <w:rPr>
                <w:color w:val="000000"/>
                <w:sz w:val="22"/>
                <w:szCs w:val="22"/>
              </w:rPr>
              <w:t>Специалисты двух стран представили свои предложения по увековечиванию памяти советских пленных, участвовавших в строительстве Нурландской железной дороги в Норвегии во время Второй мировой войны.</w:t>
            </w:r>
          </w:p>
          <w:p w:rsidR="00A74EF1" w:rsidRPr="00752D81" w:rsidRDefault="00A74EF1" w:rsidP="008811D8">
            <w:pPr>
              <w:autoSpaceDE/>
              <w:autoSpaceDN/>
              <w:adjustRightInd/>
              <w:jc w:val="both"/>
              <w:rPr>
                <w:color w:val="000000"/>
                <w:sz w:val="22"/>
                <w:szCs w:val="22"/>
              </w:rPr>
            </w:pPr>
          </w:p>
        </w:tc>
        <w:tc>
          <w:tcPr>
            <w:tcW w:w="4536" w:type="dxa"/>
            <w:gridSpan w:val="3"/>
            <w:shd w:val="clear" w:color="auto" w:fill="auto"/>
          </w:tcPr>
          <w:p w:rsidR="00A74EF1" w:rsidRPr="00752D81" w:rsidRDefault="00AB0A34" w:rsidP="002A2E37">
            <w:pPr>
              <w:widowControl/>
              <w:autoSpaceDE/>
              <w:autoSpaceDN/>
              <w:adjustRightInd/>
              <w:jc w:val="both"/>
              <w:rPr>
                <w:sz w:val="22"/>
                <w:szCs w:val="22"/>
              </w:rPr>
            </w:pPr>
            <w:hyperlink r:id="rId45" w:history="1">
              <w:proofErr w:type="gramStart"/>
              <w:r w:rsidR="002162FD" w:rsidRPr="00752D81">
                <w:rPr>
                  <w:rStyle w:val="a3"/>
                  <w:sz w:val="22"/>
                  <w:szCs w:val="22"/>
                </w:rPr>
                <w:t>http://heritage-institute.ru/?tribe_events=%d1%80%d0%be%d1%81%d1%81%d0%b8%d0%b9%d1%81%d0%ba%d0%be-%d0%bd%d0%be%d1%80%d0%b2%d0%b5%d0%b6%d1%81%d0%ba%d0%b0%d1%8f-%d0%b2%d1%81%d1%82%d1%80%d0%b5%d1%87%d0%b0-%d0%b2-%d1</w:t>
              </w:r>
              <w:proofErr w:type="gramEnd"/>
              <w:r w:rsidR="002162FD" w:rsidRPr="00752D81">
                <w:rPr>
                  <w:rStyle w:val="a3"/>
                  <w:sz w:val="22"/>
                  <w:szCs w:val="22"/>
                </w:rPr>
                <w:t>%80%d0%b0%d0%bc%d0%ba%d0%b0</w:t>
              </w:r>
            </w:hyperlink>
          </w:p>
          <w:p w:rsidR="002162FD" w:rsidRPr="00752D81" w:rsidRDefault="002162FD" w:rsidP="002A2E37">
            <w:pPr>
              <w:widowControl/>
              <w:autoSpaceDE/>
              <w:autoSpaceDN/>
              <w:adjustRightInd/>
              <w:jc w:val="both"/>
              <w:rPr>
                <w:sz w:val="22"/>
                <w:szCs w:val="22"/>
              </w:rPr>
            </w:pPr>
            <w:proofErr w:type="gramStart"/>
            <w:r w:rsidRPr="00752D81">
              <w:rPr>
                <w:sz w:val="22"/>
                <w:szCs w:val="22"/>
              </w:rPr>
              <w:t>http://heritage-institute.ru/?tribe_events=%d0%b2-%d0%bd%d0%be%d1%80%d0%b2%d0%b5%d0%b3%d0%b8%d0%b8-%d0%b2%d0%be%d1%81%d1%81%d1%82%d0%b0%d0%bd%d0%be%d0%b2%d1%8f%d1%82-%d0%bf%d0%b0%d0%bc%d1%8f%d1%82%d0%bd%d0%b8%d0</w:t>
            </w:r>
            <w:proofErr w:type="gramEnd"/>
            <w:r w:rsidRPr="00752D81">
              <w:rPr>
                <w:sz w:val="22"/>
                <w:szCs w:val="22"/>
              </w:rPr>
              <w:t>%ba-%d1%81%d0%be%d0%b2%d0%b5</w:t>
            </w:r>
          </w:p>
        </w:tc>
      </w:tr>
      <w:tr w:rsidR="00A74EF1" w:rsidRPr="00611250"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0A3D43" w:rsidRPr="00752D81" w:rsidRDefault="000A3D43" w:rsidP="000A3D43">
            <w:pPr>
              <w:autoSpaceDE/>
              <w:autoSpaceDN/>
              <w:adjustRightInd/>
              <w:jc w:val="both"/>
              <w:rPr>
                <w:sz w:val="22"/>
                <w:szCs w:val="22"/>
              </w:rPr>
            </w:pPr>
            <w:r w:rsidRPr="00752D81">
              <w:rPr>
                <w:sz w:val="22"/>
                <w:szCs w:val="22"/>
              </w:rPr>
              <w:t>Европейские дни наследия-2019</w:t>
            </w:r>
          </w:p>
          <w:p w:rsidR="000A3D43" w:rsidRPr="00752D81" w:rsidRDefault="000A3D43" w:rsidP="000A3D43">
            <w:pPr>
              <w:autoSpaceDE/>
              <w:autoSpaceDN/>
              <w:adjustRightInd/>
              <w:jc w:val="both"/>
              <w:rPr>
                <w:sz w:val="22"/>
                <w:szCs w:val="22"/>
              </w:rPr>
            </w:pPr>
            <w:r w:rsidRPr="00752D81">
              <w:rPr>
                <w:i/>
                <w:sz w:val="22"/>
                <w:szCs w:val="22"/>
              </w:rPr>
              <w:t xml:space="preserve">Даты проведения: </w:t>
            </w:r>
            <w:r w:rsidRPr="00752D81">
              <w:rPr>
                <w:sz w:val="22"/>
                <w:szCs w:val="22"/>
              </w:rPr>
              <w:t>1 сентября – 14 октября 2019 г.</w:t>
            </w:r>
          </w:p>
          <w:p w:rsidR="000A3D43" w:rsidRPr="00752D81" w:rsidRDefault="000A3D43" w:rsidP="000A3D43">
            <w:pPr>
              <w:autoSpaceDE/>
              <w:autoSpaceDN/>
              <w:adjustRightInd/>
              <w:jc w:val="both"/>
              <w:rPr>
                <w:sz w:val="22"/>
                <w:szCs w:val="22"/>
              </w:rPr>
            </w:pPr>
            <w:r w:rsidRPr="00752D81">
              <w:rPr>
                <w:i/>
                <w:sz w:val="22"/>
                <w:szCs w:val="22"/>
              </w:rPr>
              <w:t>Организатор</w:t>
            </w:r>
            <w:proofErr w:type="gramStart"/>
            <w:r w:rsidRPr="00752D81">
              <w:rPr>
                <w:i/>
                <w:sz w:val="22"/>
                <w:szCs w:val="22"/>
              </w:rPr>
              <w:t>:</w:t>
            </w:r>
            <w:r w:rsidRPr="00752D81">
              <w:rPr>
                <w:sz w:val="22"/>
                <w:szCs w:val="22"/>
              </w:rPr>
              <w:t>И</w:t>
            </w:r>
            <w:proofErr w:type="gramEnd"/>
            <w:r w:rsidRPr="00752D81">
              <w:rPr>
                <w:sz w:val="22"/>
                <w:szCs w:val="22"/>
              </w:rPr>
              <w:t>нститут Наследия совместно с партнерскими учреждениями в регионах Российской Федерации</w:t>
            </w:r>
          </w:p>
          <w:p w:rsidR="00A74EF1" w:rsidRPr="00752D81" w:rsidRDefault="00A74EF1" w:rsidP="001D3DED">
            <w:pPr>
              <w:autoSpaceDE/>
              <w:autoSpaceDN/>
              <w:adjustRightInd/>
              <w:jc w:val="both"/>
              <w:rPr>
                <w:sz w:val="22"/>
                <w:szCs w:val="22"/>
              </w:rPr>
            </w:pPr>
          </w:p>
        </w:tc>
        <w:tc>
          <w:tcPr>
            <w:tcW w:w="2890" w:type="dxa"/>
            <w:gridSpan w:val="2"/>
            <w:shd w:val="clear" w:color="auto" w:fill="auto"/>
          </w:tcPr>
          <w:p w:rsidR="00A74EF1" w:rsidRPr="00752D81" w:rsidRDefault="00A74EF1" w:rsidP="003B593B">
            <w:pPr>
              <w:widowControl/>
              <w:autoSpaceDE/>
              <w:autoSpaceDN/>
              <w:adjustRightInd/>
              <w:jc w:val="both"/>
              <w:rPr>
                <w:sz w:val="22"/>
                <w:szCs w:val="22"/>
              </w:rPr>
            </w:pPr>
            <w:r w:rsidRPr="00752D81">
              <w:rPr>
                <w:sz w:val="22"/>
                <w:szCs w:val="22"/>
              </w:rPr>
              <w:t>Не запланировано</w:t>
            </w:r>
          </w:p>
        </w:tc>
        <w:tc>
          <w:tcPr>
            <w:tcW w:w="4678" w:type="dxa"/>
            <w:shd w:val="clear" w:color="auto" w:fill="auto"/>
          </w:tcPr>
          <w:p w:rsidR="000A3D43" w:rsidRPr="00752D81" w:rsidRDefault="000A3D43" w:rsidP="000A3D43">
            <w:pPr>
              <w:autoSpaceDE/>
              <w:autoSpaceDN/>
              <w:adjustRightInd/>
              <w:jc w:val="both"/>
              <w:rPr>
                <w:color w:val="000000"/>
                <w:sz w:val="22"/>
                <w:szCs w:val="22"/>
              </w:rPr>
            </w:pPr>
            <w:r w:rsidRPr="00752D81">
              <w:rPr>
                <w:color w:val="000000"/>
                <w:sz w:val="22"/>
                <w:szCs w:val="22"/>
              </w:rPr>
              <w:t xml:space="preserve">Институт Наследия является национальным координатором Европейских дней наследия в Российской Федерации и реализует основные идеи и цели Европейских дней наследия: объединение людей с различными культурными традициями, повышение осведомленности граждан европейских стран о богатстве и разнообразии культур, противодействие проявлениям расизма и ксенофобии. </w:t>
            </w:r>
          </w:p>
          <w:p w:rsidR="000A3D43" w:rsidRPr="00752D81" w:rsidRDefault="000A3D43" w:rsidP="000A3D43">
            <w:pPr>
              <w:autoSpaceDE/>
              <w:autoSpaceDN/>
              <w:adjustRightInd/>
              <w:jc w:val="both"/>
              <w:rPr>
                <w:color w:val="000000"/>
                <w:sz w:val="22"/>
                <w:szCs w:val="22"/>
              </w:rPr>
            </w:pPr>
            <w:r w:rsidRPr="00752D81">
              <w:rPr>
                <w:color w:val="000000"/>
                <w:sz w:val="22"/>
                <w:szCs w:val="22"/>
              </w:rPr>
              <w:t>При непосредственной координации Института Наследия в России с 1 сентября по 14 октября 2019 года организовано более 100 мероприятий в 20 субъектах Российской Федерации: дни открытых дверей, авторские экскурсии, мастер-классы по декоративно-прикладному искусству, концерты, театральные представления, развивающие игры для детей, квесты, литературные вечера, эксклюзивные кинопоказы, открытие выставок и многое другое. Все они были связаны с общей темой Дней этого года — «Искусство и развлечения».</w:t>
            </w:r>
          </w:p>
          <w:p w:rsidR="00A74EF1" w:rsidRPr="00752D81" w:rsidRDefault="000A3D43" w:rsidP="000A3D43">
            <w:pPr>
              <w:autoSpaceDE/>
              <w:autoSpaceDN/>
              <w:adjustRightInd/>
              <w:jc w:val="both"/>
              <w:rPr>
                <w:color w:val="000000"/>
                <w:sz w:val="22"/>
                <w:szCs w:val="22"/>
              </w:rPr>
            </w:pPr>
            <w:r w:rsidRPr="00752D81">
              <w:rPr>
                <w:color w:val="000000"/>
                <w:sz w:val="22"/>
                <w:szCs w:val="22"/>
              </w:rPr>
              <w:t>В праздновании Европейских дней наследия в России приняло участие 13776 человек</w:t>
            </w:r>
          </w:p>
        </w:tc>
        <w:tc>
          <w:tcPr>
            <w:tcW w:w="4536" w:type="dxa"/>
            <w:gridSpan w:val="3"/>
            <w:shd w:val="clear" w:color="auto" w:fill="auto"/>
          </w:tcPr>
          <w:p w:rsidR="00611250" w:rsidRPr="00752D81" w:rsidRDefault="00AB0A34" w:rsidP="002A2E37">
            <w:pPr>
              <w:widowControl/>
              <w:autoSpaceDE/>
              <w:autoSpaceDN/>
              <w:adjustRightInd/>
              <w:jc w:val="both"/>
              <w:rPr>
                <w:sz w:val="22"/>
                <w:szCs w:val="22"/>
              </w:rPr>
            </w:pPr>
            <w:hyperlink r:id="rId46" w:history="1">
              <w:proofErr w:type="gramStart"/>
              <w:r w:rsidR="00611250" w:rsidRPr="00752D81">
                <w:rPr>
                  <w:rStyle w:val="a3"/>
                  <w:sz w:val="22"/>
                  <w:szCs w:val="22"/>
                </w:rPr>
                <w:t>http://heritage-institute.ru/?tribe_events=%d0%b1%d0%be%d0%bb%d0%b5%d0%b5-100-%d0%bc%d0%b5%d1%80%d0%be%d0%bf%d1%80%d0%b8%d1%8f%d1%82%d0%b8%d0%b9-%d0%bf%d1%80%d0%be%d1%88%d0%bb%d0%b8-%d0%b2-%d1%80%d0%b0%d0%bc%d0%ba%d0</w:t>
              </w:r>
              <w:proofErr w:type="gramEnd"/>
              <w:r w:rsidR="00611250" w:rsidRPr="00752D81">
                <w:rPr>
                  <w:rStyle w:val="a3"/>
                  <w:sz w:val="22"/>
                  <w:szCs w:val="22"/>
                </w:rPr>
                <w:t>%b0%d1%85-%d0%b5%d0%b</w:t>
              </w:r>
            </w:hyperlink>
            <w:r w:rsidR="00611250" w:rsidRPr="00752D81">
              <w:rPr>
                <w:sz w:val="22"/>
                <w:szCs w:val="22"/>
              </w:rPr>
              <w:t>2</w:t>
            </w:r>
          </w:p>
          <w:p w:rsidR="00A74EF1" w:rsidRPr="00752D81" w:rsidRDefault="00AB0A34" w:rsidP="002A2E37">
            <w:pPr>
              <w:widowControl/>
              <w:autoSpaceDE/>
              <w:autoSpaceDN/>
              <w:adjustRightInd/>
              <w:jc w:val="both"/>
              <w:rPr>
                <w:sz w:val="22"/>
                <w:szCs w:val="22"/>
              </w:rPr>
            </w:pPr>
            <w:hyperlink r:id="rId47" w:history="1">
              <w:proofErr w:type="gramStart"/>
              <w:r w:rsidR="00611250" w:rsidRPr="00752D81">
                <w:rPr>
                  <w:rStyle w:val="a3"/>
                  <w:sz w:val="22"/>
                  <w:szCs w:val="22"/>
                </w:rPr>
                <w:t>h</w:t>
              </w:r>
              <w:r w:rsidR="00611250" w:rsidRPr="00752D81">
                <w:rPr>
                  <w:rStyle w:val="a3"/>
                  <w:sz w:val="22"/>
                  <w:szCs w:val="22"/>
                  <w:lang w:val="en-US"/>
                </w:rPr>
                <w:t>ttp</w:t>
              </w:r>
              <w:r w:rsidR="00611250" w:rsidRPr="00752D81">
                <w:rPr>
                  <w:rStyle w:val="a3"/>
                  <w:sz w:val="22"/>
                  <w:szCs w:val="22"/>
                </w:rPr>
                <w:t>://</w:t>
              </w:r>
              <w:r w:rsidR="00611250" w:rsidRPr="00752D81">
                <w:rPr>
                  <w:rStyle w:val="a3"/>
                  <w:sz w:val="22"/>
                  <w:szCs w:val="22"/>
                  <w:lang w:val="en-US"/>
                </w:rPr>
                <w:t>heritage</w:t>
              </w:r>
              <w:r w:rsidR="00611250" w:rsidRPr="00752D81">
                <w:rPr>
                  <w:rStyle w:val="a3"/>
                  <w:sz w:val="22"/>
                  <w:szCs w:val="22"/>
                </w:rPr>
                <w:t>-</w:t>
              </w:r>
              <w:r w:rsidR="00611250" w:rsidRPr="00752D81">
                <w:rPr>
                  <w:rStyle w:val="a3"/>
                  <w:sz w:val="22"/>
                  <w:szCs w:val="22"/>
                  <w:lang w:val="en-US"/>
                </w:rPr>
                <w:t>institute</w:t>
              </w:r>
              <w:r w:rsidR="00611250" w:rsidRPr="00752D81">
                <w:rPr>
                  <w:rStyle w:val="a3"/>
                  <w:sz w:val="22"/>
                  <w:szCs w:val="22"/>
                </w:rPr>
                <w:t>.</w:t>
              </w:r>
              <w:r w:rsidR="00611250" w:rsidRPr="00752D81">
                <w:rPr>
                  <w:rStyle w:val="a3"/>
                  <w:sz w:val="22"/>
                  <w:szCs w:val="22"/>
                  <w:lang w:val="en-US"/>
                </w:rPr>
                <w:t>ru</w:t>
              </w:r>
              <w:r w:rsidR="00611250" w:rsidRPr="00752D81">
                <w:rPr>
                  <w:rStyle w:val="a3"/>
                  <w:sz w:val="22"/>
                  <w:szCs w:val="22"/>
                </w:rPr>
                <w:t>/?</w:t>
              </w:r>
              <w:r w:rsidR="00611250" w:rsidRPr="00752D81">
                <w:rPr>
                  <w:rStyle w:val="a3"/>
                  <w:sz w:val="22"/>
                  <w:szCs w:val="22"/>
                  <w:lang w:val="en-US"/>
                </w:rPr>
                <w:t>tribe</w:t>
              </w:r>
              <w:r w:rsidR="00611250" w:rsidRPr="00752D81">
                <w:rPr>
                  <w:rStyle w:val="a3"/>
                  <w:sz w:val="22"/>
                  <w:szCs w:val="22"/>
                </w:rPr>
                <w:t>_</w:t>
              </w:r>
              <w:r w:rsidR="00611250" w:rsidRPr="00752D81">
                <w:rPr>
                  <w:rStyle w:val="a3"/>
                  <w:sz w:val="22"/>
                  <w:szCs w:val="22"/>
                  <w:lang w:val="en-US"/>
                </w:rPr>
                <w:t>events</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1%81%</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be</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w:t>
              </w:r>
              <w:r w:rsidR="00611250" w:rsidRPr="00752D81">
                <w:rPr>
                  <w:rStyle w:val="a3"/>
                  <w:sz w:val="22"/>
                  <w:szCs w:val="22"/>
                </w:rPr>
                <w:t>2%</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w:t>
              </w:r>
              <w:r w:rsidR="00611250" w:rsidRPr="00752D81">
                <w:rPr>
                  <w:rStyle w:val="a3"/>
                  <w:sz w:val="22"/>
                  <w:szCs w:val="22"/>
                </w:rPr>
                <w:t>5%</w:t>
              </w:r>
              <w:r w:rsidR="00611250" w:rsidRPr="00752D81">
                <w:rPr>
                  <w:rStyle w:val="a3"/>
                  <w:sz w:val="22"/>
                  <w:szCs w:val="22"/>
                  <w:lang w:val="en-US"/>
                </w:rPr>
                <w:t>d</w:t>
              </w:r>
              <w:r w:rsidR="00611250" w:rsidRPr="00752D81">
                <w:rPr>
                  <w:rStyle w:val="a3"/>
                  <w:sz w:val="22"/>
                  <w:szCs w:val="22"/>
                </w:rPr>
                <w:t>1%82-%</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w:t>
              </w:r>
              <w:r w:rsidR="00611250" w:rsidRPr="00752D81">
                <w:rPr>
                  <w:rStyle w:val="a3"/>
                  <w:sz w:val="22"/>
                  <w:szCs w:val="22"/>
                </w:rPr>
                <w:t>5%</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w:t>
              </w:r>
              <w:r w:rsidR="00611250" w:rsidRPr="00752D81">
                <w:rPr>
                  <w:rStyle w:val="a3"/>
                  <w:sz w:val="22"/>
                  <w:szCs w:val="22"/>
                </w:rPr>
                <w:t>2%</w:t>
              </w:r>
              <w:r w:rsidR="00611250" w:rsidRPr="00752D81">
                <w:rPr>
                  <w:rStyle w:val="a3"/>
                  <w:sz w:val="22"/>
                  <w:szCs w:val="22"/>
                  <w:lang w:val="en-US"/>
                </w:rPr>
                <w:t>d</w:t>
              </w:r>
              <w:r w:rsidR="00611250" w:rsidRPr="00752D81">
                <w:rPr>
                  <w:rStyle w:val="a3"/>
                  <w:sz w:val="22"/>
                  <w:szCs w:val="22"/>
                </w:rPr>
                <w:t>1%80%</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be</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bf</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1%8</w:t>
              </w:r>
              <w:r w:rsidR="00611250" w:rsidRPr="00752D81">
                <w:rPr>
                  <w:rStyle w:val="a3"/>
                  <w:sz w:val="22"/>
                  <w:szCs w:val="22"/>
                  <w:lang w:val="en-US"/>
                </w:rPr>
                <w:t>b</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w:t>
              </w:r>
              <w:r w:rsidR="00611250" w:rsidRPr="00752D81">
                <w:rPr>
                  <w:rStyle w:val="a3"/>
                  <w:sz w:val="22"/>
                  <w:szCs w:val="22"/>
                </w:rPr>
                <w:t>2%</w:t>
              </w:r>
              <w:r w:rsidR="00611250" w:rsidRPr="00752D81">
                <w:rPr>
                  <w:rStyle w:val="a3"/>
                  <w:sz w:val="22"/>
                  <w:szCs w:val="22"/>
                  <w:lang w:val="en-US"/>
                </w:rPr>
                <w:t>d</w:t>
              </w:r>
              <w:r w:rsidR="00611250" w:rsidRPr="00752D81">
                <w:rPr>
                  <w:rStyle w:val="a3"/>
                  <w:sz w:val="22"/>
                  <w:szCs w:val="22"/>
                </w:rPr>
                <w:t>1%8</w:t>
              </w:r>
              <w:r w:rsidR="00611250" w:rsidRPr="00752D81">
                <w:rPr>
                  <w:rStyle w:val="a3"/>
                  <w:sz w:val="22"/>
                  <w:szCs w:val="22"/>
                  <w:lang w:val="en-US"/>
                </w:rPr>
                <w:t>b</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1%81%</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be</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ba</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be</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be</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1%86%</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w:t>
              </w:r>
              <w:r w:rsidR="00611250" w:rsidRPr="00752D81">
                <w:rPr>
                  <w:rStyle w:val="a3"/>
                  <w:sz w:val="22"/>
                  <w:szCs w:val="22"/>
                </w:rPr>
                <w:t>5%</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bd</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w:t>
              </w:r>
              <w:r w:rsidR="00611250" w:rsidRPr="00752D81">
                <w:rPr>
                  <w:rStyle w:val="a3"/>
                  <w:sz w:val="22"/>
                  <w:szCs w:val="22"/>
                </w:rPr>
                <w:t>8%</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bb</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1%80%</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w:t>
              </w:r>
              <w:r w:rsidR="00611250" w:rsidRPr="00752D81">
                <w:rPr>
                  <w:rStyle w:val="a3"/>
                  <w:sz w:val="22"/>
                  <w:szCs w:val="22"/>
                </w:rPr>
                <w:t>0%</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w:t>
              </w:r>
              <w:r w:rsidR="00611250" w:rsidRPr="00752D81">
                <w:rPr>
                  <w:rStyle w:val="a3"/>
                  <w:sz w:val="22"/>
                  <w:szCs w:val="22"/>
                </w:rPr>
                <w:t>1%</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be</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1</w:t>
              </w:r>
              <w:proofErr w:type="gramEnd"/>
              <w:r w:rsidR="00611250" w:rsidRPr="00752D81">
                <w:rPr>
                  <w:rStyle w:val="a3"/>
                  <w:sz w:val="22"/>
                  <w:szCs w:val="22"/>
                </w:rPr>
                <w:t>%82%</w:t>
              </w:r>
              <w:r w:rsidR="00611250" w:rsidRPr="00752D81">
                <w:rPr>
                  <w:rStyle w:val="a3"/>
                  <w:sz w:val="22"/>
                  <w:szCs w:val="22"/>
                  <w:lang w:val="en-US"/>
                </w:rPr>
                <w:t>d</w:t>
              </w:r>
              <w:r w:rsidR="00611250" w:rsidRPr="00752D81">
                <w:rPr>
                  <w:rStyle w:val="a3"/>
                  <w:sz w:val="22"/>
                  <w:szCs w:val="22"/>
                </w:rPr>
                <w:t>1%83-%</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w:t>
              </w:r>
              <w:r w:rsidR="00611250" w:rsidRPr="00752D81">
                <w:rPr>
                  <w:rStyle w:val="a3"/>
                  <w:sz w:val="22"/>
                  <w:szCs w:val="22"/>
                </w:rPr>
                <w:t>8%</w:t>
              </w:r>
              <w:r w:rsidR="00611250" w:rsidRPr="00752D81">
                <w:rPr>
                  <w:rStyle w:val="a3"/>
                  <w:sz w:val="22"/>
                  <w:szCs w:val="22"/>
                  <w:lang w:val="en-US"/>
                </w:rPr>
                <w:t>d</w:t>
              </w:r>
              <w:r w:rsidR="00611250" w:rsidRPr="00752D81">
                <w:rPr>
                  <w:rStyle w:val="a3"/>
                  <w:sz w:val="22"/>
                  <w:szCs w:val="22"/>
                </w:rPr>
                <w:t>0%</w:t>
              </w:r>
              <w:r w:rsidR="00611250" w:rsidRPr="00752D81">
                <w:rPr>
                  <w:rStyle w:val="a3"/>
                  <w:sz w:val="22"/>
                  <w:szCs w:val="22"/>
                  <w:lang w:val="en-US"/>
                </w:rPr>
                <w:t>bd</w:t>
              </w:r>
              <w:r w:rsidR="00611250" w:rsidRPr="00752D81">
                <w:rPr>
                  <w:rStyle w:val="a3"/>
                  <w:sz w:val="22"/>
                  <w:szCs w:val="22"/>
                </w:rPr>
                <w:t>%</w:t>
              </w:r>
              <w:r w:rsidR="00611250" w:rsidRPr="00752D81">
                <w:rPr>
                  <w:rStyle w:val="a3"/>
                  <w:sz w:val="22"/>
                  <w:szCs w:val="22"/>
                  <w:lang w:val="en-US"/>
                </w:rPr>
                <w:t>d</w:t>
              </w:r>
              <w:r w:rsidR="00611250" w:rsidRPr="00752D81">
                <w:rPr>
                  <w:rStyle w:val="a3"/>
                  <w:sz w:val="22"/>
                  <w:szCs w:val="22"/>
                </w:rPr>
                <w:t>1%81</w:t>
              </w:r>
            </w:hyperlink>
          </w:p>
          <w:p w:rsidR="00611250" w:rsidRPr="00752D81" w:rsidRDefault="00611250" w:rsidP="002A2E37">
            <w:pPr>
              <w:widowControl/>
              <w:autoSpaceDE/>
              <w:autoSpaceDN/>
              <w:adjustRightInd/>
              <w:jc w:val="both"/>
              <w:rPr>
                <w:sz w:val="22"/>
                <w:szCs w:val="22"/>
              </w:rPr>
            </w:pPr>
          </w:p>
        </w:tc>
      </w:tr>
      <w:tr w:rsidR="00A74EF1" w:rsidRPr="00F92905"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5749AA" w:rsidRPr="00752D81" w:rsidRDefault="005749AA" w:rsidP="005749AA">
            <w:pPr>
              <w:widowControl/>
              <w:autoSpaceDE/>
              <w:rPr>
                <w:sz w:val="22"/>
                <w:szCs w:val="22"/>
              </w:rPr>
            </w:pPr>
            <w:r w:rsidRPr="00752D81">
              <w:rPr>
                <w:sz w:val="22"/>
                <w:szCs w:val="22"/>
              </w:rPr>
              <w:t>Выставка «Москва в гравюрах и офортах» в Музейно-выставочном центре «В Палатах на Берсеневке» (совместно с Фондом «Московское время»)</w:t>
            </w:r>
          </w:p>
          <w:p w:rsidR="00A74EF1" w:rsidRPr="00752D81" w:rsidRDefault="005749AA" w:rsidP="005749AA">
            <w:pPr>
              <w:widowControl/>
              <w:autoSpaceDE/>
              <w:rPr>
                <w:sz w:val="22"/>
                <w:szCs w:val="22"/>
              </w:rPr>
            </w:pPr>
            <w:r w:rsidRPr="00752D81">
              <w:rPr>
                <w:sz w:val="22"/>
                <w:szCs w:val="22"/>
              </w:rPr>
              <w:t>Даты проведения: 08.10.2019 – 13.11. 2019</w:t>
            </w:r>
          </w:p>
        </w:tc>
        <w:tc>
          <w:tcPr>
            <w:tcW w:w="2890" w:type="dxa"/>
            <w:gridSpan w:val="2"/>
            <w:shd w:val="clear" w:color="auto" w:fill="auto"/>
          </w:tcPr>
          <w:p w:rsidR="00A74EF1" w:rsidRPr="00752D81" w:rsidRDefault="00A74EF1" w:rsidP="003B593B">
            <w:pPr>
              <w:widowControl/>
              <w:autoSpaceDE/>
              <w:autoSpaceDN/>
              <w:adjustRightInd/>
              <w:jc w:val="both"/>
              <w:rPr>
                <w:sz w:val="22"/>
                <w:szCs w:val="22"/>
              </w:rPr>
            </w:pPr>
            <w:r w:rsidRPr="00752D81">
              <w:rPr>
                <w:sz w:val="22"/>
                <w:szCs w:val="22"/>
              </w:rPr>
              <w:t>Не запланировано</w:t>
            </w:r>
          </w:p>
        </w:tc>
        <w:tc>
          <w:tcPr>
            <w:tcW w:w="4678" w:type="dxa"/>
            <w:shd w:val="clear" w:color="auto" w:fill="auto"/>
          </w:tcPr>
          <w:p w:rsidR="00A74EF1" w:rsidRPr="00752D81" w:rsidRDefault="00E51238" w:rsidP="002731AF">
            <w:pPr>
              <w:widowControl/>
              <w:suppressAutoHyphens/>
              <w:autoSpaceDE/>
              <w:autoSpaceDN/>
              <w:adjustRightInd/>
              <w:jc w:val="both"/>
              <w:rPr>
                <w:kern w:val="1"/>
                <w:sz w:val="22"/>
                <w:szCs w:val="22"/>
              </w:rPr>
            </w:pPr>
            <w:r w:rsidRPr="00752D81">
              <w:rPr>
                <w:kern w:val="1"/>
                <w:sz w:val="22"/>
                <w:szCs w:val="22"/>
              </w:rPr>
              <w:t>В экспозиции было представлено порядка 40 высококачественных репродукций графических произведений XVIII–XIX вв., запечатлевших московские виды и памятники и выполненных в технике гравюры, её разновидности – офорта и литографии, работы французских, голландских, русских мастеров.</w:t>
            </w:r>
            <w:r w:rsidRPr="00752D81">
              <w:t xml:space="preserve"> </w:t>
            </w:r>
            <w:r w:rsidRPr="00752D81">
              <w:rPr>
                <w:kern w:val="1"/>
                <w:sz w:val="22"/>
                <w:szCs w:val="22"/>
              </w:rPr>
              <w:t>Посетители выставки смогли увидеть старую Москву, её застройку, отдельные памятники, городские местности, москвичей глазами современников – художников прошлого. Представленные на выставке гравированные планы и виды Москвы, Кремля XVII в., созданные иностранными путешественниками (А.Мейербергом, А.Олеарием, Н.Витсеном) наглядно представили рост Москвы, её планировку и историческую топографию</w:t>
            </w:r>
          </w:p>
        </w:tc>
        <w:tc>
          <w:tcPr>
            <w:tcW w:w="4536" w:type="dxa"/>
            <w:gridSpan w:val="3"/>
            <w:shd w:val="clear" w:color="auto" w:fill="auto"/>
          </w:tcPr>
          <w:p w:rsidR="00A74EF1" w:rsidRPr="00752D81" w:rsidRDefault="005749AA" w:rsidP="005749AA">
            <w:pPr>
              <w:widowControl/>
              <w:autoSpaceDE/>
              <w:rPr>
                <w:sz w:val="22"/>
                <w:szCs w:val="22"/>
              </w:rPr>
            </w:pPr>
            <w:proofErr w:type="gramStart"/>
            <w:r w:rsidRPr="00752D81">
              <w:rPr>
                <w:sz w:val="22"/>
                <w:szCs w:val="22"/>
              </w:rPr>
              <w:t>http://heritage-institute.ru/?tribe_events=%d0%b2%d1%8b%d1%81%d1%82%d0%b0%d0%b2%d0%ba%d0%b0-%d0%bc%d0%be%d1%81%d0%ba%d0%b2%d0%b0-%d0%b2-%d0%b3%d1%80%d0%b0%d0%b2%d1%8e%d1%80%d0%b0%d1%85-%d0%b8-%d0%be%d1%84%d0%be%d1</w:t>
            </w:r>
            <w:proofErr w:type="gramEnd"/>
            <w:r w:rsidRPr="00752D81">
              <w:rPr>
                <w:sz w:val="22"/>
                <w:szCs w:val="22"/>
              </w:rPr>
              <w:t>%80%d1%82%d0%b0%d1%85</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Default="00C50996" w:rsidP="00752D81">
            <w:pPr>
              <w:widowControl/>
              <w:autoSpaceDE/>
              <w:rPr>
                <w:sz w:val="22"/>
                <w:szCs w:val="22"/>
              </w:rPr>
            </w:pPr>
            <w:r w:rsidRPr="00C50996">
              <w:rPr>
                <w:sz w:val="22"/>
                <w:szCs w:val="22"/>
              </w:rPr>
              <w:t>Всероссийский научно-практический семинар «Современная краеведческая периодика России. Опыт и перспективы развития».</w:t>
            </w:r>
          </w:p>
          <w:p w:rsidR="00C50996" w:rsidRPr="00752D81" w:rsidRDefault="00C50996" w:rsidP="00752D81">
            <w:pPr>
              <w:widowControl/>
              <w:autoSpaceDE/>
              <w:rPr>
                <w:sz w:val="22"/>
                <w:szCs w:val="22"/>
              </w:rPr>
            </w:pPr>
            <w:r w:rsidRPr="00752D81">
              <w:rPr>
                <w:sz w:val="22"/>
                <w:szCs w:val="22"/>
              </w:rPr>
              <w:t>Даты проведения:</w:t>
            </w:r>
            <w:r>
              <w:rPr>
                <w:sz w:val="22"/>
                <w:szCs w:val="22"/>
              </w:rPr>
              <w:t xml:space="preserve"> 01.03.2019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C50996" w:rsidRPr="00C50996" w:rsidRDefault="00C50996" w:rsidP="00C50996">
            <w:pPr>
              <w:rPr>
                <w:sz w:val="22"/>
                <w:szCs w:val="22"/>
              </w:rPr>
            </w:pPr>
            <w:r w:rsidRPr="00C50996">
              <w:rPr>
                <w:sz w:val="22"/>
                <w:szCs w:val="22"/>
              </w:rPr>
              <w:t xml:space="preserve">Заявки на участие подали издатели и редакторы краеведческих периодических изданий из 16 регионов России. </w:t>
            </w:r>
          </w:p>
          <w:p w:rsidR="00C50996" w:rsidRPr="00C50996" w:rsidRDefault="00C50996" w:rsidP="00C50996">
            <w:pPr>
              <w:rPr>
                <w:sz w:val="22"/>
                <w:szCs w:val="22"/>
              </w:rPr>
            </w:pPr>
            <w:r w:rsidRPr="00C50996">
              <w:rPr>
                <w:sz w:val="22"/>
                <w:szCs w:val="22"/>
              </w:rPr>
              <w:t>Краеведческие журналы, альманахи, ежегодники, газеты выходят сегодня в регионах России в непростых условиях. Нередко они финансируются самими краеведами-издателями, иногда существуют на частные пожертвования. Есть проблемы с распространением периодических изданий, нередко традиционному бумажному формату приходится предпочитать электронную версию. Значение этих изданий велико – они отражают и современный уровень местных краеведческих исследований, и развитие регионального краеведческого движения, и в целом историко-культурный потенциал города, региона, его культурное наследие. Нередко редакции таких изданий являются центрами местной краеведческой работы.</w:t>
            </w:r>
          </w:p>
          <w:p w:rsidR="00A74EF1" w:rsidRPr="00752D81" w:rsidRDefault="00C50996" w:rsidP="00C50996">
            <w:pPr>
              <w:rPr>
                <w:sz w:val="22"/>
                <w:szCs w:val="22"/>
              </w:rPr>
            </w:pPr>
            <w:r w:rsidRPr="00C50996">
              <w:rPr>
                <w:sz w:val="22"/>
                <w:szCs w:val="22"/>
              </w:rPr>
              <w:t>В рамках семинара в Институте Наследия про</w:t>
            </w:r>
            <w:r>
              <w:rPr>
                <w:sz w:val="22"/>
                <w:szCs w:val="22"/>
              </w:rPr>
              <w:t>шли</w:t>
            </w:r>
            <w:r w:rsidRPr="00C50996">
              <w:rPr>
                <w:sz w:val="22"/>
                <w:szCs w:val="22"/>
              </w:rPr>
              <w:t xml:space="preserve"> два рабочих заседания и круглый стол, на которых главные редакторы и издатели краеведческой периодики подел</w:t>
            </w:r>
            <w:r>
              <w:rPr>
                <w:sz w:val="22"/>
                <w:szCs w:val="22"/>
              </w:rPr>
              <w:t>ились</w:t>
            </w:r>
            <w:r w:rsidRPr="00C50996">
              <w:rPr>
                <w:sz w:val="22"/>
                <w:szCs w:val="22"/>
              </w:rPr>
              <w:t xml:space="preserve"> своим опытом работы, обсуд</w:t>
            </w:r>
            <w:r>
              <w:rPr>
                <w:sz w:val="22"/>
                <w:szCs w:val="22"/>
              </w:rPr>
              <w:t>или</w:t>
            </w:r>
            <w:r w:rsidRPr="00C50996">
              <w:rPr>
                <w:sz w:val="22"/>
                <w:szCs w:val="22"/>
              </w:rPr>
              <w:t xml:space="preserve"> общие проблемы.</w:t>
            </w:r>
          </w:p>
        </w:tc>
        <w:tc>
          <w:tcPr>
            <w:tcW w:w="4536" w:type="dxa"/>
            <w:gridSpan w:val="3"/>
            <w:shd w:val="clear" w:color="auto" w:fill="auto"/>
          </w:tcPr>
          <w:p w:rsidR="00A74EF1" w:rsidRPr="00752D81" w:rsidRDefault="00C50996" w:rsidP="00752D81">
            <w:pPr>
              <w:tabs>
                <w:tab w:val="left" w:pos="1422"/>
                <w:tab w:val="center" w:pos="2248"/>
              </w:tabs>
              <w:rPr>
                <w:sz w:val="22"/>
                <w:szCs w:val="22"/>
              </w:rPr>
            </w:pPr>
            <w:r w:rsidRPr="00C50996">
              <w:rPr>
                <w:sz w:val="22"/>
                <w:szCs w:val="22"/>
              </w:rPr>
              <w:t>http://heritage-institute.ru/?tribe_events=vserossijskij-nauchnyj-seminar-posvyashchennyj-problemam-sovremennoj-kraevedcheskoj-periodiki</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C50996" w:rsidP="00C50996">
            <w:pPr>
              <w:widowControl/>
              <w:autoSpaceDE/>
              <w:rPr>
                <w:sz w:val="22"/>
                <w:szCs w:val="22"/>
              </w:rPr>
            </w:pPr>
            <w:r>
              <w:rPr>
                <w:sz w:val="22"/>
                <w:szCs w:val="22"/>
              </w:rPr>
              <w:t>П</w:t>
            </w:r>
            <w:r w:rsidRPr="00C50996">
              <w:rPr>
                <w:sz w:val="22"/>
                <w:szCs w:val="22"/>
              </w:rPr>
              <w:t>резентаци</w:t>
            </w:r>
            <w:r>
              <w:rPr>
                <w:sz w:val="22"/>
                <w:szCs w:val="22"/>
              </w:rPr>
              <w:t>я</w:t>
            </w:r>
            <w:r w:rsidRPr="00C50996">
              <w:rPr>
                <w:sz w:val="22"/>
                <w:szCs w:val="22"/>
              </w:rPr>
              <w:t xml:space="preserve"> и лекци</w:t>
            </w:r>
            <w:r>
              <w:rPr>
                <w:sz w:val="22"/>
                <w:szCs w:val="22"/>
              </w:rPr>
              <w:t>я</w:t>
            </w:r>
            <w:r w:rsidRPr="00C50996">
              <w:rPr>
                <w:sz w:val="22"/>
                <w:szCs w:val="22"/>
              </w:rPr>
              <w:t xml:space="preserve"> о культурных традициях народов Омской области.</w:t>
            </w:r>
            <w:r>
              <w:rPr>
                <w:sz w:val="22"/>
                <w:szCs w:val="22"/>
              </w:rPr>
              <w:t xml:space="preserve"> 27.02.2019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752D81" w:rsidRDefault="00C50996" w:rsidP="00752D81">
            <w:pPr>
              <w:spacing w:line="276" w:lineRule="auto"/>
              <w:rPr>
                <w:sz w:val="22"/>
                <w:szCs w:val="22"/>
              </w:rPr>
            </w:pPr>
            <w:r w:rsidRPr="00C50996">
              <w:rPr>
                <w:sz w:val="22"/>
                <w:szCs w:val="22"/>
              </w:rPr>
              <w:t>Организаторы форума – Министерство образования Омской области, Администрация Центрального административного округа Омска совместно с Омским «Домом Дружбы» и Омской юридической академией. Цель Форума – противодействие идеологии экстремизма среди учащейся и рабочей молодежи путем актуализации знаний об истории родного края, формирования позитивного восприятия молодежью национальных и этнических традиций и привлекательности Омского региона. Главные участники мероприятия – студенты первого курса ВУЗов и ССУЗов города.</w:t>
            </w:r>
          </w:p>
        </w:tc>
        <w:tc>
          <w:tcPr>
            <w:tcW w:w="4536" w:type="dxa"/>
            <w:gridSpan w:val="3"/>
            <w:shd w:val="clear" w:color="auto" w:fill="auto"/>
          </w:tcPr>
          <w:p w:rsidR="00A74EF1" w:rsidRPr="00752D81" w:rsidRDefault="00C50996" w:rsidP="00752D81">
            <w:pPr>
              <w:rPr>
                <w:sz w:val="22"/>
                <w:szCs w:val="22"/>
              </w:rPr>
            </w:pPr>
            <w:r w:rsidRPr="00C50996">
              <w:rPr>
                <w:sz w:val="22"/>
                <w:szCs w:val="22"/>
              </w:rPr>
              <w:t>http://heritage-institute.ru/?tribe_events=lektsiya-o-kulturnykh-traditsiyakh-narodov-omskoj-oblasti-projdjot-v-ramkakh-foruma-vse-svoi</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Default="00C50996" w:rsidP="00752D81">
            <w:pPr>
              <w:widowControl/>
              <w:autoSpaceDE/>
              <w:rPr>
                <w:sz w:val="22"/>
                <w:szCs w:val="22"/>
              </w:rPr>
            </w:pPr>
            <w:r>
              <w:rPr>
                <w:sz w:val="22"/>
                <w:szCs w:val="22"/>
              </w:rPr>
              <w:t xml:space="preserve">Лекция </w:t>
            </w:r>
            <w:r w:rsidRPr="00C50996">
              <w:rPr>
                <w:sz w:val="22"/>
                <w:szCs w:val="22"/>
              </w:rPr>
              <w:t xml:space="preserve">культурном </w:t>
            </w:r>
            <w:proofErr w:type="gramStart"/>
            <w:r w:rsidRPr="00C50996">
              <w:rPr>
                <w:sz w:val="22"/>
                <w:szCs w:val="22"/>
              </w:rPr>
              <w:t>наследии</w:t>
            </w:r>
            <w:proofErr w:type="gramEnd"/>
            <w:r w:rsidRPr="00C50996">
              <w:rPr>
                <w:sz w:val="22"/>
                <w:szCs w:val="22"/>
              </w:rPr>
              <w:t xml:space="preserve"> семей как основе культурной преемственности</w:t>
            </w:r>
          </w:p>
          <w:p w:rsidR="005769DA" w:rsidRPr="00752D81" w:rsidRDefault="005769DA" w:rsidP="00752D81">
            <w:pPr>
              <w:widowControl/>
              <w:autoSpaceDE/>
              <w:rPr>
                <w:sz w:val="22"/>
                <w:szCs w:val="22"/>
              </w:rPr>
            </w:pPr>
            <w:r>
              <w:rPr>
                <w:sz w:val="22"/>
                <w:szCs w:val="22"/>
              </w:rPr>
              <w:t>28.03.2019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752D81" w:rsidRDefault="005769DA" w:rsidP="00752D81">
            <w:pPr>
              <w:rPr>
                <w:sz w:val="22"/>
                <w:szCs w:val="22"/>
              </w:rPr>
            </w:pPr>
            <w:r>
              <w:rPr>
                <w:sz w:val="22"/>
                <w:szCs w:val="22"/>
              </w:rPr>
              <w:t>В</w:t>
            </w:r>
            <w:r w:rsidR="00C50996" w:rsidRPr="00C50996">
              <w:rPr>
                <w:sz w:val="22"/>
                <w:szCs w:val="22"/>
              </w:rPr>
              <w:t>стреча, посвящённая памяти Виктора Чумаченко</w:t>
            </w:r>
            <w:r w:rsidR="00C50996">
              <w:t xml:space="preserve"> – </w:t>
            </w:r>
            <w:r w:rsidR="00C50996" w:rsidRPr="00C50996">
              <w:rPr>
                <w:sz w:val="22"/>
                <w:szCs w:val="22"/>
              </w:rPr>
              <w:t>известного историка кубанской культуры и литературы</w:t>
            </w:r>
          </w:p>
        </w:tc>
        <w:tc>
          <w:tcPr>
            <w:tcW w:w="4536" w:type="dxa"/>
            <w:gridSpan w:val="3"/>
            <w:shd w:val="clear" w:color="auto" w:fill="auto"/>
          </w:tcPr>
          <w:p w:rsidR="00A74EF1" w:rsidRPr="00752D81" w:rsidRDefault="00C50996" w:rsidP="00752D81">
            <w:pPr>
              <w:widowControl/>
              <w:autoSpaceDE/>
              <w:rPr>
                <w:sz w:val="22"/>
                <w:szCs w:val="22"/>
              </w:rPr>
            </w:pPr>
            <w:proofErr w:type="gramStart"/>
            <w:r w:rsidRPr="00C50996">
              <w:rPr>
                <w:sz w:val="22"/>
                <w:szCs w:val="22"/>
              </w:rPr>
              <w:t>http://heritage-institute.ru/?tribe_events=%d0%bd%d0%b0-%d0%ba%d1%83%d0%b1%d0%b0%d0%bd%d0%b8-%d1%81%d0%be%d1%81%d1%82%d0%be%d1%8f%d0%bb%d0%b0%d1%81%d1%8c-%d0%b2%d1%81%d1%82%d1%80%d0%b5%d1%87%d0%b0-%d0%bf%d0%be%d1</w:t>
            </w:r>
            <w:proofErr w:type="gramEnd"/>
            <w:r w:rsidRPr="00C50996">
              <w:rPr>
                <w:sz w:val="22"/>
                <w:szCs w:val="22"/>
              </w:rPr>
              <w:t>%81%d0%b2%d1%8f%d1%89%d1%91</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Default="005769DA" w:rsidP="00752D81">
            <w:pPr>
              <w:widowControl/>
              <w:autoSpaceDE/>
              <w:ind w:left="-30"/>
              <w:rPr>
                <w:sz w:val="22"/>
                <w:szCs w:val="22"/>
              </w:rPr>
            </w:pPr>
            <w:r w:rsidRPr="005769DA">
              <w:rPr>
                <w:sz w:val="22"/>
                <w:szCs w:val="22"/>
              </w:rPr>
              <w:t>XIV Памятникоохранительные Барановские чтения</w:t>
            </w:r>
          </w:p>
          <w:p w:rsidR="005769DA" w:rsidRPr="00752D81" w:rsidRDefault="005769DA" w:rsidP="00752D81">
            <w:pPr>
              <w:widowControl/>
              <w:autoSpaceDE/>
              <w:ind w:left="-30"/>
              <w:rPr>
                <w:sz w:val="22"/>
                <w:szCs w:val="22"/>
              </w:rPr>
            </w:pPr>
            <w:r>
              <w:rPr>
                <w:sz w:val="22"/>
                <w:szCs w:val="22"/>
              </w:rPr>
              <w:t>20.03.2019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752D81" w:rsidRDefault="005769DA" w:rsidP="00752D81">
            <w:pPr>
              <w:rPr>
                <w:sz w:val="22"/>
                <w:szCs w:val="22"/>
              </w:rPr>
            </w:pPr>
            <w:r w:rsidRPr="005769DA">
              <w:rPr>
                <w:sz w:val="22"/>
                <w:szCs w:val="22"/>
              </w:rPr>
              <w:t>20 марта научно-краеведческое сообщество собралось в Институте Наследия на XIV Памятникоохрательные научно-практические Барановские чтения. В этих стенах Чтения прошли во второй раз, их главные соорганизаторы представляют Центр краеведения, москвоведения и крымоведения (ЦКМК) Института Наследия (с 2018 г.) и Московское краеведческое общество (МКО).</w:t>
            </w:r>
          </w:p>
        </w:tc>
        <w:tc>
          <w:tcPr>
            <w:tcW w:w="4536" w:type="dxa"/>
            <w:gridSpan w:val="3"/>
            <w:shd w:val="clear" w:color="auto" w:fill="auto"/>
          </w:tcPr>
          <w:p w:rsidR="00A74EF1" w:rsidRPr="00752D81" w:rsidRDefault="005769DA" w:rsidP="00752D81">
            <w:pPr>
              <w:widowControl/>
              <w:autoSpaceDE/>
              <w:rPr>
                <w:color w:val="000000"/>
                <w:sz w:val="22"/>
                <w:szCs w:val="22"/>
              </w:rPr>
            </w:pPr>
            <w:proofErr w:type="gramStart"/>
            <w:r w:rsidRPr="005769DA">
              <w:rPr>
                <w:color w:val="000000"/>
                <w:sz w:val="22"/>
                <w:szCs w:val="22"/>
              </w:rPr>
              <w:t>http://heritage-institute.ru/?tribe_events=xiv-%d0%bf%d0%b0%d0%bc%d1%8f%d1%82%d0%bd%d0%b8%d0%ba%d0%be%d0%be%d1%85%d1%80%d0%b0%d0%bd%d0%b8%d1%82%d0%b5%d0%bb%d1%8c%d0%bd%d1%8b%d0%b5-%d0%b1%d0%b0%d1%80%d0%b0%d0%bd</w:t>
            </w:r>
            <w:proofErr w:type="gramEnd"/>
            <w:r w:rsidRPr="005769DA">
              <w:rPr>
                <w:color w:val="000000"/>
                <w:sz w:val="22"/>
                <w:szCs w:val="22"/>
              </w:rPr>
              <w:t>%d0%be%d0%b2%d1%81%d0%ba%d0%b8</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5769DA" w:rsidP="00752D81">
            <w:pPr>
              <w:widowControl/>
              <w:autoSpaceDE/>
              <w:rPr>
                <w:sz w:val="22"/>
                <w:szCs w:val="22"/>
              </w:rPr>
            </w:pPr>
            <w:r w:rsidRPr="005769DA">
              <w:rPr>
                <w:sz w:val="22"/>
                <w:szCs w:val="22"/>
              </w:rPr>
              <w:t>Лекция об историке театра С.В.Яневской в Омской научной библиотеке имени А.С. Пушкина</w:t>
            </w:r>
            <w:r>
              <w:rPr>
                <w:sz w:val="22"/>
                <w:szCs w:val="22"/>
              </w:rPr>
              <w:t xml:space="preserve"> 22.03.2019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752D81" w:rsidRDefault="005769DA" w:rsidP="005769DA">
            <w:pPr>
              <w:rPr>
                <w:sz w:val="22"/>
                <w:szCs w:val="22"/>
              </w:rPr>
            </w:pPr>
            <w:r w:rsidRPr="005769DA">
              <w:rPr>
                <w:sz w:val="22"/>
                <w:szCs w:val="22"/>
              </w:rPr>
              <w:t>28 марта в 16.00 в Омской государственной областной научной библиотеке имени А.С. Пушкина (г. Омск, ул. Красный Путь, 11, Центр краеведческой информации ОГОНБП, ауд. 229) про</w:t>
            </w:r>
            <w:r>
              <w:rPr>
                <w:sz w:val="22"/>
                <w:szCs w:val="22"/>
              </w:rPr>
              <w:t>ведена</w:t>
            </w:r>
            <w:r w:rsidRPr="005769DA">
              <w:rPr>
                <w:sz w:val="22"/>
                <w:szCs w:val="22"/>
              </w:rPr>
              <w:t xml:space="preserve"> лекция научно-популярного краеведческого и этнокультурного лектория. Тема лекции «Созидая культурный ландшафт Омска: Светлана Васильевна Яневская – хранитель театральной истории города и человек театра». Лектор — Ольга Петренко, кандидат исторических наук, старший научный сотрудник отдела изучения городской среды и населения в условиях модернизации Сибирского филиала Института Наследия.</w:t>
            </w:r>
          </w:p>
        </w:tc>
        <w:tc>
          <w:tcPr>
            <w:tcW w:w="4536" w:type="dxa"/>
            <w:gridSpan w:val="3"/>
            <w:shd w:val="clear" w:color="auto" w:fill="auto"/>
          </w:tcPr>
          <w:p w:rsidR="00A74EF1" w:rsidRPr="00752D81" w:rsidRDefault="005769DA" w:rsidP="00752D81">
            <w:pPr>
              <w:widowControl/>
              <w:autoSpaceDE/>
              <w:rPr>
                <w:color w:val="000000"/>
                <w:sz w:val="22"/>
                <w:szCs w:val="22"/>
              </w:rPr>
            </w:pPr>
            <w:proofErr w:type="gramStart"/>
            <w:r w:rsidRPr="005769DA">
              <w:rPr>
                <w:color w:val="000000"/>
                <w:sz w:val="22"/>
                <w:szCs w:val="22"/>
              </w:rPr>
              <w:t>http://heritage-institute.ru/?tribe_events=%d0%bb%d0%b5%d0%ba%d1%86%d0%b8%d1%8f-%d0%be%d0%b1-%d0%b8%d1%81%d1%82%d0%be%d1%80%d0%b8%d0%ba%d0%b5-%d1%82%d0%b5%d0%b0%d1%82%d1%80%d0%b0-%d1%81-%d0%b2-%d1%8f%d0%bd%d0%b5%d0</w:t>
            </w:r>
            <w:proofErr w:type="gramEnd"/>
            <w:r w:rsidRPr="005769DA">
              <w:rPr>
                <w:color w:val="000000"/>
                <w:sz w:val="22"/>
                <w:szCs w:val="22"/>
              </w:rPr>
              <w:t>%b2%d1%81%d0%ba%d0%be%d0%b9</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5769DA" w:rsidP="005769DA">
            <w:pPr>
              <w:widowControl/>
              <w:autoSpaceDE/>
              <w:rPr>
                <w:sz w:val="22"/>
                <w:szCs w:val="22"/>
              </w:rPr>
            </w:pPr>
            <w:r w:rsidRPr="005769DA">
              <w:rPr>
                <w:sz w:val="22"/>
                <w:szCs w:val="22"/>
              </w:rPr>
              <w:t>Встреча с потомком дворянского рода Леонтьевых, Сергеем Леонтьевым</w:t>
            </w:r>
            <w:r>
              <w:rPr>
                <w:sz w:val="22"/>
                <w:szCs w:val="22"/>
              </w:rPr>
              <w:t xml:space="preserve"> 15.03.2019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752D81" w:rsidRDefault="005769DA" w:rsidP="005769DA">
            <w:pPr>
              <w:rPr>
                <w:sz w:val="22"/>
                <w:szCs w:val="22"/>
                <w:shd w:val="clear" w:color="auto" w:fill="FFFFFF"/>
              </w:rPr>
            </w:pPr>
            <w:r w:rsidRPr="005769DA">
              <w:rPr>
                <w:sz w:val="22"/>
                <w:szCs w:val="22"/>
                <w:shd w:val="clear" w:color="auto" w:fill="FFFFFF"/>
              </w:rPr>
              <w:t>15 марта в 17.00 в Институте Наследия (Берсеневская наб., д.20) в рамках просветительского проекта «Живое наследие памяти» про</w:t>
            </w:r>
            <w:r>
              <w:rPr>
                <w:sz w:val="22"/>
                <w:szCs w:val="22"/>
                <w:shd w:val="clear" w:color="auto" w:fill="FFFFFF"/>
              </w:rPr>
              <w:t>шла</w:t>
            </w:r>
            <w:r w:rsidRPr="005769DA">
              <w:rPr>
                <w:sz w:val="22"/>
                <w:szCs w:val="22"/>
                <w:shd w:val="clear" w:color="auto" w:fill="FFFFFF"/>
              </w:rPr>
              <w:t xml:space="preserve"> встреча с Сергеем Леонтьевым — прямым потомком дворянского рода Леонтьевых. Он возродил родовую усадьбу в селе Воронино недалеко от Ростова Великого. Благодаря ему Музей-усадьба стал не только хранилищем родовой памяти, но и уникальным музейным и туристским объектом, ярким примером актуализации семейного культурного наследия в наше время.</w:t>
            </w:r>
          </w:p>
        </w:tc>
        <w:tc>
          <w:tcPr>
            <w:tcW w:w="4536" w:type="dxa"/>
            <w:gridSpan w:val="3"/>
            <w:shd w:val="clear" w:color="auto" w:fill="auto"/>
          </w:tcPr>
          <w:p w:rsidR="00A74EF1" w:rsidRPr="00752D81" w:rsidRDefault="005769DA" w:rsidP="00752D81">
            <w:pPr>
              <w:widowControl/>
              <w:autoSpaceDE/>
              <w:rPr>
                <w:color w:val="000000"/>
                <w:sz w:val="22"/>
                <w:szCs w:val="22"/>
              </w:rPr>
            </w:pPr>
            <w:proofErr w:type="gramStart"/>
            <w:r w:rsidRPr="005769DA">
              <w:rPr>
                <w:color w:val="000000"/>
                <w:sz w:val="22"/>
                <w:szCs w:val="22"/>
              </w:rPr>
              <w:t>http://heritage-institute.ru/?tribe_events=%d0%b2%d1%81%d1%82%d1%80%d0%b5%d1%87%d0%b0-%d1%81-%d0%bf%d0%be%d1%82%d0%be%d0%bc%d0%ba%d0%be%d0%bc-%d0%b4%d0%b2%d0%be%d1%80%d1%8f%d0%bd%d1%81%d0%ba%d0%be%d0%b3%d0%be-%d1</w:t>
            </w:r>
            <w:proofErr w:type="gramEnd"/>
            <w:r w:rsidRPr="005769DA">
              <w:rPr>
                <w:color w:val="000000"/>
                <w:sz w:val="22"/>
                <w:szCs w:val="22"/>
              </w:rPr>
              <w:t>%80%d0%be%d0%b4%d0%b0-%d0%bb</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5769DA" w:rsidRDefault="005769DA" w:rsidP="00752D81">
            <w:pPr>
              <w:widowControl/>
              <w:autoSpaceDE/>
              <w:rPr>
                <w:sz w:val="22"/>
                <w:szCs w:val="22"/>
              </w:rPr>
            </w:pPr>
            <w:r>
              <w:rPr>
                <w:sz w:val="22"/>
                <w:szCs w:val="22"/>
              </w:rPr>
              <w:t>В</w:t>
            </w:r>
            <w:r w:rsidRPr="005769DA">
              <w:rPr>
                <w:sz w:val="22"/>
                <w:szCs w:val="22"/>
              </w:rPr>
              <w:t>стреча с народными мастерами хохломской росписи, представителями мастеровых династий в нескольких поколениях</w:t>
            </w:r>
            <w:r>
              <w:rPr>
                <w:sz w:val="22"/>
                <w:szCs w:val="22"/>
              </w:rPr>
              <w:t xml:space="preserve"> 01.03.2019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752D81" w:rsidRDefault="005769DA" w:rsidP="00752D81">
            <w:pPr>
              <w:widowControl/>
              <w:autoSpaceDE/>
              <w:rPr>
                <w:kern w:val="1"/>
                <w:sz w:val="22"/>
                <w:szCs w:val="22"/>
              </w:rPr>
            </w:pPr>
            <w:r w:rsidRPr="005769DA">
              <w:rPr>
                <w:kern w:val="1"/>
                <w:sz w:val="22"/>
                <w:szCs w:val="22"/>
              </w:rPr>
              <w:t xml:space="preserve">В Институте Наследия состоялась встреча с народными мастерами хохломской росписи, представителями мастеровых династий в нескольких поколениях. Это народный художник Российской Федерации, почетный академик Российской академии художеств, директор Нижегородского художественного училища Николай Гущин и член Союза художников России, председатель </w:t>
            </w:r>
            <w:proofErr w:type="gramStart"/>
            <w:r w:rsidRPr="005769DA">
              <w:rPr>
                <w:kern w:val="1"/>
                <w:sz w:val="22"/>
                <w:szCs w:val="22"/>
              </w:rPr>
              <w:t>секции народных мастеров Нижегородской организации Союза художников</w:t>
            </w:r>
            <w:proofErr w:type="gramEnd"/>
            <w:r w:rsidRPr="005769DA">
              <w:rPr>
                <w:kern w:val="1"/>
                <w:sz w:val="22"/>
                <w:szCs w:val="22"/>
              </w:rPr>
              <w:t xml:space="preserve"> России, педагог Надежда Лушина.</w:t>
            </w:r>
          </w:p>
        </w:tc>
        <w:tc>
          <w:tcPr>
            <w:tcW w:w="4536" w:type="dxa"/>
            <w:gridSpan w:val="3"/>
            <w:shd w:val="clear" w:color="auto" w:fill="auto"/>
          </w:tcPr>
          <w:p w:rsidR="00A74EF1" w:rsidRPr="00752D81" w:rsidRDefault="005769DA" w:rsidP="00752D81">
            <w:pPr>
              <w:widowControl/>
              <w:autoSpaceDE/>
              <w:rPr>
                <w:color w:val="000000"/>
                <w:sz w:val="22"/>
                <w:szCs w:val="22"/>
              </w:rPr>
            </w:pPr>
            <w:r w:rsidRPr="005769DA">
              <w:rPr>
                <w:color w:val="000000"/>
                <w:sz w:val="22"/>
                <w:szCs w:val="22"/>
              </w:rPr>
              <w:t>http://heritage-institute.ru/?tribe_events=khokhloma-skvoz-prizmu-semejnogo-i-natsionalnogo-naslediya-podlinnoe-narodnoe-iskusstvo-ili-kitch</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5769DA" w:rsidP="00BF6A75">
            <w:pPr>
              <w:autoSpaceDE/>
              <w:autoSpaceDN/>
              <w:adjustRightInd/>
              <w:rPr>
                <w:sz w:val="22"/>
                <w:szCs w:val="22"/>
              </w:rPr>
            </w:pPr>
            <w:r w:rsidRPr="005769DA">
              <w:rPr>
                <w:sz w:val="22"/>
                <w:szCs w:val="22"/>
              </w:rPr>
              <w:t>Научно-практический семинар «Медиаотражение наследия и медиа как наследие» в Омске</w:t>
            </w:r>
            <w:r>
              <w:rPr>
                <w:sz w:val="22"/>
                <w:szCs w:val="22"/>
              </w:rPr>
              <w:t xml:space="preserve"> </w:t>
            </w:r>
            <w:r w:rsidR="00BF6A75">
              <w:rPr>
                <w:sz w:val="22"/>
                <w:szCs w:val="22"/>
              </w:rPr>
              <w:t>03.07</w:t>
            </w:r>
            <w:r>
              <w:rPr>
                <w:sz w:val="22"/>
                <w:szCs w:val="22"/>
              </w:rPr>
              <w:t>.2019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Default="005769DA" w:rsidP="00752D81">
            <w:pPr>
              <w:autoSpaceDE/>
              <w:autoSpaceDN/>
              <w:adjustRightInd/>
              <w:rPr>
                <w:color w:val="000000"/>
                <w:sz w:val="22"/>
                <w:szCs w:val="22"/>
              </w:rPr>
            </w:pPr>
            <w:r>
              <w:rPr>
                <w:color w:val="000000"/>
                <w:sz w:val="22"/>
                <w:szCs w:val="22"/>
              </w:rPr>
              <w:t>Среди тем обсуждения:</w:t>
            </w:r>
          </w:p>
          <w:p w:rsidR="005769DA" w:rsidRPr="005769DA" w:rsidRDefault="005769DA" w:rsidP="005769DA">
            <w:pPr>
              <w:autoSpaceDE/>
              <w:autoSpaceDN/>
              <w:adjustRightInd/>
              <w:rPr>
                <w:color w:val="000000"/>
                <w:sz w:val="22"/>
                <w:szCs w:val="22"/>
              </w:rPr>
            </w:pPr>
            <w:r w:rsidRPr="005769DA">
              <w:rPr>
                <w:color w:val="000000"/>
                <w:sz w:val="22"/>
                <w:szCs w:val="22"/>
              </w:rPr>
              <w:t xml:space="preserve">Проблемы гуманизации </w:t>
            </w:r>
            <w:proofErr w:type="gramStart"/>
            <w:r w:rsidRPr="005769DA">
              <w:rPr>
                <w:color w:val="000000"/>
                <w:sz w:val="22"/>
                <w:szCs w:val="22"/>
              </w:rPr>
              <w:t>теле</w:t>
            </w:r>
            <w:proofErr w:type="gramEnd"/>
            <w:r w:rsidRPr="005769DA">
              <w:rPr>
                <w:color w:val="000000"/>
                <w:sz w:val="22"/>
                <w:szCs w:val="22"/>
              </w:rPr>
              <w:t>-, радиовещания и киноискусства.</w:t>
            </w:r>
          </w:p>
          <w:p w:rsidR="005769DA" w:rsidRPr="005769DA" w:rsidRDefault="005769DA" w:rsidP="005769DA">
            <w:pPr>
              <w:autoSpaceDE/>
              <w:autoSpaceDN/>
              <w:adjustRightInd/>
              <w:rPr>
                <w:color w:val="000000"/>
                <w:sz w:val="22"/>
                <w:szCs w:val="22"/>
              </w:rPr>
            </w:pPr>
            <w:r w:rsidRPr="005769DA">
              <w:rPr>
                <w:color w:val="000000"/>
                <w:sz w:val="22"/>
                <w:szCs w:val="22"/>
              </w:rPr>
              <w:t>Интернет-ресурсы как пространство сохранения медианаследия: проблемы наполняемости, посещаемости сайтов и безопасности.</w:t>
            </w:r>
          </w:p>
          <w:p w:rsidR="005769DA" w:rsidRPr="005769DA" w:rsidRDefault="005769DA" w:rsidP="005769DA">
            <w:pPr>
              <w:autoSpaceDE/>
              <w:autoSpaceDN/>
              <w:adjustRightInd/>
              <w:rPr>
                <w:color w:val="000000"/>
                <w:sz w:val="22"/>
                <w:szCs w:val="22"/>
              </w:rPr>
            </w:pPr>
            <w:r w:rsidRPr="005769DA">
              <w:rPr>
                <w:color w:val="000000"/>
                <w:sz w:val="22"/>
                <w:szCs w:val="22"/>
              </w:rPr>
              <w:t>Медиэкология и национальное культурное наследие России.</w:t>
            </w:r>
          </w:p>
          <w:p w:rsidR="005769DA" w:rsidRPr="005769DA" w:rsidRDefault="005769DA" w:rsidP="005769DA">
            <w:pPr>
              <w:autoSpaceDE/>
              <w:autoSpaceDN/>
              <w:adjustRightInd/>
              <w:rPr>
                <w:color w:val="000000"/>
                <w:sz w:val="22"/>
                <w:szCs w:val="22"/>
              </w:rPr>
            </w:pPr>
            <w:r w:rsidRPr="005769DA">
              <w:rPr>
                <w:color w:val="000000"/>
                <w:sz w:val="22"/>
                <w:szCs w:val="22"/>
              </w:rPr>
              <w:t>Медиаобразование и воспитание на материале отечественного культурного наследия.</w:t>
            </w:r>
          </w:p>
          <w:p w:rsidR="005769DA" w:rsidRPr="005769DA" w:rsidRDefault="005769DA" w:rsidP="005769DA">
            <w:pPr>
              <w:autoSpaceDE/>
              <w:autoSpaceDN/>
              <w:adjustRightInd/>
              <w:rPr>
                <w:color w:val="000000"/>
                <w:sz w:val="22"/>
                <w:szCs w:val="22"/>
              </w:rPr>
            </w:pPr>
            <w:r w:rsidRPr="005769DA">
              <w:rPr>
                <w:color w:val="000000"/>
                <w:sz w:val="22"/>
                <w:szCs w:val="22"/>
              </w:rPr>
              <w:t>Социальные институты пропаганды и распространения медианаследия: Интернет, Дом радио, Дом кино, Дом журналистов.</w:t>
            </w:r>
          </w:p>
          <w:p w:rsidR="005769DA" w:rsidRPr="00752D81" w:rsidRDefault="005769DA" w:rsidP="005769DA">
            <w:pPr>
              <w:autoSpaceDE/>
              <w:autoSpaceDN/>
              <w:adjustRightInd/>
              <w:rPr>
                <w:color w:val="000000"/>
                <w:sz w:val="22"/>
                <w:szCs w:val="22"/>
              </w:rPr>
            </w:pPr>
            <w:r w:rsidRPr="005769DA">
              <w:rPr>
                <w:color w:val="000000"/>
                <w:sz w:val="22"/>
                <w:szCs w:val="22"/>
              </w:rPr>
              <w:t>Медианаследие и научно-творческое наследие Д.С. Лихачева.</w:t>
            </w:r>
          </w:p>
        </w:tc>
        <w:tc>
          <w:tcPr>
            <w:tcW w:w="4536" w:type="dxa"/>
            <w:gridSpan w:val="3"/>
            <w:shd w:val="clear" w:color="auto" w:fill="auto"/>
          </w:tcPr>
          <w:p w:rsidR="00A74EF1" w:rsidRPr="00752D81" w:rsidRDefault="00A33679" w:rsidP="00752D81">
            <w:pPr>
              <w:widowControl/>
              <w:autoSpaceDE/>
              <w:autoSpaceDN/>
              <w:adjustRightInd/>
              <w:rPr>
                <w:sz w:val="22"/>
                <w:szCs w:val="22"/>
              </w:rPr>
            </w:pPr>
            <w:proofErr w:type="gramStart"/>
            <w:r w:rsidRPr="00A33679">
              <w:rPr>
                <w:sz w:val="22"/>
                <w:szCs w:val="22"/>
              </w:rPr>
              <w:t>http://heritage-institute.ru/?tribe_events=%d0%bd%d0%b0%d1%83%d1%87%d0%bd%d0%be-%d0%bf%d1%80%d0%b0%d0%ba%d1%82%d0%b8%d1%87%d0%b5%d1%81%d0%ba%d0%b8%d0%b9-%d1%81%d0%b5%d0%bc%d0%b8%d0%bd%d0%b0%d1%80-%d0%bc%d0%b5%d0</w:t>
            </w:r>
            <w:proofErr w:type="gramEnd"/>
            <w:r w:rsidRPr="00A33679">
              <w:rPr>
                <w:sz w:val="22"/>
                <w:szCs w:val="22"/>
              </w:rPr>
              <w:t>%b4%d0%b8%d0%b0%d0%be</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A33679" w:rsidP="00752D81">
            <w:pPr>
              <w:rPr>
                <w:color w:val="000000"/>
                <w:sz w:val="22"/>
                <w:szCs w:val="22"/>
              </w:rPr>
            </w:pPr>
            <w:r w:rsidRPr="00A33679">
              <w:rPr>
                <w:color w:val="000000"/>
                <w:sz w:val="22"/>
                <w:szCs w:val="22"/>
              </w:rPr>
              <w:t>Дни культурного наследия в Палатах Аверкия Кириллова</w:t>
            </w:r>
            <w:r>
              <w:rPr>
                <w:color w:val="000000"/>
                <w:sz w:val="22"/>
                <w:szCs w:val="22"/>
              </w:rPr>
              <w:t xml:space="preserve"> 18.04.2019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752D81" w:rsidRDefault="00A33679" w:rsidP="00752D81">
            <w:pPr>
              <w:pStyle w:val="a5"/>
              <w:spacing w:before="0" w:beforeAutospacing="0" w:after="0" w:afterAutospacing="0"/>
              <w:rPr>
                <w:color w:val="000000"/>
                <w:sz w:val="22"/>
                <w:szCs w:val="22"/>
              </w:rPr>
            </w:pPr>
            <w:r w:rsidRPr="00A33679">
              <w:rPr>
                <w:color w:val="000000"/>
                <w:sz w:val="22"/>
                <w:szCs w:val="22"/>
              </w:rPr>
              <w:t>В этом году сотрудники Центра краеведения, москвоведения и крымоведения (ЦКМК) Института Наследия совместно с Московским краеведческим обществом (МКО) подготовили экскурсионно-выставочную программу «Культурное наследие Москвы. Памятники архитектуры». Она рассчитана на широкую аудиторию москвичей и гостей столицы вне зависимости от возраста, профессии и места жительства.</w:t>
            </w:r>
          </w:p>
        </w:tc>
        <w:tc>
          <w:tcPr>
            <w:tcW w:w="4536" w:type="dxa"/>
            <w:gridSpan w:val="3"/>
            <w:shd w:val="clear" w:color="auto" w:fill="auto"/>
          </w:tcPr>
          <w:p w:rsidR="00A74EF1" w:rsidRPr="00752D81" w:rsidRDefault="00A33679" w:rsidP="00752D81">
            <w:pPr>
              <w:widowControl/>
              <w:autoSpaceDE/>
              <w:autoSpaceDN/>
              <w:adjustRightInd/>
              <w:rPr>
                <w:sz w:val="22"/>
                <w:szCs w:val="22"/>
              </w:rPr>
            </w:pPr>
            <w:proofErr w:type="gramStart"/>
            <w:r w:rsidRPr="00A33679">
              <w:rPr>
                <w:sz w:val="22"/>
                <w:szCs w:val="22"/>
              </w:rPr>
              <w:t>http://heritage-institute.ru/?tribe_events=%d0%b4%d0%bd%d0%b8-%d0%ba%d1%83%d0%bb%d1%8c%d1%82%d1%83%d1%80%d0%bd%d0%be%d0%b3%d0%be-%d0%bd%d0%b0%d1%81%d0%bb%d0%b5%d0%b4%d0%b8%d1%8f-%d0%b2-%d0%bf%d0%b0%d0%bb%d0%b0%d1</w:t>
            </w:r>
            <w:proofErr w:type="gramEnd"/>
            <w:r w:rsidRPr="00A33679">
              <w:rPr>
                <w:sz w:val="22"/>
                <w:szCs w:val="22"/>
              </w:rPr>
              <w:t>%82%d0%b0%d1%85-%d0%b0%d0%b2</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A33679" w:rsidRDefault="00A33679" w:rsidP="00752D81">
            <w:pPr>
              <w:widowControl/>
              <w:autoSpaceDE/>
              <w:autoSpaceDN/>
              <w:adjustRightInd/>
              <w:rPr>
                <w:sz w:val="22"/>
                <w:szCs w:val="22"/>
              </w:rPr>
            </w:pPr>
            <w:r w:rsidRPr="00A33679">
              <w:rPr>
                <w:sz w:val="22"/>
                <w:szCs w:val="22"/>
              </w:rPr>
              <w:t>Круглый стол по проблемам исторической топонимики российских городов</w:t>
            </w:r>
            <w:r>
              <w:rPr>
                <w:sz w:val="22"/>
                <w:szCs w:val="22"/>
              </w:rPr>
              <w:t xml:space="preserve"> 15.04.2019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A33679" w:rsidRDefault="00A33679" w:rsidP="00752D81">
            <w:pPr>
              <w:rPr>
                <w:sz w:val="22"/>
                <w:szCs w:val="22"/>
              </w:rPr>
            </w:pPr>
            <w:r w:rsidRPr="00A33679">
              <w:rPr>
                <w:sz w:val="22"/>
                <w:szCs w:val="22"/>
              </w:rPr>
              <w:t>Круглый стол проводится в рамках научной программы изучения исторической городской топонимики и является уже вторым научно-практическим мероприятием, проводимым Институтом Наследия по этой тематике. Он призван развить опыт прошедшей в июне 2018 года Всероссийской научно-практической краеведческой конференции «Городская топонимика как объект культурного наследия: история и судьбы топонимики городов и современные проблемы возвращения исторических названий».</w:t>
            </w:r>
            <w:r>
              <w:rPr>
                <w:sz w:val="22"/>
                <w:szCs w:val="22"/>
              </w:rPr>
              <w:t xml:space="preserve"> </w:t>
            </w:r>
            <w:r w:rsidRPr="00A33679">
              <w:rPr>
                <w:sz w:val="22"/>
                <w:szCs w:val="22"/>
              </w:rPr>
              <w:t>Организаторы круглого стола: Центр краеведения, москвоведения и крымоведения Института Наследия, Фонд «История Отечества», Союз краеведов России и Московское краеведческое общество.</w:t>
            </w:r>
          </w:p>
        </w:tc>
        <w:tc>
          <w:tcPr>
            <w:tcW w:w="4536" w:type="dxa"/>
            <w:gridSpan w:val="3"/>
            <w:shd w:val="clear" w:color="auto" w:fill="auto"/>
          </w:tcPr>
          <w:p w:rsidR="00A74EF1" w:rsidRPr="00752D81" w:rsidRDefault="00A33679" w:rsidP="00752D81">
            <w:pPr>
              <w:widowControl/>
              <w:autoSpaceDE/>
              <w:autoSpaceDN/>
              <w:adjustRightInd/>
              <w:rPr>
                <w:sz w:val="22"/>
                <w:szCs w:val="22"/>
              </w:rPr>
            </w:pPr>
            <w:proofErr w:type="gramStart"/>
            <w:r w:rsidRPr="00A33679">
              <w:rPr>
                <w:sz w:val="22"/>
                <w:szCs w:val="22"/>
              </w:rPr>
              <w:t>http://heritage-institute.ru/?tribe_events=%d0%ba%d1%80%d1%83%d0%b3%d0%bb%d1%8b%d0%b9-%d1%81%d1%82%d0%be%d0%bb-%d0%bf%d0%be-%d0%bf%d1%80%d0%be%d0%b1%d0%bb%d0%b5%d0%bc%d0%b0%d0%bc-%d0%b8%d1%81%d1%82%d0%be%d1%80%d0</w:t>
            </w:r>
            <w:proofErr w:type="gramEnd"/>
            <w:r w:rsidRPr="00A33679">
              <w:rPr>
                <w:sz w:val="22"/>
                <w:szCs w:val="22"/>
              </w:rPr>
              <w:t>%b8%d1%87%d0%b5%d1%81%d0%ba</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A33679" w:rsidP="00A33679">
            <w:pPr>
              <w:widowControl/>
              <w:autoSpaceDE/>
              <w:autoSpaceDN/>
              <w:adjustRightInd/>
              <w:rPr>
                <w:sz w:val="22"/>
                <w:szCs w:val="22"/>
              </w:rPr>
            </w:pPr>
            <w:r>
              <w:rPr>
                <w:sz w:val="22"/>
                <w:szCs w:val="22"/>
              </w:rPr>
              <w:t xml:space="preserve">Презентация </w:t>
            </w:r>
            <w:r w:rsidRPr="00A33679">
              <w:rPr>
                <w:sz w:val="22"/>
                <w:szCs w:val="22"/>
              </w:rPr>
              <w:t>сборника ранее не публиковавшихся произведений философа Ивана Ильина</w:t>
            </w:r>
            <w:r>
              <w:rPr>
                <w:sz w:val="22"/>
                <w:szCs w:val="22"/>
              </w:rPr>
              <w:t xml:space="preserve"> 26.05.2019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752D81" w:rsidRDefault="00A33679" w:rsidP="00752D81">
            <w:pPr>
              <w:rPr>
                <w:sz w:val="22"/>
                <w:szCs w:val="22"/>
              </w:rPr>
            </w:pPr>
            <w:r w:rsidRPr="00A33679">
              <w:rPr>
                <w:sz w:val="22"/>
                <w:szCs w:val="22"/>
              </w:rPr>
              <w:t>Издание сборника «Новая национальная Россия. Публицистика 1924–1952 гг.». осуществлено Российским научно-исследовательским институтом культурного и природного наследия имени Д.С. Лихачева при поддержке Министерства культуры Российской Федерации.</w:t>
            </w:r>
          </w:p>
        </w:tc>
        <w:tc>
          <w:tcPr>
            <w:tcW w:w="4536" w:type="dxa"/>
            <w:gridSpan w:val="3"/>
            <w:shd w:val="clear" w:color="auto" w:fill="auto"/>
          </w:tcPr>
          <w:p w:rsidR="00A74EF1" w:rsidRPr="00752D81" w:rsidRDefault="00A33679" w:rsidP="00752D81">
            <w:pPr>
              <w:widowControl/>
              <w:autoSpaceDE/>
              <w:autoSpaceDN/>
              <w:adjustRightInd/>
              <w:rPr>
                <w:sz w:val="22"/>
                <w:szCs w:val="22"/>
              </w:rPr>
            </w:pPr>
            <w:proofErr w:type="gramStart"/>
            <w:r w:rsidRPr="00A33679">
              <w:rPr>
                <w:sz w:val="22"/>
                <w:szCs w:val="22"/>
              </w:rPr>
              <w:t>http://heritage-institute.ru/?tribe_events=%d1%81%d0%b1%d0%be%d1%80%d0%bd%d0%b8%d0%ba-%d0%bd%d0%b5%d0%b8%d0%b7%d0%b4%d0%b0%d0%bd%d0%bd%d1%8b%d1%85-%d0%bf%d1%80%d0%be%d0%b8%d0%b7%d0%b2%d0%b5%d0%b4%d0%b5%d0%bd%d0</w:t>
            </w:r>
            <w:proofErr w:type="gramEnd"/>
            <w:r w:rsidRPr="00A33679">
              <w:rPr>
                <w:sz w:val="22"/>
                <w:szCs w:val="22"/>
              </w:rPr>
              <w:t>%b8%d0%b9-%d1%84%d0%b8%d0%bb</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A33679" w:rsidP="00752D81">
            <w:pPr>
              <w:autoSpaceDE/>
              <w:autoSpaceDN/>
              <w:adjustRightInd/>
              <w:rPr>
                <w:sz w:val="22"/>
                <w:szCs w:val="22"/>
              </w:rPr>
            </w:pPr>
            <w:r>
              <w:rPr>
                <w:sz w:val="22"/>
                <w:szCs w:val="22"/>
              </w:rPr>
              <w:t xml:space="preserve">Экскурсионнаяф программа </w:t>
            </w:r>
            <w:r w:rsidRPr="00A33679">
              <w:rPr>
                <w:color w:val="000000"/>
                <w:sz w:val="22"/>
                <w:szCs w:val="22"/>
              </w:rPr>
              <w:t>«Старая Москва и ее архитектурные памятники».</w:t>
            </w:r>
            <w:r>
              <w:rPr>
                <w:color w:val="000000"/>
                <w:sz w:val="22"/>
                <w:szCs w:val="22"/>
              </w:rPr>
              <w:t xml:space="preserve"> 18.05.2019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752D81" w:rsidRDefault="00A33679" w:rsidP="00752D81">
            <w:pPr>
              <w:autoSpaceDE/>
              <w:autoSpaceDN/>
              <w:adjustRightInd/>
              <w:rPr>
                <w:color w:val="000000"/>
                <w:sz w:val="22"/>
                <w:szCs w:val="22"/>
              </w:rPr>
            </w:pPr>
            <w:r w:rsidRPr="00A33679">
              <w:rPr>
                <w:color w:val="000000"/>
                <w:sz w:val="22"/>
                <w:szCs w:val="22"/>
              </w:rPr>
              <w:t>В Международный день музеев 18 мая Центр краеведения, москвоведения и крымоведения (ЦКМК) Института Наследия подготовил музейно-экскурсионную программу «Старая Москва и ее архитектурные памятники».</w:t>
            </w:r>
          </w:p>
        </w:tc>
        <w:tc>
          <w:tcPr>
            <w:tcW w:w="4536" w:type="dxa"/>
            <w:gridSpan w:val="3"/>
            <w:shd w:val="clear" w:color="auto" w:fill="auto"/>
          </w:tcPr>
          <w:p w:rsidR="00A74EF1" w:rsidRPr="00752D81" w:rsidRDefault="00A33679" w:rsidP="00752D81">
            <w:pPr>
              <w:widowControl/>
              <w:autoSpaceDE/>
              <w:autoSpaceDN/>
              <w:adjustRightInd/>
              <w:rPr>
                <w:sz w:val="22"/>
                <w:szCs w:val="22"/>
              </w:rPr>
            </w:pPr>
            <w:proofErr w:type="gramStart"/>
            <w:r w:rsidRPr="00A33679">
              <w:rPr>
                <w:sz w:val="22"/>
                <w:szCs w:val="22"/>
              </w:rPr>
              <w:t>http://heritage-institute.ru/?tribe_events=%d0%b2-%d0%b8%d0%bd%d1%81%d1%82%d0%b8%d1%82%d1%83%d1%82%d0%b5-%d0%bd%d0%b0%d1%81%d0%bb%d0%b5%d0%b4%d0%b8%d1%8f-%d0%be%d1%82%d0%bc%d0%b5%d1%82%d0%b8%d0%bb%d0%b8-%d0%bc%d0</w:t>
            </w:r>
            <w:proofErr w:type="gramEnd"/>
            <w:r w:rsidRPr="00A33679">
              <w:rPr>
                <w:sz w:val="22"/>
                <w:szCs w:val="22"/>
              </w:rPr>
              <w:t>%b5%d0%b6%d0%b4%d1%83%d0%bd</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A33679" w:rsidP="00752D81">
            <w:pPr>
              <w:widowControl/>
              <w:autoSpaceDE/>
              <w:autoSpaceDN/>
              <w:adjustRightInd/>
              <w:rPr>
                <w:sz w:val="22"/>
                <w:szCs w:val="22"/>
              </w:rPr>
            </w:pPr>
            <w:r w:rsidRPr="00A33679">
              <w:rPr>
                <w:sz w:val="22"/>
                <w:szCs w:val="22"/>
              </w:rPr>
              <w:t>Международная научно-практическая конференция «Санкт-Петербургский религиозный мир»</w:t>
            </w:r>
            <w:r>
              <w:rPr>
                <w:sz w:val="22"/>
                <w:szCs w:val="22"/>
              </w:rPr>
              <w:t xml:space="preserve"> 26.06.2019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752D81" w:rsidRDefault="00A33679" w:rsidP="00752D81">
            <w:pPr>
              <w:autoSpaceDE/>
              <w:autoSpaceDN/>
              <w:adjustRightInd/>
              <w:rPr>
                <w:color w:val="000000"/>
                <w:sz w:val="22"/>
                <w:szCs w:val="22"/>
              </w:rPr>
            </w:pPr>
            <w:r w:rsidRPr="00A33679">
              <w:rPr>
                <w:color w:val="000000"/>
                <w:sz w:val="22"/>
                <w:szCs w:val="22"/>
              </w:rPr>
              <w:t>Организаторами форума выступили Духовное управление мусульман Санкт-Петербурга и Северо-Западного региона Российской Федерации, Администрация Петербурга. Соорганизатором — кафедра ЮНЕСКО по компаративным исследованиям духовных традиций, специфики их культур и межрелигиозного диалога, действующая на базе Института Наследия.</w:t>
            </w:r>
          </w:p>
        </w:tc>
        <w:tc>
          <w:tcPr>
            <w:tcW w:w="4536" w:type="dxa"/>
            <w:gridSpan w:val="3"/>
            <w:shd w:val="clear" w:color="auto" w:fill="auto"/>
          </w:tcPr>
          <w:p w:rsidR="00A74EF1" w:rsidRPr="00752D81" w:rsidRDefault="00A33679" w:rsidP="00752D81">
            <w:pPr>
              <w:widowControl/>
              <w:autoSpaceDE/>
              <w:autoSpaceDN/>
              <w:adjustRightInd/>
              <w:rPr>
                <w:sz w:val="22"/>
                <w:szCs w:val="22"/>
              </w:rPr>
            </w:pPr>
            <w:r w:rsidRPr="00A33679">
              <w:rPr>
                <w:sz w:val="22"/>
                <w:szCs w:val="22"/>
              </w:rPr>
              <w:t>http://heritage-institute.ru/?tribe_events=20939</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BF6A75" w:rsidRDefault="00BF6A75" w:rsidP="00752D81">
            <w:pPr>
              <w:widowControl/>
              <w:autoSpaceDE/>
              <w:autoSpaceDN/>
              <w:adjustRightInd/>
              <w:rPr>
                <w:sz w:val="22"/>
                <w:szCs w:val="22"/>
              </w:rPr>
            </w:pPr>
            <w:r>
              <w:rPr>
                <w:sz w:val="22"/>
                <w:szCs w:val="22"/>
              </w:rPr>
              <w:t>М</w:t>
            </w:r>
            <w:r w:rsidRPr="00BF6A75">
              <w:rPr>
                <w:sz w:val="22"/>
                <w:szCs w:val="22"/>
              </w:rPr>
              <w:t>еждународная конференция «Живое наследие Александра фон Гумбольдта»</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BF6A75" w:rsidRPr="00BF6A75" w:rsidRDefault="00BF6A75" w:rsidP="00BF6A75">
            <w:pPr>
              <w:widowControl/>
              <w:autoSpaceDE/>
              <w:autoSpaceDN/>
              <w:adjustRightInd/>
              <w:rPr>
                <w:sz w:val="22"/>
                <w:szCs w:val="22"/>
              </w:rPr>
            </w:pPr>
            <w:r>
              <w:rPr>
                <w:sz w:val="22"/>
                <w:szCs w:val="22"/>
              </w:rPr>
              <w:t xml:space="preserve">Конференция </w:t>
            </w:r>
            <w:r w:rsidRPr="00BF6A75">
              <w:rPr>
                <w:sz w:val="22"/>
                <w:szCs w:val="22"/>
              </w:rPr>
              <w:t xml:space="preserve">организована при участии Сибирского филиала Института Наследия. </w:t>
            </w:r>
          </w:p>
          <w:p w:rsidR="00A74EF1" w:rsidRDefault="00BF6A75" w:rsidP="00BF6A75">
            <w:pPr>
              <w:widowControl/>
              <w:autoSpaceDE/>
              <w:autoSpaceDN/>
              <w:adjustRightInd/>
              <w:rPr>
                <w:sz w:val="22"/>
                <w:szCs w:val="22"/>
              </w:rPr>
            </w:pPr>
            <w:r w:rsidRPr="00BF6A75">
              <w:rPr>
                <w:sz w:val="22"/>
                <w:szCs w:val="22"/>
              </w:rPr>
              <w:t xml:space="preserve">Участники конференции — аспиранты российских и германских вузов, учёные из России, Германии и других стран — обсудили наследие этого учёного, путешественника, одного из основателей географии как самостоятельной науки. </w:t>
            </w:r>
          </w:p>
          <w:p w:rsidR="00BF6A75" w:rsidRPr="00752D81" w:rsidRDefault="00BF6A75" w:rsidP="00BF6A75">
            <w:pPr>
              <w:widowControl/>
              <w:autoSpaceDE/>
              <w:autoSpaceDN/>
              <w:adjustRightInd/>
              <w:rPr>
                <w:sz w:val="22"/>
                <w:szCs w:val="22"/>
              </w:rPr>
            </w:pPr>
            <w:r w:rsidRPr="00BF6A75">
              <w:rPr>
                <w:sz w:val="22"/>
                <w:szCs w:val="22"/>
              </w:rPr>
              <w:t>Конференция входит в комплекс мероприятий в рамках перекрёстного года научно-образовательных партнерств между Россией и Германией при поддержке посоль</w:t>
            </w:r>
            <w:proofErr w:type="gramStart"/>
            <w:r w:rsidRPr="00BF6A75">
              <w:rPr>
                <w:sz w:val="22"/>
                <w:szCs w:val="22"/>
              </w:rPr>
              <w:t>ств дв</w:t>
            </w:r>
            <w:proofErr w:type="gramEnd"/>
            <w:r w:rsidRPr="00BF6A75">
              <w:rPr>
                <w:sz w:val="22"/>
                <w:szCs w:val="22"/>
              </w:rPr>
              <w:t>ух стран.</w:t>
            </w:r>
          </w:p>
        </w:tc>
        <w:tc>
          <w:tcPr>
            <w:tcW w:w="4536" w:type="dxa"/>
            <w:gridSpan w:val="3"/>
            <w:shd w:val="clear" w:color="auto" w:fill="auto"/>
          </w:tcPr>
          <w:p w:rsidR="00A74EF1" w:rsidRPr="00752D81" w:rsidRDefault="00BF6A75" w:rsidP="00752D81">
            <w:pPr>
              <w:widowControl/>
              <w:autoSpaceDE/>
              <w:autoSpaceDN/>
              <w:adjustRightInd/>
              <w:rPr>
                <w:sz w:val="22"/>
                <w:szCs w:val="22"/>
              </w:rPr>
            </w:pPr>
            <w:r w:rsidRPr="00BF6A75">
              <w:rPr>
                <w:sz w:val="22"/>
                <w:szCs w:val="22"/>
              </w:rPr>
              <w:t>http://heritage-institute.ru/?tribe_events=20568</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BF6A75" w:rsidRDefault="00BF6A75" w:rsidP="00752D81">
            <w:pPr>
              <w:widowControl/>
              <w:autoSpaceDE/>
              <w:autoSpaceDN/>
              <w:adjustRightInd/>
              <w:rPr>
                <w:sz w:val="22"/>
                <w:szCs w:val="22"/>
              </w:rPr>
            </w:pPr>
            <w:r>
              <w:rPr>
                <w:sz w:val="22"/>
                <w:szCs w:val="22"/>
              </w:rPr>
              <w:t>К</w:t>
            </w:r>
            <w:r w:rsidRPr="00BF6A75">
              <w:rPr>
                <w:sz w:val="22"/>
                <w:szCs w:val="22"/>
              </w:rPr>
              <w:t>онференция «Памятники истории космонавтики и развитие внутреннего туризма»</w:t>
            </w:r>
            <w:r>
              <w:rPr>
                <w:sz w:val="22"/>
                <w:szCs w:val="22"/>
              </w:rPr>
              <w:t xml:space="preserve"> 01.07.2019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BF6A75" w:rsidRPr="00BF6A75" w:rsidRDefault="00BF6A75" w:rsidP="00BF6A75">
            <w:pPr>
              <w:widowControl/>
              <w:autoSpaceDE/>
              <w:autoSpaceDN/>
              <w:adjustRightInd/>
              <w:rPr>
                <w:sz w:val="22"/>
                <w:szCs w:val="22"/>
              </w:rPr>
            </w:pPr>
            <w:r w:rsidRPr="00BF6A75">
              <w:rPr>
                <w:sz w:val="22"/>
                <w:szCs w:val="22"/>
              </w:rPr>
              <w:t>Мероприятие было организовано Южным филиалом Института Наследия при участии Центра духовного развития и патриотического воспитания «Родные традиции» и Краснодарской региональной общественной организации «Федерация космонавтики Кубани».</w:t>
            </w:r>
          </w:p>
          <w:p w:rsidR="00A74EF1" w:rsidRPr="00752D81" w:rsidRDefault="00BF6A75" w:rsidP="00BF6A75">
            <w:pPr>
              <w:widowControl/>
              <w:autoSpaceDE/>
              <w:autoSpaceDN/>
              <w:adjustRightInd/>
              <w:rPr>
                <w:sz w:val="22"/>
                <w:szCs w:val="22"/>
              </w:rPr>
            </w:pPr>
            <w:r w:rsidRPr="00BF6A75">
              <w:rPr>
                <w:sz w:val="22"/>
                <w:szCs w:val="22"/>
              </w:rPr>
              <w:t>В работе конференции приняли участие учёные – специалисты в области истории, культурологии, музееведения, космической техники, охраны наследия, сотрудники музеев, научных и образовательных учреждений, в том числе городских и сельских школ, ветераны космической отрасли из Краснодарского края, Республики Крым, Москвы, Санкт-Петербурга.</w:t>
            </w:r>
          </w:p>
        </w:tc>
        <w:tc>
          <w:tcPr>
            <w:tcW w:w="4536" w:type="dxa"/>
            <w:gridSpan w:val="3"/>
            <w:shd w:val="clear" w:color="auto" w:fill="auto"/>
          </w:tcPr>
          <w:p w:rsidR="00A74EF1" w:rsidRPr="00752D81" w:rsidRDefault="00BF6A75" w:rsidP="00752D81">
            <w:pPr>
              <w:widowControl/>
              <w:autoSpaceDE/>
              <w:autoSpaceDN/>
              <w:adjustRightInd/>
              <w:rPr>
                <w:sz w:val="22"/>
                <w:szCs w:val="22"/>
              </w:rPr>
            </w:pPr>
            <w:proofErr w:type="gramStart"/>
            <w:r w:rsidRPr="00BF6A75">
              <w:rPr>
                <w:sz w:val="22"/>
                <w:szCs w:val="22"/>
              </w:rPr>
              <w:t>http://heritage-institute.ru/?tribe_events=%d0%b2-%d0%ba%d1%80%d0%b0%d1%81%d0%bd%d0%be%d0%b4%d0%b0%d1%80%d0%b5-%d0%bf%d1%80%d0%be%d1%88%d0%bb%d0%b0-%d0%ba%d0%be%d0%bd%d1%84%d0%b5%d1%80%d0%b5%d0%bd%d1%86%d0%b8%d1</w:t>
            </w:r>
            <w:proofErr w:type="gramEnd"/>
            <w:r w:rsidRPr="00BF6A75">
              <w:rPr>
                <w:sz w:val="22"/>
                <w:szCs w:val="22"/>
              </w:rPr>
              <w:t>%8f-%d0%bf%d0%b0%d0%bc</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BF6A75" w:rsidP="00752D81">
            <w:pPr>
              <w:autoSpaceDE/>
              <w:autoSpaceDN/>
              <w:adjustRightInd/>
              <w:rPr>
                <w:sz w:val="22"/>
                <w:szCs w:val="22"/>
              </w:rPr>
            </w:pPr>
            <w:r w:rsidRPr="00BF6A75">
              <w:rPr>
                <w:sz w:val="22"/>
                <w:szCs w:val="22"/>
              </w:rPr>
              <w:t>«Крымско-московские встречи 2019»</w:t>
            </w:r>
            <w:r>
              <w:rPr>
                <w:sz w:val="22"/>
                <w:szCs w:val="22"/>
              </w:rPr>
              <w:t xml:space="preserve"> 01.07.2019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BF6A75" w:rsidRPr="00BF6A75" w:rsidRDefault="00BF6A75" w:rsidP="00BF6A75">
            <w:pPr>
              <w:autoSpaceDE/>
              <w:autoSpaceDN/>
              <w:adjustRightInd/>
              <w:rPr>
                <w:color w:val="000000"/>
                <w:sz w:val="22"/>
                <w:szCs w:val="22"/>
              </w:rPr>
            </w:pPr>
            <w:r w:rsidRPr="00BF6A75">
              <w:rPr>
                <w:color w:val="000000"/>
                <w:sz w:val="22"/>
                <w:szCs w:val="22"/>
              </w:rPr>
              <w:t>Российское общество по изучению Крыма (РОПИК), воссозданное в мае 2011 г. и ныне базирующееся при Центре краеведения, москвоведения и крымоведения (ЦКМК) Института Наследия, с 2016 г. проводит научно-просветительные «Крымско-московские встречи». Цель их – знакомство с интересными людьми, занимающимися проблемами крымоведения и реализующими проекты, связанные с историей, культурой, наследием Крыма.</w:t>
            </w:r>
          </w:p>
          <w:p w:rsidR="00A74EF1" w:rsidRPr="00752D81" w:rsidRDefault="00BF6A75" w:rsidP="00BF6A75">
            <w:pPr>
              <w:autoSpaceDE/>
              <w:autoSpaceDN/>
              <w:adjustRightInd/>
              <w:rPr>
                <w:color w:val="000000"/>
                <w:sz w:val="22"/>
                <w:szCs w:val="22"/>
              </w:rPr>
            </w:pPr>
            <w:r w:rsidRPr="00BF6A75">
              <w:rPr>
                <w:color w:val="000000"/>
                <w:sz w:val="22"/>
                <w:szCs w:val="22"/>
              </w:rPr>
              <w:t>Участники «Крымско-московских встреч 2019» в Доме-музее Ф.И.Шаляпина встретились с художником, крымоведом, организатором и руководителем проекта «Киммерийский пленэр», Заслуженным художником РФ, проф. МГАХИ им. В.И.Сурикова Сергеем Сиренко.</w:t>
            </w:r>
          </w:p>
        </w:tc>
        <w:tc>
          <w:tcPr>
            <w:tcW w:w="4536" w:type="dxa"/>
            <w:gridSpan w:val="3"/>
            <w:shd w:val="clear" w:color="auto" w:fill="auto"/>
          </w:tcPr>
          <w:p w:rsidR="00A74EF1" w:rsidRPr="00752D81" w:rsidRDefault="00BF6A75" w:rsidP="00752D81">
            <w:pPr>
              <w:widowControl/>
              <w:autoSpaceDE/>
              <w:autoSpaceDN/>
              <w:adjustRightInd/>
              <w:rPr>
                <w:sz w:val="22"/>
                <w:szCs w:val="22"/>
              </w:rPr>
            </w:pPr>
            <w:proofErr w:type="gramStart"/>
            <w:r w:rsidRPr="00BF6A75">
              <w:rPr>
                <w:sz w:val="22"/>
                <w:szCs w:val="22"/>
              </w:rPr>
              <w:t>http://heritage-institute.ru/?tribe_events=%d0%b4%d0%be%d0%bc%d0%b5-%d0%bc%d1%83%d0%b7%d0%b5%d0%b5-%d1%84-%d0%b8-%d1%88%d0%b0%d0%bb%d1%8f%d0%bf%d0%b8%d0%bd%d0%b0-%d0%bf%d1%80%d0%be%d1%88%d0%bb%d0%b8-%d0%ba%d1%80%d1</w:t>
            </w:r>
            <w:proofErr w:type="gramEnd"/>
            <w:r w:rsidRPr="00BF6A75">
              <w:rPr>
                <w:sz w:val="22"/>
                <w:szCs w:val="22"/>
              </w:rPr>
              <w:t>%8b%d0%bc%d1%81%d0%ba</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BF6A75" w:rsidP="00752D81">
            <w:pPr>
              <w:autoSpaceDE/>
              <w:autoSpaceDN/>
              <w:adjustRightInd/>
              <w:rPr>
                <w:sz w:val="22"/>
                <w:szCs w:val="22"/>
              </w:rPr>
            </w:pPr>
            <w:r>
              <w:rPr>
                <w:sz w:val="22"/>
                <w:szCs w:val="22"/>
              </w:rPr>
              <w:t>П</w:t>
            </w:r>
            <w:r w:rsidRPr="00BF6A75">
              <w:rPr>
                <w:sz w:val="22"/>
                <w:szCs w:val="22"/>
              </w:rPr>
              <w:t>резентация сборника</w:t>
            </w:r>
            <w:r w:rsidR="009B2BE6">
              <w:rPr>
                <w:sz w:val="22"/>
                <w:szCs w:val="22"/>
              </w:rPr>
              <w:t xml:space="preserve"> и круглый стол</w:t>
            </w:r>
            <w:r w:rsidRPr="00BF6A75">
              <w:rPr>
                <w:sz w:val="22"/>
                <w:szCs w:val="22"/>
              </w:rPr>
              <w:t xml:space="preserve"> о сохранении и развитии малых городов региона</w:t>
            </w:r>
            <w:r>
              <w:rPr>
                <w:sz w:val="22"/>
                <w:szCs w:val="22"/>
              </w:rPr>
              <w:t xml:space="preserve"> 19.09.2019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752D81" w:rsidRDefault="009B2BE6" w:rsidP="00752D81">
            <w:pPr>
              <w:autoSpaceDE/>
              <w:autoSpaceDN/>
              <w:adjustRightInd/>
              <w:rPr>
                <w:color w:val="000000"/>
                <w:sz w:val="22"/>
                <w:szCs w:val="22"/>
              </w:rPr>
            </w:pPr>
            <w:proofErr w:type="gramStart"/>
            <w:r w:rsidRPr="009B2BE6">
              <w:rPr>
                <w:color w:val="000000"/>
                <w:sz w:val="22"/>
                <w:szCs w:val="22"/>
              </w:rPr>
              <w:t>В городе Называевск (Омская область) состоялась презентация сборника статей и научно-методических рекомендаций «Развитие и сохранение культурного ландшафта малых городов Омской области в начале XXI в.». Это результат работы сотрудников Сибирского филиала Института Наследия по проекту «Развитие и сохранение историко-культурного ландшафта малых городов Омского Прииртышья: инновационно-комплексные исследования» при поддержке Российского фонда фундаментальных исследований и Правительства Омской области.</w:t>
            </w:r>
            <w:proofErr w:type="gramEnd"/>
          </w:p>
        </w:tc>
        <w:tc>
          <w:tcPr>
            <w:tcW w:w="4536" w:type="dxa"/>
            <w:gridSpan w:val="3"/>
            <w:shd w:val="clear" w:color="auto" w:fill="auto"/>
          </w:tcPr>
          <w:p w:rsidR="00A74EF1" w:rsidRPr="00752D81" w:rsidRDefault="009B2BE6" w:rsidP="00752D81">
            <w:pPr>
              <w:widowControl/>
              <w:autoSpaceDE/>
              <w:autoSpaceDN/>
              <w:adjustRightInd/>
              <w:rPr>
                <w:sz w:val="22"/>
                <w:szCs w:val="22"/>
              </w:rPr>
            </w:pPr>
            <w:proofErr w:type="gramStart"/>
            <w:r w:rsidRPr="009B2BE6">
              <w:rPr>
                <w:sz w:val="22"/>
                <w:szCs w:val="22"/>
              </w:rPr>
              <w:t>http://heritage-institute.ru/?tribe_events=%d0%b2-%d0%be%d0%bc%d1%81%d0%ba%d0%be%d0%b9-%d0%be%d0%b1%d0%bb%d0%b0%d1%81%d1%82%d0%b8-%d0%bf%d1%80%d0%be%d1%88%d0%bb%d0%b0-%d0%bf%d1%80%d0%b5%d0%b7%d0%b5%d0%bd%d1%82%d0</w:t>
            </w:r>
            <w:proofErr w:type="gramEnd"/>
            <w:r w:rsidRPr="009B2BE6">
              <w:rPr>
                <w:sz w:val="22"/>
                <w:szCs w:val="22"/>
              </w:rPr>
              <w:t>%b0%d1%86%d0%b8%d1%8f-%d1%81</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9B2BE6" w:rsidP="00752D81">
            <w:pPr>
              <w:autoSpaceDE/>
              <w:autoSpaceDN/>
              <w:adjustRightInd/>
              <w:rPr>
                <w:sz w:val="22"/>
                <w:szCs w:val="22"/>
              </w:rPr>
            </w:pPr>
            <w:r>
              <w:rPr>
                <w:sz w:val="22"/>
                <w:szCs w:val="22"/>
              </w:rPr>
              <w:t>Выставка и мастер-класс «</w:t>
            </w:r>
            <w:r w:rsidRPr="009B2BE6">
              <w:rPr>
                <w:sz w:val="22"/>
                <w:szCs w:val="22"/>
              </w:rPr>
              <w:t>День славянской каллиграфии</w:t>
            </w:r>
            <w:r>
              <w:rPr>
                <w:sz w:val="22"/>
                <w:szCs w:val="22"/>
              </w:rPr>
              <w:t>» 17.09.2019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9B2BE6" w:rsidRPr="009B2BE6" w:rsidRDefault="009B2BE6" w:rsidP="009B2BE6">
            <w:pPr>
              <w:autoSpaceDE/>
              <w:autoSpaceDN/>
              <w:adjustRightInd/>
              <w:rPr>
                <w:color w:val="000000"/>
                <w:sz w:val="22"/>
                <w:szCs w:val="22"/>
              </w:rPr>
            </w:pPr>
            <w:r w:rsidRPr="009B2BE6">
              <w:rPr>
                <w:color w:val="000000"/>
                <w:sz w:val="22"/>
                <w:szCs w:val="22"/>
              </w:rPr>
              <w:t>Экспозиция объединила учебные каллиграфические листы учеников и выпускников школы, а также и серьёзные работы коллег.</w:t>
            </w:r>
          </w:p>
          <w:p w:rsidR="00A74EF1" w:rsidRPr="00752D81" w:rsidRDefault="009B2BE6" w:rsidP="009B2BE6">
            <w:pPr>
              <w:autoSpaceDE/>
              <w:autoSpaceDN/>
              <w:adjustRightInd/>
              <w:rPr>
                <w:color w:val="000000"/>
                <w:sz w:val="22"/>
                <w:szCs w:val="22"/>
              </w:rPr>
            </w:pPr>
            <w:r w:rsidRPr="009B2BE6">
              <w:rPr>
                <w:color w:val="000000"/>
                <w:sz w:val="22"/>
                <w:szCs w:val="22"/>
              </w:rPr>
              <w:t>Весь день преподаватели Школы исторической каллиграфии проводили открытые мастер-классы по древнерусскому книжному письму, по письму на бересте, по современной каллиграфической технике, по русской народной росписи.</w:t>
            </w:r>
          </w:p>
        </w:tc>
        <w:tc>
          <w:tcPr>
            <w:tcW w:w="4536" w:type="dxa"/>
            <w:gridSpan w:val="3"/>
            <w:shd w:val="clear" w:color="auto" w:fill="auto"/>
          </w:tcPr>
          <w:p w:rsidR="00A74EF1" w:rsidRPr="00752D81" w:rsidRDefault="009B2BE6" w:rsidP="00752D81">
            <w:pPr>
              <w:widowControl/>
              <w:autoSpaceDE/>
              <w:autoSpaceDN/>
              <w:adjustRightInd/>
              <w:rPr>
                <w:sz w:val="22"/>
                <w:szCs w:val="22"/>
              </w:rPr>
            </w:pPr>
            <w:proofErr w:type="gramStart"/>
            <w:r w:rsidRPr="009B2BE6">
              <w:rPr>
                <w:sz w:val="22"/>
                <w:szCs w:val="22"/>
              </w:rPr>
              <w:t>http://heritage-institute.ru/?tribe_events=%d0%b4%d0%b5%d0%bd%d1%8c-%d1%81%d0%bb%d0%b0%d0%b2%d1%8f%d0%bd%d1%81%d0%ba%d0%be%d0%b9-%d0%ba%d0%b0%d0%bb%d0%bb%d0%b8%d0%b3%d1%80%d0%b0%d1%84%d0%b8%d0%b8-%d0%be%d1%82%d0</w:t>
            </w:r>
            <w:proofErr w:type="gramEnd"/>
            <w:r w:rsidRPr="009B2BE6">
              <w:rPr>
                <w:sz w:val="22"/>
                <w:szCs w:val="22"/>
              </w:rPr>
              <w:t>%bc%d0%b5%d1%82%d0%b8%d0%bb</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9B2BE6" w:rsidP="009B2BE6">
            <w:pPr>
              <w:autoSpaceDE/>
              <w:autoSpaceDN/>
              <w:adjustRightInd/>
              <w:rPr>
                <w:sz w:val="22"/>
                <w:szCs w:val="22"/>
              </w:rPr>
            </w:pPr>
            <w:r>
              <w:rPr>
                <w:sz w:val="22"/>
                <w:szCs w:val="22"/>
              </w:rPr>
              <w:t>Мероприятия в рамках</w:t>
            </w:r>
            <w:r w:rsidRPr="009B2BE6">
              <w:rPr>
                <w:sz w:val="22"/>
                <w:szCs w:val="22"/>
              </w:rPr>
              <w:t xml:space="preserve"> Европейских дней наследия в Российской Федерации.</w:t>
            </w:r>
            <w:r>
              <w:rPr>
                <w:sz w:val="22"/>
                <w:szCs w:val="22"/>
              </w:rPr>
              <w:t xml:space="preserve"> 14.09.2019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752D81" w:rsidRDefault="009B2BE6" w:rsidP="00752D81">
            <w:pPr>
              <w:tabs>
                <w:tab w:val="left" w:pos="1234"/>
              </w:tabs>
              <w:rPr>
                <w:sz w:val="22"/>
                <w:szCs w:val="22"/>
              </w:rPr>
            </w:pPr>
            <w:r>
              <w:rPr>
                <w:sz w:val="22"/>
                <w:szCs w:val="22"/>
              </w:rPr>
              <w:t>Выступления фольклорного ансамбля «Камышинка»</w:t>
            </w:r>
          </w:p>
        </w:tc>
        <w:tc>
          <w:tcPr>
            <w:tcW w:w="4536" w:type="dxa"/>
            <w:gridSpan w:val="3"/>
            <w:shd w:val="clear" w:color="auto" w:fill="auto"/>
          </w:tcPr>
          <w:p w:rsidR="00A74EF1" w:rsidRPr="00752D81" w:rsidRDefault="009B2BE6" w:rsidP="00752D81">
            <w:pPr>
              <w:widowControl/>
              <w:autoSpaceDE/>
              <w:autoSpaceDN/>
              <w:adjustRightInd/>
              <w:rPr>
                <w:sz w:val="22"/>
                <w:szCs w:val="22"/>
              </w:rPr>
            </w:pPr>
            <w:proofErr w:type="gramStart"/>
            <w:r w:rsidRPr="009B2BE6">
              <w:rPr>
                <w:sz w:val="22"/>
                <w:szCs w:val="22"/>
              </w:rPr>
              <w:t>http://heritage-institute.ru/?tribe_events=%d0%b5%d0%b2%d1%80%d0%be%d0%bf%d0%b5%d0%b9%d1%81%d0%ba%d0%b8%d0%b5-%d0%b4%d0%bd%d0%b8-%d0%bd%d0%b0%d1%81%d0%bb%d0%b5%d0%b4%d0%b8%d1%8f-%d0%be%d1%82%d0%bc%d0%b5%d1%87%d0</w:t>
            </w:r>
            <w:proofErr w:type="gramEnd"/>
            <w:r w:rsidRPr="009B2BE6">
              <w:rPr>
                <w:sz w:val="22"/>
                <w:szCs w:val="22"/>
              </w:rPr>
              <w:t>%b0%d1%8e%d1%82-%d1%80%d0%be</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250BDE" w:rsidP="00250BDE">
            <w:pPr>
              <w:autoSpaceDE/>
              <w:autoSpaceDN/>
              <w:adjustRightInd/>
              <w:rPr>
                <w:sz w:val="22"/>
                <w:szCs w:val="22"/>
              </w:rPr>
            </w:pPr>
            <w:r>
              <w:rPr>
                <w:sz w:val="22"/>
                <w:szCs w:val="22"/>
              </w:rPr>
              <w:t>П</w:t>
            </w:r>
            <w:r w:rsidRPr="00250BDE">
              <w:rPr>
                <w:sz w:val="22"/>
                <w:szCs w:val="22"/>
              </w:rPr>
              <w:t>ленарная дискуссия «О проблемах и перспективах развития музейног</w:t>
            </w:r>
            <w:r>
              <w:rPr>
                <w:sz w:val="22"/>
                <w:szCs w:val="22"/>
              </w:rPr>
              <w:t xml:space="preserve">о дела в Российской Федерации» </w:t>
            </w:r>
            <w:r w:rsidRPr="00250BDE">
              <w:rPr>
                <w:sz w:val="22"/>
                <w:szCs w:val="22"/>
              </w:rPr>
              <w:t>в рамках XVIII Санкт-Петербургского международного культурного форума</w:t>
            </w:r>
            <w:r>
              <w:rPr>
                <w:sz w:val="22"/>
                <w:szCs w:val="22"/>
              </w:rPr>
              <w:t xml:space="preserve"> 15.10.2019</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A74EF1" w:rsidRPr="00752D81" w:rsidRDefault="00250BDE" w:rsidP="00250BDE">
            <w:pPr>
              <w:autoSpaceDE/>
              <w:autoSpaceDN/>
              <w:adjustRightInd/>
              <w:rPr>
                <w:color w:val="000000"/>
                <w:sz w:val="22"/>
                <w:szCs w:val="22"/>
              </w:rPr>
            </w:pPr>
            <w:r w:rsidRPr="00250BDE">
              <w:rPr>
                <w:color w:val="000000"/>
                <w:sz w:val="22"/>
                <w:szCs w:val="22"/>
              </w:rPr>
              <w:t xml:space="preserve">На встрече прошло обсуждение </w:t>
            </w:r>
            <w:proofErr w:type="gramStart"/>
            <w:r w:rsidRPr="00250BDE">
              <w:rPr>
                <w:color w:val="000000"/>
                <w:sz w:val="22"/>
                <w:szCs w:val="22"/>
              </w:rPr>
              <w:t>результатов комплексного социологического исследования мнений представителей музейного сообщества</w:t>
            </w:r>
            <w:proofErr w:type="gramEnd"/>
            <w:r w:rsidRPr="00250BDE">
              <w:rPr>
                <w:color w:val="000000"/>
                <w:sz w:val="22"/>
                <w:szCs w:val="22"/>
              </w:rPr>
              <w:t xml:space="preserve"> и различных групп населения России. Его провели Государственный музейно-выставочный центр РОСИЗО и Российский научно-исследовательский институт культурного и природного наследия им. Д.С.</w:t>
            </w:r>
            <w:r>
              <w:rPr>
                <w:color w:val="000000"/>
                <w:sz w:val="22"/>
                <w:szCs w:val="22"/>
              </w:rPr>
              <w:t> </w:t>
            </w:r>
            <w:r w:rsidRPr="00250BDE">
              <w:rPr>
                <w:color w:val="000000"/>
                <w:sz w:val="22"/>
                <w:szCs w:val="22"/>
              </w:rPr>
              <w:t>Лихачёва.</w:t>
            </w:r>
          </w:p>
        </w:tc>
        <w:tc>
          <w:tcPr>
            <w:tcW w:w="4536" w:type="dxa"/>
            <w:gridSpan w:val="3"/>
            <w:shd w:val="clear" w:color="auto" w:fill="auto"/>
          </w:tcPr>
          <w:p w:rsidR="00A74EF1" w:rsidRPr="00752D81" w:rsidRDefault="00250BDE" w:rsidP="00752D81">
            <w:pPr>
              <w:widowControl/>
              <w:autoSpaceDE/>
              <w:autoSpaceDN/>
              <w:adjustRightInd/>
              <w:rPr>
                <w:sz w:val="22"/>
                <w:szCs w:val="22"/>
              </w:rPr>
            </w:pPr>
            <w:proofErr w:type="gramStart"/>
            <w:r w:rsidRPr="00250BDE">
              <w:rPr>
                <w:sz w:val="22"/>
                <w:szCs w:val="22"/>
              </w:rPr>
              <w:t>http://heritage-institute.ru/?tribe_events=%d0%b8%d1%81%d1%81%d0%bb%d0%b5%d0%b4%d0%be%d0%b2%d0%b0%d0%bd%d0%b8%d0%b5-%d0%be-%d0%bf%d0%b5%d1%80%d1%81%d0%bf%d0%b5%d0%ba%d1%82%d0%b8%d0%b2%d0%b0%d1%85-%d1%80%d0%b0%d0</w:t>
            </w:r>
            <w:proofErr w:type="gramEnd"/>
            <w:r w:rsidRPr="00250BDE">
              <w:rPr>
                <w:sz w:val="22"/>
                <w:szCs w:val="22"/>
              </w:rPr>
              <w:t>%b7%d0%b2%d0%b8%d1%82%d0%b8</w:t>
            </w:r>
          </w:p>
        </w:tc>
      </w:tr>
      <w:tr w:rsidR="00A74EF1" w:rsidRPr="00752D81" w:rsidTr="00AB0A34">
        <w:tc>
          <w:tcPr>
            <w:tcW w:w="567" w:type="dxa"/>
            <w:shd w:val="clear" w:color="auto" w:fill="auto"/>
          </w:tcPr>
          <w:p w:rsidR="00A74EF1" w:rsidRPr="003C11EA" w:rsidRDefault="00A74EF1" w:rsidP="003C11EA">
            <w:pPr>
              <w:pStyle w:val="a4"/>
              <w:numPr>
                <w:ilvl w:val="0"/>
                <w:numId w:val="17"/>
              </w:numPr>
              <w:ind w:left="317"/>
              <w:rPr>
                <w:sz w:val="22"/>
                <w:szCs w:val="22"/>
              </w:rPr>
            </w:pPr>
          </w:p>
        </w:tc>
        <w:tc>
          <w:tcPr>
            <w:tcW w:w="2835" w:type="dxa"/>
            <w:shd w:val="clear" w:color="auto" w:fill="auto"/>
          </w:tcPr>
          <w:p w:rsidR="00A74EF1" w:rsidRPr="00752D81" w:rsidRDefault="00250BDE" w:rsidP="00752D81">
            <w:pPr>
              <w:autoSpaceDE/>
              <w:autoSpaceDN/>
              <w:adjustRightInd/>
              <w:rPr>
                <w:sz w:val="22"/>
                <w:szCs w:val="22"/>
              </w:rPr>
            </w:pPr>
            <w:r w:rsidRPr="00250BDE">
              <w:rPr>
                <w:sz w:val="22"/>
                <w:szCs w:val="22"/>
              </w:rPr>
              <w:t>14 ноября в рамках Санкт-Петербургского международного культурного форума состоялось пленарное заседание, посвящённое особенностям и проблемам городов как особых объектов культурного наследия.</w:t>
            </w:r>
          </w:p>
        </w:tc>
        <w:tc>
          <w:tcPr>
            <w:tcW w:w="2890" w:type="dxa"/>
            <w:gridSpan w:val="2"/>
            <w:shd w:val="clear" w:color="auto" w:fill="auto"/>
          </w:tcPr>
          <w:p w:rsidR="00A74EF1" w:rsidRPr="00752D81" w:rsidRDefault="00A74EF1" w:rsidP="00752D81">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250BDE" w:rsidRPr="00250BDE" w:rsidRDefault="00250BDE" w:rsidP="00250BDE">
            <w:pPr>
              <w:tabs>
                <w:tab w:val="left" w:pos="1029"/>
              </w:tabs>
              <w:rPr>
                <w:sz w:val="22"/>
                <w:szCs w:val="22"/>
              </w:rPr>
            </w:pPr>
            <w:r w:rsidRPr="00250BDE">
              <w:rPr>
                <w:sz w:val="22"/>
                <w:szCs w:val="22"/>
              </w:rPr>
              <w:t xml:space="preserve">В дискуссии «Разрушать нельзя, сохранять» выступили эксперты по вопросам сохранения и развития Стамбула, Вены, Любляны, Казани. </w:t>
            </w:r>
          </w:p>
          <w:p w:rsidR="00250BDE" w:rsidRPr="00250BDE" w:rsidRDefault="00250BDE" w:rsidP="00250BDE">
            <w:pPr>
              <w:tabs>
                <w:tab w:val="left" w:pos="1029"/>
              </w:tabs>
              <w:rPr>
                <w:sz w:val="22"/>
                <w:szCs w:val="22"/>
              </w:rPr>
            </w:pPr>
            <w:r w:rsidRPr="00250BDE">
              <w:rPr>
                <w:sz w:val="22"/>
                <w:szCs w:val="22"/>
              </w:rPr>
              <w:t>Особое же внимание спикеров было уделено месту проведения форума — Санкт-Петербургу.</w:t>
            </w:r>
          </w:p>
          <w:p w:rsidR="00A74EF1" w:rsidRPr="00752D81" w:rsidRDefault="00250BDE" w:rsidP="00250BDE">
            <w:pPr>
              <w:tabs>
                <w:tab w:val="left" w:pos="1029"/>
              </w:tabs>
              <w:rPr>
                <w:sz w:val="22"/>
                <w:szCs w:val="22"/>
              </w:rPr>
            </w:pPr>
            <w:r w:rsidRPr="00250BDE">
              <w:rPr>
                <w:sz w:val="22"/>
                <w:szCs w:val="22"/>
              </w:rPr>
              <w:t>«Исторический центр Санкт-Петербурга и связанные с ним группы памятников» — объект Всемирного наследия ЮНЕСКО с 1990 года. Но, в отличие от многих других градостроительных объектов, он до сих пор не имеет своего плана управления, хотя тому обязывает Всемирная конвенция об охране памятников.</w:t>
            </w:r>
          </w:p>
        </w:tc>
        <w:tc>
          <w:tcPr>
            <w:tcW w:w="4536" w:type="dxa"/>
            <w:gridSpan w:val="3"/>
            <w:shd w:val="clear" w:color="auto" w:fill="auto"/>
          </w:tcPr>
          <w:p w:rsidR="00A74EF1" w:rsidRPr="00752D81" w:rsidRDefault="00250BDE" w:rsidP="00752D81">
            <w:pPr>
              <w:widowControl/>
              <w:autoSpaceDE/>
              <w:autoSpaceDN/>
              <w:adjustRightInd/>
              <w:rPr>
                <w:sz w:val="22"/>
                <w:szCs w:val="22"/>
              </w:rPr>
            </w:pPr>
            <w:proofErr w:type="gramStart"/>
            <w:r w:rsidRPr="00250BDE">
              <w:rPr>
                <w:sz w:val="22"/>
                <w:szCs w:val="22"/>
              </w:rPr>
              <w:t>http://heritage-institute.ru/?tribe_events=%d0%ba%d0%b0%d0%ba-%d0%bf%d0%be%d0%b4%d0%be%d0%b9%d1%82%d0%b8-%d0%ba-%d1%83%d0%bf%d1%80%d0%b0%d0%b2%d0%bb%d0%b5%d0%bd%d0%b8%d1%8e-%d1%81%d0%b0%d0%bc%d1%8b%d0%bc-%d1%81%d0</w:t>
            </w:r>
            <w:proofErr w:type="gramEnd"/>
            <w:r w:rsidRPr="00250BDE">
              <w:rPr>
                <w:sz w:val="22"/>
                <w:szCs w:val="22"/>
              </w:rPr>
              <w:t>%bb%d0%be%d0%b6%d0%bd%d1%8b</w:t>
            </w:r>
          </w:p>
        </w:tc>
      </w:tr>
      <w:tr w:rsidR="005769DA" w:rsidRPr="00752D81" w:rsidTr="00AB0A34">
        <w:tc>
          <w:tcPr>
            <w:tcW w:w="567" w:type="dxa"/>
            <w:shd w:val="clear" w:color="auto" w:fill="auto"/>
          </w:tcPr>
          <w:p w:rsidR="005769DA" w:rsidRPr="003C11EA" w:rsidRDefault="005769DA" w:rsidP="003C11EA">
            <w:pPr>
              <w:pStyle w:val="a4"/>
              <w:numPr>
                <w:ilvl w:val="0"/>
                <w:numId w:val="17"/>
              </w:numPr>
              <w:ind w:left="317"/>
              <w:rPr>
                <w:sz w:val="22"/>
                <w:szCs w:val="22"/>
              </w:rPr>
            </w:pPr>
          </w:p>
        </w:tc>
        <w:tc>
          <w:tcPr>
            <w:tcW w:w="2835" w:type="dxa"/>
            <w:shd w:val="clear" w:color="auto" w:fill="auto"/>
          </w:tcPr>
          <w:p w:rsidR="005769DA" w:rsidRPr="00752D81" w:rsidRDefault="00250BDE" w:rsidP="00752D81">
            <w:pPr>
              <w:autoSpaceDE/>
              <w:autoSpaceDN/>
              <w:adjustRightInd/>
              <w:rPr>
                <w:sz w:val="22"/>
                <w:szCs w:val="22"/>
              </w:rPr>
            </w:pPr>
            <w:r>
              <w:rPr>
                <w:sz w:val="22"/>
                <w:szCs w:val="22"/>
              </w:rPr>
              <w:t>С</w:t>
            </w:r>
            <w:r w:rsidRPr="00250BDE">
              <w:rPr>
                <w:sz w:val="22"/>
                <w:szCs w:val="22"/>
              </w:rPr>
              <w:t>тратегическая сессия «Образ Родины –XXI век».</w:t>
            </w:r>
            <w:r>
              <w:rPr>
                <w:sz w:val="22"/>
                <w:szCs w:val="22"/>
              </w:rPr>
              <w:t xml:space="preserve"> 11.11.2019</w:t>
            </w:r>
          </w:p>
        </w:tc>
        <w:tc>
          <w:tcPr>
            <w:tcW w:w="2890" w:type="dxa"/>
            <w:gridSpan w:val="2"/>
            <w:shd w:val="clear" w:color="auto" w:fill="auto"/>
          </w:tcPr>
          <w:p w:rsidR="005769DA" w:rsidRPr="00752D81" w:rsidRDefault="005769DA" w:rsidP="009B2BE6">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250BDE" w:rsidRPr="00250BDE" w:rsidRDefault="00250BDE" w:rsidP="00250BDE">
            <w:pPr>
              <w:tabs>
                <w:tab w:val="left" w:pos="1029"/>
              </w:tabs>
              <w:rPr>
                <w:sz w:val="22"/>
                <w:szCs w:val="22"/>
              </w:rPr>
            </w:pPr>
            <w:r w:rsidRPr="00250BDE">
              <w:rPr>
                <w:sz w:val="22"/>
                <w:szCs w:val="22"/>
              </w:rPr>
              <w:t xml:space="preserve">В Российской академии образования (РАО) состоялась стратегическая сессия «Образ Родины –XXI век». Организаторами выступили Ассоциация научных школ и исследователей гражданского и патриотического воспитания в РФ совместно с Институтом Наследия, РАО, Национальным Агентством социальных коммуникаций. </w:t>
            </w:r>
          </w:p>
          <w:p w:rsidR="005769DA" w:rsidRPr="00752D81" w:rsidRDefault="00250BDE" w:rsidP="00250BDE">
            <w:pPr>
              <w:tabs>
                <w:tab w:val="left" w:pos="1029"/>
              </w:tabs>
              <w:rPr>
                <w:sz w:val="22"/>
                <w:szCs w:val="22"/>
              </w:rPr>
            </w:pPr>
            <w:r w:rsidRPr="00250BDE">
              <w:rPr>
                <w:sz w:val="22"/>
                <w:szCs w:val="22"/>
              </w:rPr>
              <w:t>В течение двух дней представители научного сообщества из Москвы, Санкт-Петербурга, Ростова-на-Дону, Севастополя и других городов работали над сценариями развития системы воспитания в сфере образования, которые помогут в реализации образа желаемого будущего России. Этот образ, в свою очередь, был составлен на основе норм настоящего и будущего, которые сформулировали участники стратегической сессии. Также участники обозначили барьеры в достижении норм будущего и пути их решения, разработали дорожную карту, выработали конкретные предложения по формированию ценности служения в основных сферах государственной политики и т.д.</w:t>
            </w:r>
          </w:p>
        </w:tc>
        <w:tc>
          <w:tcPr>
            <w:tcW w:w="4536" w:type="dxa"/>
            <w:gridSpan w:val="3"/>
            <w:shd w:val="clear" w:color="auto" w:fill="auto"/>
          </w:tcPr>
          <w:p w:rsidR="005769DA" w:rsidRPr="00752D81" w:rsidRDefault="00250BDE" w:rsidP="00752D81">
            <w:pPr>
              <w:widowControl/>
              <w:autoSpaceDE/>
              <w:autoSpaceDN/>
              <w:adjustRightInd/>
              <w:rPr>
                <w:sz w:val="22"/>
                <w:szCs w:val="22"/>
              </w:rPr>
            </w:pPr>
            <w:proofErr w:type="gramStart"/>
            <w:r w:rsidRPr="00250BDE">
              <w:rPr>
                <w:sz w:val="22"/>
                <w:szCs w:val="22"/>
              </w:rPr>
              <w:t>http://heritage-institute.ru/?tribe_events=%d0%be%d0%b1%d1%80%d0%b0%d0%b7%d1%8b-%d0%b6%d0%b5%d0%bb%d0%b0%d0%b5%d0%bc%d0%be%d0%b3%d0%be-%d0%b1%d1%83%d0%b4%d1%83%d1%89%d0%b5%d0%b3%d0%be-%d1%80%d0%be%d1%81%d1%81%d0</w:t>
            </w:r>
            <w:proofErr w:type="gramEnd"/>
            <w:r w:rsidRPr="00250BDE">
              <w:rPr>
                <w:sz w:val="22"/>
                <w:szCs w:val="22"/>
              </w:rPr>
              <w:t>%b8%d0%b8-%d0%bf%d1%80%d0%b5</w:t>
            </w:r>
          </w:p>
        </w:tc>
      </w:tr>
      <w:tr w:rsidR="005769DA" w:rsidRPr="00752D81" w:rsidTr="00AB0A34">
        <w:tc>
          <w:tcPr>
            <w:tcW w:w="567" w:type="dxa"/>
            <w:shd w:val="clear" w:color="auto" w:fill="auto"/>
          </w:tcPr>
          <w:p w:rsidR="005769DA" w:rsidRPr="003C11EA" w:rsidRDefault="005769DA" w:rsidP="003C11EA">
            <w:pPr>
              <w:pStyle w:val="a4"/>
              <w:numPr>
                <w:ilvl w:val="0"/>
                <w:numId w:val="17"/>
              </w:numPr>
              <w:ind w:left="317"/>
              <w:rPr>
                <w:sz w:val="22"/>
                <w:szCs w:val="22"/>
              </w:rPr>
            </w:pPr>
          </w:p>
        </w:tc>
        <w:tc>
          <w:tcPr>
            <w:tcW w:w="2835" w:type="dxa"/>
            <w:shd w:val="clear" w:color="auto" w:fill="auto"/>
          </w:tcPr>
          <w:p w:rsidR="005769DA" w:rsidRDefault="00250BDE" w:rsidP="00752D81">
            <w:pPr>
              <w:autoSpaceDE/>
              <w:autoSpaceDN/>
              <w:adjustRightInd/>
              <w:rPr>
                <w:sz w:val="22"/>
                <w:szCs w:val="22"/>
              </w:rPr>
            </w:pPr>
            <w:r w:rsidRPr="00250BDE">
              <w:rPr>
                <w:sz w:val="22"/>
                <w:szCs w:val="22"/>
              </w:rPr>
              <w:t>На Denkmal представлен новый подход к планированию управления российскими объектами ЮНЕСКО</w:t>
            </w:r>
          </w:p>
          <w:p w:rsidR="00250BDE" w:rsidRPr="00752D81" w:rsidRDefault="00250BDE" w:rsidP="00752D81">
            <w:pPr>
              <w:autoSpaceDE/>
              <w:autoSpaceDN/>
              <w:adjustRightInd/>
              <w:rPr>
                <w:sz w:val="22"/>
                <w:szCs w:val="22"/>
              </w:rPr>
            </w:pPr>
            <w:r>
              <w:rPr>
                <w:sz w:val="22"/>
                <w:szCs w:val="22"/>
              </w:rPr>
              <w:t>06.11.2019</w:t>
            </w:r>
          </w:p>
        </w:tc>
        <w:tc>
          <w:tcPr>
            <w:tcW w:w="2890" w:type="dxa"/>
            <w:gridSpan w:val="2"/>
            <w:shd w:val="clear" w:color="auto" w:fill="auto"/>
          </w:tcPr>
          <w:p w:rsidR="005769DA" w:rsidRPr="00752D81" w:rsidRDefault="005769DA" w:rsidP="009B2BE6">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250BDE" w:rsidRPr="00250BDE" w:rsidRDefault="00250BDE" w:rsidP="00250BDE">
            <w:pPr>
              <w:tabs>
                <w:tab w:val="left" w:pos="1029"/>
              </w:tabs>
              <w:rPr>
                <w:sz w:val="22"/>
                <w:szCs w:val="22"/>
              </w:rPr>
            </w:pPr>
            <w:r w:rsidRPr="00250BDE">
              <w:rPr>
                <w:sz w:val="22"/>
                <w:szCs w:val="22"/>
              </w:rPr>
              <w:t>6 ноября в рамках выставки Denkmal в Москве руководитель отдела всемирного наследия и международного сотрудничества Надежда Филатова провела семинар-практикум по подготовке номинационных досье и планов управления объектами всемирного наследия ЮНЕСКО.</w:t>
            </w:r>
          </w:p>
          <w:p w:rsidR="005769DA" w:rsidRPr="00752D81" w:rsidRDefault="00250BDE" w:rsidP="00250BDE">
            <w:pPr>
              <w:tabs>
                <w:tab w:val="left" w:pos="1029"/>
              </w:tabs>
              <w:rPr>
                <w:sz w:val="22"/>
                <w:szCs w:val="22"/>
              </w:rPr>
            </w:pPr>
            <w:r w:rsidRPr="00250BDE">
              <w:rPr>
                <w:sz w:val="22"/>
                <w:szCs w:val="22"/>
              </w:rPr>
              <w:t>В ходе семинара она представила концепцию динамического подхода к планированию управления российскими объектами всемирного наследия ЮНЕСКО. Этот подход будет положен в основу новых разработок Института Наследия, в частности, плана управления объектом всемирного наследия «Кремль и Красная Площадь». В рамках динамического подхода предполагается возможность автокорректировки плана управления, обновлённая матрица программы действий и мониторинга реализации плана. Основой для указанных разработок послужил многолетний опыт команды Института Наследия по подготовке планов управления для памятников ЮНЕСКО и новых номинаций.</w:t>
            </w:r>
          </w:p>
        </w:tc>
        <w:tc>
          <w:tcPr>
            <w:tcW w:w="4536" w:type="dxa"/>
            <w:gridSpan w:val="3"/>
            <w:shd w:val="clear" w:color="auto" w:fill="auto"/>
          </w:tcPr>
          <w:p w:rsidR="005769DA" w:rsidRPr="00752D81" w:rsidRDefault="00250BDE" w:rsidP="00752D81">
            <w:pPr>
              <w:widowControl/>
              <w:autoSpaceDE/>
              <w:autoSpaceDN/>
              <w:adjustRightInd/>
              <w:rPr>
                <w:sz w:val="22"/>
                <w:szCs w:val="22"/>
              </w:rPr>
            </w:pPr>
            <w:proofErr w:type="gramStart"/>
            <w:r w:rsidRPr="00250BDE">
              <w:rPr>
                <w:sz w:val="22"/>
                <w:szCs w:val="22"/>
              </w:rPr>
              <w:t>http://heritage-institute.ru/?tribe_events=%d0%bd%d0%b0-denkmal-%d0%bf%d1%80%d0%b5%d0%b4%d1%81%d1%82%d0%b0%d0%b2%d0%bb%d0%b5%d0%bd-%d0%bd%d0%be%d0%b2%d1%8b%d0%b9-%d0%bf%d0%be%d0%b4%d1%85%d0%be%d0%b4-%d0%ba-%d0%bf%d0%bb%d0</w:t>
            </w:r>
            <w:proofErr w:type="gramEnd"/>
            <w:r w:rsidRPr="00250BDE">
              <w:rPr>
                <w:sz w:val="22"/>
                <w:szCs w:val="22"/>
              </w:rPr>
              <w:t>%b0%d0%bd%d0%b8%d1%80</w:t>
            </w:r>
          </w:p>
        </w:tc>
      </w:tr>
      <w:tr w:rsidR="005769DA" w:rsidRPr="00752D81" w:rsidTr="00AB0A34">
        <w:tc>
          <w:tcPr>
            <w:tcW w:w="567" w:type="dxa"/>
            <w:shd w:val="clear" w:color="auto" w:fill="auto"/>
          </w:tcPr>
          <w:p w:rsidR="005769DA" w:rsidRPr="003C11EA" w:rsidRDefault="005769DA" w:rsidP="003C11EA">
            <w:pPr>
              <w:pStyle w:val="a4"/>
              <w:numPr>
                <w:ilvl w:val="0"/>
                <w:numId w:val="17"/>
              </w:numPr>
              <w:ind w:left="317"/>
              <w:rPr>
                <w:sz w:val="22"/>
                <w:szCs w:val="22"/>
              </w:rPr>
            </w:pPr>
          </w:p>
        </w:tc>
        <w:tc>
          <w:tcPr>
            <w:tcW w:w="2835" w:type="dxa"/>
            <w:shd w:val="clear" w:color="auto" w:fill="auto"/>
          </w:tcPr>
          <w:p w:rsidR="005769DA" w:rsidRPr="00752D81" w:rsidRDefault="00250BDE" w:rsidP="00752D81">
            <w:pPr>
              <w:autoSpaceDE/>
              <w:autoSpaceDN/>
              <w:adjustRightInd/>
              <w:rPr>
                <w:sz w:val="22"/>
                <w:szCs w:val="22"/>
              </w:rPr>
            </w:pPr>
            <w:r w:rsidRPr="00250BDE">
              <w:rPr>
                <w:sz w:val="22"/>
                <w:szCs w:val="22"/>
              </w:rPr>
              <w:t>Неделя информационных технологий в образовании</w:t>
            </w:r>
            <w:r w:rsidR="003C11EA">
              <w:rPr>
                <w:sz w:val="22"/>
                <w:szCs w:val="22"/>
              </w:rPr>
              <w:t>. 11.12.2019</w:t>
            </w:r>
          </w:p>
        </w:tc>
        <w:tc>
          <w:tcPr>
            <w:tcW w:w="2890" w:type="dxa"/>
            <w:gridSpan w:val="2"/>
            <w:shd w:val="clear" w:color="auto" w:fill="auto"/>
          </w:tcPr>
          <w:p w:rsidR="005769DA" w:rsidRPr="00752D81" w:rsidRDefault="005769DA" w:rsidP="009B2BE6">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5769DA" w:rsidRPr="00752D81" w:rsidRDefault="003C11EA" w:rsidP="00752D81">
            <w:pPr>
              <w:tabs>
                <w:tab w:val="left" w:pos="1029"/>
              </w:tabs>
              <w:rPr>
                <w:sz w:val="22"/>
                <w:szCs w:val="22"/>
              </w:rPr>
            </w:pPr>
            <w:r w:rsidRPr="003C11EA">
              <w:rPr>
                <w:sz w:val="22"/>
                <w:szCs w:val="22"/>
              </w:rPr>
              <w:t>В Санкт-Петербурге, в рамках XIV Международного Фестиваля «Ветер перемен» состоялась Неделя информационных технологий в образовании. Соорганизатором этого мероприятия, прошедшего под эгидой Комиссии Российской Федерации по делам ЮНЕСКО, выступила кафедра по компаративным исследованиям духовных традиций, специфики их культур и межрелигиозного диалога Института Наследия.</w:t>
            </w:r>
          </w:p>
        </w:tc>
        <w:tc>
          <w:tcPr>
            <w:tcW w:w="4536" w:type="dxa"/>
            <w:gridSpan w:val="3"/>
            <w:shd w:val="clear" w:color="auto" w:fill="auto"/>
          </w:tcPr>
          <w:p w:rsidR="005769DA" w:rsidRPr="00752D81" w:rsidRDefault="003C11EA" w:rsidP="00752D81">
            <w:pPr>
              <w:widowControl/>
              <w:autoSpaceDE/>
              <w:autoSpaceDN/>
              <w:adjustRightInd/>
              <w:rPr>
                <w:sz w:val="22"/>
                <w:szCs w:val="22"/>
              </w:rPr>
            </w:pPr>
            <w:proofErr w:type="gramStart"/>
            <w:r w:rsidRPr="003C11EA">
              <w:rPr>
                <w:sz w:val="22"/>
                <w:szCs w:val="22"/>
              </w:rPr>
              <w:t>http://heritage-institute.ru/?tribe_events=%d1%80%d1%83%d0%ba%d0%be%d0%b2%d0%be%d0%b4%d1%81%d1%82%d0%b2%d0%be-%d0%ba%d0%b0%d1%84%d0%b5%d0%b4%d1%80%d1%8b-%d1%8e%d0%bd%d0%b5%d1%81%d0%ba%d0%be-%d0%b8%d0%bd%d1%81%d1</w:t>
            </w:r>
            <w:proofErr w:type="gramEnd"/>
            <w:r w:rsidRPr="003C11EA">
              <w:rPr>
                <w:sz w:val="22"/>
                <w:szCs w:val="22"/>
              </w:rPr>
              <w:t>%82%d0%b8%d1%82%d1%83%d1%82</w:t>
            </w:r>
          </w:p>
        </w:tc>
      </w:tr>
      <w:tr w:rsidR="005769DA" w:rsidRPr="00752D81" w:rsidTr="00AB0A34">
        <w:tc>
          <w:tcPr>
            <w:tcW w:w="567" w:type="dxa"/>
            <w:shd w:val="clear" w:color="auto" w:fill="auto"/>
          </w:tcPr>
          <w:p w:rsidR="005769DA" w:rsidRPr="003C11EA" w:rsidRDefault="005769DA" w:rsidP="003C11EA">
            <w:pPr>
              <w:pStyle w:val="a4"/>
              <w:numPr>
                <w:ilvl w:val="0"/>
                <w:numId w:val="17"/>
              </w:numPr>
              <w:ind w:left="317"/>
              <w:rPr>
                <w:sz w:val="22"/>
                <w:szCs w:val="22"/>
              </w:rPr>
            </w:pPr>
          </w:p>
        </w:tc>
        <w:tc>
          <w:tcPr>
            <w:tcW w:w="2835" w:type="dxa"/>
            <w:shd w:val="clear" w:color="auto" w:fill="auto"/>
          </w:tcPr>
          <w:p w:rsidR="005769DA" w:rsidRPr="00752D81" w:rsidRDefault="003C11EA" w:rsidP="00752D81">
            <w:pPr>
              <w:autoSpaceDE/>
              <w:autoSpaceDN/>
              <w:adjustRightInd/>
              <w:rPr>
                <w:sz w:val="22"/>
                <w:szCs w:val="22"/>
              </w:rPr>
            </w:pPr>
            <w:r w:rsidRPr="003C11EA">
              <w:rPr>
                <w:sz w:val="22"/>
                <w:szCs w:val="22"/>
              </w:rPr>
              <w:t>Международная научная конференция «Духовные смыслы национальной культуры России: ретроспекция, современность, перспективы».</w:t>
            </w:r>
            <w:r>
              <w:rPr>
                <w:sz w:val="22"/>
                <w:szCs w:val="22"/>
              </w:rPr>
              <w:t xml:space="preserve"> 09.12.2019</w:t>
            </w:r>
          </w:p>
        </w:tc>
        <w:tc>
          <w:tcPr>
            <w:tcW w:w="2890" w:type="dxa"/>
            <w:gridSpan w:val="2"/>
            <w:shd w:val="clear" w:color="auto" w:fill="auto"/>
          </w:tcPr>
          <w:p w:rsidR="005769DA" w:rsidRPr="00752D81" w:rsidRDefault="005769DA" w:rsidP="009B2BE6">
            <w:pPr>
              <w:widowControl/>
              <w:autoSpaceDE/>
              <w:autoSpaceDN/>
              <w:adjustRightInd/>
              <w:rPr>
                <w:sz w:val="22"/>
                <w:szCs w:val="22"/>
              </w:rPr>
            </w:pPr>
            <w:r w:rsidRPr="00752D81">
              <w:rPr>
                <w:sz w:val="22"/>
                <w:szCs w:val="22"/>
              </w:rPr>
              <w:t>Не запланировано</w:t>
            </w:r>
          </w:p>
        </w:tc>
        <w:tc>
          <w:tcPr>
            <w:tcW w:w="4678" w:type="dxa"/>
            <w:shd w:val="clear" w:color="auto" w:fill="auto"/>
          </w:tcPr>
          <w:p w:rsidR="003C11EA" w:rsidRPr="003C11EA" w:rsidRDefault="003C11EA" w:rsidP="003C11EA">
            <w:pPr>
              <w:tabs>
                <w:tab w:val="left" w:pos="1029"/>
              </w:tabs>
              <w:rPr>
                <w:sz w:val="22"/>
                <w:szCs w:val="22"/>
              </w:rPr>
            </w:pPr>
            <w:r w:rsidRPr="003C11EA">
              <w:rPr>
                <w:sz w:val="22"/>
                <w:szCs w:val="22"/>
              </w:rPr>
              <w:t>В Российской академии живописи, ваяния и зодчества Ильи Глазунова прошла Международная научная конференция «Духовные смыслы национальной культуры России: ретроспекция, современность, перспективы». Соорганизатором мероприятия выступил Российский научно-исследовательский институт культурного и природного наследия имени Д.С. Лихачёва.</w:t>
            </w:r>
          </w:p>
          <w:p w:rsidR="005769DA" w:rsidRPr="00752D81" w:rsidRDefault="003C11EA" w:rsidP="003C11EA">
            <w:pPr>
              <w:tabs>
                <w:tab w:val="left" w:pos="1029"/>
              </w:tabs>
              <w:rPr>
                <w:sz w:val="22"/>
                <w:szCs w:val="22"/>
              </w:rPr>
            </w:pPr>
            <w:r w:rsidRPr="003C11EA">
              <w:rPr>
                <w:sz w:val="22"/>
                <w:szCs w:val="22"/>
              </w:rPr>
              <w:t>На конференции выступили учёные — специалисты в области искусствоведения, философии, культурологии, истории, а также музейные работники, художники, педагоги и журналисты, представители Русской Православной Церкви. В качестве слушателей и докладчиков в молодежной секции активное участие приняли студенты и аспиранты.</w:t>
            </w:r>
          </w:p>
        </w:tc>
        <w:tc>
          <w:tcPr>
            <w:tcW w:w="4536" w:type="dxa"/>
            <w:gridSpan w:val="3"/>
            <w:shd w:val="clear" w:color="auto" w:fill="auto"/>
          </w:tcPr>
          <w:p w:rsidR="005769DA" w:rsidRPr="00752D81" w:rsidRDefault="003C11EA" w:rsidP="00752D81">
            <w:pPr>
              <w:widowControl/>
              <w:autoSpaceDE/>
              <w:autoSpaceDN/>
              <w:adjustRightInd/>
              <w:rPr>
                <w:sz w:val="22"/>
                <w:szCs w:val="22"/>
              </w:rPr>
            </w:pPr>
            <w:proofErr w:type="gramStart"/>
            <w:r w:rsidRPr="003C11EA">
              <w:rPr>
                <w:sz w:val="22"/>
                <w:szCs w:val="22"/>
              </w:rPr>
              <w:t>http://heritage-institute.ru/?tribe_events=%d0%b2-%d0%b0%d0%ba%d0%b0%d0%b4%d0%b5%d0%bc%d0%b8%d0%b8-%d0%b8%d0%bb%d1%8c%d0%b8-%d0%b3%d0%bb%d0%b0%d0%b7%d1%83%d0%bd%d0%be%d0%b2%d0%b0-%d0%bf%d1%80%d0%be%d1%88%d0%bb%d0</w:t>
            </w:r>
            <w:proofErr w:type="gramEnd"/>
            <w:r w:rsidRPr="003C11EA">
              <w:rPr>
                <w:sz w:val="22"/>
                <w:szCs w:val="22"/>
              </w:rPr>
              <w:t>%b0-%d0%ba%d0%be%d0%bd%d1%84</w:t>
            </w:r>
          </w:p>
        </w:tc>
      </w:tr>
    </w:tbl>
    <w:p w:rsidR="009D7FC6" w:rsidRPr="00F92905" w:rsidRDefault="009D7FC6" w:rsidP="009D7FC6">
      <w:pPr>
        <w:widowControl/>
        <w:autoSpaceDE/>
        <w:autoSpaceDN/>
        <w:adjustRightInd/>
        <w:jc w:val="center"/>
        <w:rPr>
          <w:b/>
          <w:sz w:val="22"/>
          <w:szCs w:val="22"/>
        </w:rPr>
      </w:pPr>
    </w:p>
    <w:p w:rsidR="009D7FC6" w:rsidRPr="00F92905" w:rsidRDefault="009D7FC6" w:rsidP="009D7FC6">
      <w:pPr>
        <w:widowControl/>
        <w:autoSpaceDE/>
        <w:autoSpaceDN/>
        <w:adjustRightInd/>
        <w:jc w:val="center"/>
        <w:rPr>
          <w:b/>
          <w:sz w:val="22"/>
          <w:szCs w:val="22"/>
        </w:rPr>
      </w:pPr>
    </w:p>
    <w:p w:rsidR="009D7FC6" w:rsidRPr="00F92905" w:rsidRDefault="009D7FC6" w:rsidP="009D7FC6">
      <w:pPr>
        <w:widowControl/>
        <w:autoSpaceDE/>
        <w:autoSpaceDN/>
        <w:adjustRightInd/>
        <w:jc w:val="center"/>
        <w:rPr>
          <w:b/>
          <w:sz w:val="22"/>
          <w:szCs w:val="22"/>
        </w:rPr>
      </w:pPr>
    </w:p>
    <w:p w:rsidR="009D7FC6" w:rsidRPr="00F92905" w:rsidRDefault="009D7FC6" w:rsidP="009D7FC6">
      <w:pPr>
        <w:widowControl/>
        <w:autoSpaceDE/>
        <w:autoSpaceDN/>
        <w:adjustRightInd/>
        <w:jc w:val="center"/>
        <w:rPr>
          <w:b/>
          <w:sz w:val="22"/>
          <w:szCs w:val="22"/>
        </w:rPr>
      </w:pPr>
      <w:r w:rsidRPr="00F92905">
        <w:rPr>
          <w:b/>
          <w:sz w:val="22"/>
          <w:szCs w:val="22"/>
        </w:rPr>
        <w:t>Работа по организации и проведению общественно значимых мероприятий в рамках образовательной деятельности (публичные лекции, презентации, выставки, мастер-классы, творческие встречи и др.)</w:t>
      </w:r>
    </w:p>
    <w:p w:rsidR="009D7FC6" w:rsidRPr="00F92905" w:rsidRDefault="009D7FC6" w:rsidP="009D7FC6">
      <w:pPr>
        <w:widowControl/>
        <w:autoSpaceDE/>
        <w:autoSpaceDN/>
        <w:adjustRightInd/>
        <w:jc w:val="center"/>
        <w:rPr>
          <w:b/>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3360"/>
        <w:gridCol w:w="2977"/>
        <w:gridCol w:w="3827"/>
        <w:gridCol w:w="4394"/>
      </w:tblGrid>
      <w:tr w:rsidR="009D7FC6" w:rsidRPr="00F92905" w:rsidTr="008B6A3C">
        <w:tc>
          <w:tcPr>
            <w:tcW w:w="434" w:type="dxa"/>
            <w:shd w:val="clear" w:color="auto" w:fill="auto"/>
          </w:tcPr>
          <w:p w:rsidR="009D7FC6" w:rsidRPr="00F92905" w:rsidRDefault="009D7FC6" w:rsidP="00D13788">
            <w:pPr>
              <w:widowControl/>
              <w:autoSpaceDE/>
              <w:autoSpaceDN/>
              <w:adjustRightInd/>
              <w:jc w:val="center"/>
              <w:rPr>
                <w:b/>
                <w:sz w:val="22"/>
                <w:szCs w:val="22"/>
              </w:rPr>
            </w:pPr>
            <w:r w:rsidRPr="00F92905">
              <w:rPr>
                <w:b/>
                <w:sz w:val="22"/>
                <w:szCs w:val="22"/>
              </w:rPr>
              <w:t>№</w:t>
            </w:r>
          </w:p>
        </w:tc>
        <w:tc>
          <w:tcPr>
            <w:tcW w:w="3360" w:type="dxa"/>
            <w:shd w:val="clear" w:color="auto" w:fill="auto"/>
          </w:tcPr>
          <w:p w:rsidR="009D7FC6" w:rsidRPr="00F92905" w:rsidRDefault="009D7FC6" w:rsidP="00796BE5">
            <w:pPr>
              <w:widowControl/>
              <w:autoSpaceDE/>
              <w:autoSpaceDN/>
              <w:adjustRightInd/>
              <w:jc w:val="center"/>
              <w:rPr>
                <w:sz w:val="22"/>
                <w:szCs w:val="22"/>
              </w:rPr>
            </w:pPr>
            <w:r w:rsidRPr="00F92905">
              <w:rPr>
                <w:sz w:val="22"/>
                <w:szCs w:val="22"/>
              </w:rPr>
              <w:t>Название общественно значимых мероприятий, проведенных в 20</w:t>
            </w:r>
            <w:r w:rsidR="000E4086">
              <w:rPr>
                <w:sz w:val="22"/>
                <w:szCs w:val="22"/>
              </w:rPr>
              <w:t>19</w:t>
            </w:r>
            <w:r w:rsidRPr="00F92905">
              <w:rPr>
                <w:sz w:val="22"/>
                <w:szCs w:val="22"/>
              </w:rPr>
              <w:t>г.</w:t>
            </w:r>
          </w:p>
        </w:tc>
        <w:tc>
          <w:tcPr>
            <w:tcW w:w="2977"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Результат, запланированный в государственном задании на отчетный финансовый год</w:t>
            </w:r>
          </w:p>
        </w:tc>
        <w:tc>
          <w:tcPr>
            <w:tcW w:w="3827"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 xml:space="preserve">Фактические результаты, достигнутые в отчетном финансовом году </w:t>
            </w:r>
          </w:p>
        </w:tc>
        <w:tc>
          <w:tcPr>
            <w:tcW w:w="4394"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Источник информации о фактически достигнутых результатах</w:t>
            </w:r>
          </w:p>
        </w:tc>
      </w:tr>
      <w:tr w:rsidR="009D7FC6" w:rsidRPr="00F92905" w:rsidTr="008B6A3C">
        <w:tc>
          <w:tcPr>
            <w:tcW w:w="434" w:type="dxa"/>
            <w:shd w:val="clear" w:color="auto" w:fill="auto"/>
          </w:tcPr>
          <w:p w:rsidR="009D7FC6" w:rsidRPr="00F92905" w:rsidRDefault="009D7FC6" w:rsidP="00796BE5">
            <w:pPr>
              <w:widowControl/>
              <w:autoSpaceDE/>
              <w:autoSpaceDN/>
              <w:adjustRightInd/>
              <w:rPr>
                <w:sz w:val="22"/>
                <w:szCs w:val="22"/>
              </w:rPr>
            </w:pPr>
          </w:p>
        </w:tc>
        <w:tc>
          <w:tcPr>
            <w:tcW w:w="3360" w:type="dxa"/>
            <w:shd w:val="clear" w:color="auto" w:fill="auto"/>
          </w:tcPr>
          <w:p w:rsidR="009D7FC6" w:rsidRPr="00F92905" w:rsidRDefault="003B593B" w:rsidP="00796BE5">
            <w:pPr>
              <w:widowControl/>
              <w:autoSpaceDE/>
              <w:autoSpaceDN/>
              <w:adjustRightInd/>
              <w:rPr>
                <w:sz w:val="22"/>
                <w:szCs w:val="22"/>
              </w:rPr>
            </w:pPr>
            <w:r w:rsidRPr="003B593B">
              <w:rPr>
                <w:sz w:val="22"/>
                <w:szCs w:val="22"/>
              </w:rPr>
              <w:t xml:space="preserve">Участие </w:t>
            </w:r>
            <w:r>
              <w:rPr>
                <w:sz w:val="22"/>
                <w:szCs w:val="22"/>
              </w:rPr>
              <w:t xml:space="preserve">Кокшенёвой К.А. </w:t>
            </w:r>
            <w:r w:rsidRPr="003B593B">
              <w:rPr>
                <w:sz w:val="22"/>
                <w:szCs w:val="22"/>
              </w:rPr>
              <w:t>с докладом в научной конференции «Русский язык в межнациональном согласии» в рамках VII Ставропольского форума Всемирного Русского Народного Собора 24 октября 2019 г.</w:t>
            </w:r>
          </w:p>
        </w:tc>
        <w:tc>
          <w:tcPr>
            <w:tcW w:w="2977" w:type="dxa"/>
            <w:shd w:val="clear" w:color="auto" w:fill="auto"/>
          </w:tcPr>
          <w:p w:rsidR="009D7FC6" w:rsidRPr="00F92905" w:rsidRDefault="003B593B" w:rsidP="00796BE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9D7FC6" w:rsidRPr="00F92905" w:rsidRDefault="003B593B" w:rsidP="00796BE5">
            <w:pPr>
              <w:widowControl/>
              <w:autoSpaceDE/>
              <w:autoSpaceDN/>
              <w:adjustRightInd/>
              <w:rPr>
                <w:sz w:val="22"/>
                <w:szCs w:val="22"/>
              </w:rPr>
            </w:pPr>
            <w:r w:rsidRPr="003B593B">
              <w:rPr>
                <w:sz w:val="22"/>
                <w:szCs w:val="22"/>
              </w:rPr>
              <w:t>Подготовлен и прочитан научный доклад «Авторское слово и современный театральный язык».</w:t>
            </w:r>
          </w:p>
        </w:tc>
        <w:tc>
          <w:tcPr>
            <w:tcW w:w="4394" w:type="dxa"/>
            <w:shd w:val="clear" w:color="auto" w:fill="auto"/>
          </w:tcPr>
          <w:p w:rsidR="009D7FC6" w:rsidRPr="00F92905" w:rsidRDefault="003B593B" w:rsidP="00796BE5">
            <w:pPr>
              <w:widowControl/>
              <w:autoSpaceDE/>
              <w:autoSpaceDN/>
              <w:adjustRightInd/>
              <w:rPr>
                <w:sz w:val="22"/>
                <w:szCs w:val="22"/>
              </w:rPr>
            </w:pPr>
            <w:r>
              <w:rPr>
                <w:sz w:val="22"/>
                <w:szCs w:val="22"/>
              </w:rPr>
              <w:t>Годовой отчёт Кокшенёвой К.А.</w:t>
            </w:r>
          </w:p>
        </w:tc>
      </w:tr>
      <w:tr w:rsidR="009D7FC6" w:rsidRPr="00F92905" w:rsidTr="008B6A3C">
        <w:tc>
          <w:tcPr>
            <w:tcW w:w="434" w:type="dxa"/>
            <w:shd w:val="clear" w:color="auto" w:fill="auto"/>
          </w:tcPr>
          <w:p w:rsidR="009D7FC6" w:rsidRPr="00F92905" w:rsidRDefault="009D7FC6" w:rsidP="00796BE5">
            <w:pPr>
              <w:widowControl/>
              <w:autoSpaceDE/>
              <w:autoSpaceDN/>
              <w:adjustRightInd/>
              <w:rPr>
                <w:sz w:val="22"/>
                <w:szCs w:val="22"/>
              </w:rPr>
            </w:pPr>
          </w:p>
        </w:tc>
        <w:tc>
          <w:tcPr>
            <w:tcW w:w="3360" w:type="dxa"/>
            <w:shd w:val="clear" w:color="auto" w:fill="auto"/>
          </w:tcPr>
          <w:p w:rsidR="009D7FC6" w:rsidRPr="00F92905" w:rsidRDefault="003B593B" w:rsidP="00796BE5">
            <w:pPr>
              <w:widowControl/>
              <w:autoSpaceDE/>
              <w:autoSpaceDN/>
              <w:adjustRightInd/>
              <w:rPr>
                <w:sz w:val="22"/>
                <w:szCs w:val="22"/>
              </w:rPr>
            </w:pPr>
            <w:r w:rsidRPr="003B593B">
              <w:rPr>
                <w:sz w:val="22"/>
                <w:szCs w:val="22"/>
              </w:rPr>
              <w:t>Исторический фестиваль «Оборона Таганрога 1866 года». Таганрог. 16-19 мая 2019</w:t>
            </w:r>
          </w:p>
        </w:tc>
        <w:tc>
          <w:tcPr>
            <w:tcW w:w="2977" w:type="dxa"/>
            <w:shd w:val="clear" w:color="auto" w:fill="auto"/>
          </w:tcPr>
          <w:p w:rsidR="009D7FC6" w:rsidRPr="00F92905" w:rsidRDefault="003B593B" w:rsidP="00796BE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9D7FC6" w:rsidRPr="00F92905" w:rsidRDefault="003B593B" w:rsidP="00796BE5">
            <w:pPr>
              <w:widowControl/>
              <w:autoSpaceDE/>
              <w:autoSpaceDN/>
              <w:adjustRightInd/>
              <w:rPr>
                <w:sz w:val="22"/>
                <w:szCs w:val="22"/>
              </w:rPr>
            </w:pPr>
            <w:r w:rsidRPr="003B593B">
              <w:rPr>
                <w:sz w:val="22"/>
                <w:szCs w:val="22"/>
              </w:rPr>
              <w:t>Участие с докладом «Театр памяти и современные практики исторического наследования» в научно-практической конференции «Историко-патриотическое наследите России в современном русском театре»</w:t>
            </w:r>
          </w:p>
        </w:tc>
        <w:tc>
          <w:tcPr>
            <w:tcW w:w="4394" w:type="dxa"/>
            <w:shd w:val="clear" w:color="auto" w:fill="auto"/>
          </w:tcPr>
          <w:p w:rsidR="009D7FC6" w:rsidRPr="00F92905" w:rsidRDefault="003B593B" w:rsidP="00796BE5">
            <w:pPr>
              <w:widowControl/>
              <w:autoSpaceDE/>
              <w:autoSpaceDN/>
              <w:adjustRightInd/>
              <w:rPr>
                <w:sz w:val="22"/>
                <w:szCs w:val="22"/>
              </w:rPr>
            </w:pPr>
            <w:r>
              <w:rPr>
                <w:sz w:val="22"/>
                <w:szCs w:val="22"/>
              </w:rPr>
              <w:t>Годовой отчёт Кокшенёвой К.А.</w:t>
            </w:r>
          </w:p>
        </w:tc>
      </w:tr>
      <w:tr w:rsidR="009D7FC6" w:rsidRPr="00F92905" w:rsidTr="008B6A3C">
        <w:tc>
          <w:tcPr>
            <w:tcW w:w="434" w:type="dxa"/>
            <w:shd w:val="clear" w:color="auto" w:fill="auto"/>
          </w:tcPr>
          <w:p w:rsidR="009D7FC6" w:rsidRPr="00F92905" w:rsidRDefault="009D7FC6" w:rsidP="00796BE5">
            <w:pPr>
              <w:widowControl/>
              <w:autoSpaceDE/>
              <w:autoSpaceDN/>
              <w:adjustRightInd/>
              <w:rPr>
                <w:sz w:val="22"/>
                <w:szCs w:val="22"/>
              </w:rPr>
            </w:pPr>
          </w:p>
        </w:tc>
        <w:tc>
          <w:tcPr>
            <w:tcW w:w="3360" w:type="dxa"/>
            <w:shd w:val="clear" w:color="auto" w:fill="auto"/>
          </w:tcPr>
          <w:p w:rsidR="009D7FC6" w:rsidRPr="00F92905" w:rsidRDefault="003B593B" w:rsidP="00796BE5">
            <w:pPr>
              <w:widowControl/>
              <w:autoSpaceDE/>
              <w:autoSpaceDN/>
              <w:adjustRightInd/>
              <w:rPr>
                <w:sz w:val="22"/>
                <w:szCs w:val="22"/>
              </w:rPr>
            </w:pPr>
            <w:r w:rsidRPr="003B593B">
              <w:rPr>
                <w:sz w:val="22"/>
                <w:szCs w:val="22"/>
              </w:rPr>
              <w:t>Участие в Круглом столе и выступление с докладом по теме «Эмансипирован ли современный зритель? Концепции зрителя в современном театре и культуре».</w:t>
            </w:r>
            <w:r>
              <w:rPr>
                <w:sz w:val="22"/>
                <w:szCs w:val="22"/>
              </w:rPr>
              <w:br/>
            </w:r>
            <w:r w:rsidRPr="004B73E4">
              <w:rPr>
                <w:rFonts w:eastAsia="Calibri"/>
                <w:sz w:val="22"/>
                <w:szCs w:val="22"/>
              </w:rPr>
              <w:t>г. Калуга, Калужский ТЮЗ, 7 сентября 2019.</w:t>
            </w:r>
          </w:p>
        </w:tc>
        <w:tc>
          <w:tcPr>
            <w:tcW w:w="2977" w:type="dxa"/>
            <w:shd w:val="clear" w:color="auto" w:fill="auto"/>
          </w:tcPr>
          <w:p w:rsidR="009D7FC6" w:rsidRPr="00F92905" w:rsidRDefault="003B593B" w:rsidP="00796BE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9D7FC6" w:rsidRPr="00F92905" w:rsidRDefault="003B593B" w:rsidP="00796BE5">
            <w:pPr>
              <w:widowControl/>
              <w:autoSpaceDE/>
              <w:autoSpaceDN/>
              <w:adjustRightInd/>
              <w:rPr>
                <w:sz w:val="22"/>
                <w:szCs w:val="22"/>
              </w:rPr>
            </w:pPr>
            <w:r w:rsidRPr="003B593B">
              <w:rPr>
                <w:sz w:val="22"/>
                <w:szCs w:val="22"/>
              </w:rPr>
              <w:t>Публикация «Осторожно, дети!» О спектаклях Калужского ТЮза. http://www.stoletie.ru/kultura/ostorozhno__deti_131.htm</w:t>
            </w:r>
          </w:p>
        </w:tc>
        <w:tc>
          <w:tcPr>
            <w:tcW w:w="4394" w:type="dxa"/>
            <w:shd w:val="clear" w:color="auto" w:fill="auto"/>
          </w:tcPr>
          <w:p w:rsidR="009D7FC6" w:rsidRPr="00F92905" w:rsidRDefault="003B593B" w:rsidP="00796BE5">
            <w:pPr>
              <w:widowControl/>
              <w:autoSpaceDE/>
              <w:autoSpaceDN/>
              <w:adjustRightInd/>
              <w:rPr>
                <w:sz w:val="22"/>
                <w:szCs w:val="22"/>
              </w:rPr>
            </w:pPr>
            <w:r>
              <w:rPr>
                <w:sz w:val="22"/>
                <w:szCs w:val="22"/>
              </w:rPr>
              <w:t>Годовой отчёт Кокшенёвой К.А.</w:t>
            </w:r>
          </w:p>
        </w:tc>
      </w:tr>
      <w:tr w:rsidR="005E1C32" w:rsidRPr="00F92905" w:rsidTr="008B6A3C">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3B593B" w:rsidRDefault="003B593B" w:rsidP="003B593B">
            <w:pPr>
              <w:widowControl/>
              <w:autoSpaceDE/>
              <w:autoSpaceDN/>
              <w:adjustRightInd/>
              <w:spacing w:line="259" w:lineRule="auto"/>
              <w:jc w:val="both"/>
              <w:rPr>
                <w:rFonts w:eastAsia="Calibri"/>
                <w:sz w:val="22"/>
                <w:szCs w:val="22"/>
              </w:rPr>
            </w:pPr>
            <w:r w:rsidRPr="004B73E4">
              <w:rPr>
                <w:sz w:val="22"/>
                <w:szCs w:val="22"/>
              </w:rPr>
              <w:t>Участие в конференции «Народосбережение» в Общественной палате РФ, организованной Комиссией по поддержке семьи, материнства и детства 28 ноября 2019 г.</w:t>
            </w:r>
          </w:p>
        </w:tc>
        <w:tc>
          <w:tcPr>
            <w:tcW w:w="2977" w:type="dxa"/>
            <w:shd w:val="clear" w:color="auto" w:fill="auto"/>
          </w:tcPr>
          <w:p w:rsidR="005E1C32" w:rsidRPr="00F92905" w:rsidRDefault="003B593B"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3B593B" w:rsidRPr="003B593B" w:rsidRDefault="003B593B" w:rsidP="003B593B">
            <w:pPr>
              <w:widowControl/>
              <w:autoSpaceDE/>
              <w:autoSpaceDN/>
              <w:adjustRightInd/>
              <w:rPr>
                <w:sz w:val="22"/>
                <w:szCs w:val="22"/>
              </w:rPr>
            </w:pPr>
            <w:r w:rsidRPr="003B593B">
              <w:rPr>
                <w:sz w:val="22"/>
                <w:szCs w:val="22"/>
              </w:rPr>
              <w:t>Публикация статьи Кокшеневой К.А. «О культурном насилии». Газета КУЛЬТУРА 2019, 5 декабря</w:t>
            </w:r>
          </w:p>
          <w:p w:rsidR="005E1C32" w:rsidRPr="00F92905" w:rsidRDefault="003B593B" w:rsidP="003B593B">
            <w:pPr>
              <w:widowControl/>
              <w:autoSpaceDE/>
              <w:autoSpaceDN/>
              <w:adjustRightInd/>
              <w:rPr>
                <w:sz w:val="22"/>
                <w:szCs w:val="22"/>
              </w:rPr>
            </w:pPr>
            <w:r w:rsidRPr="003B593B">
              <w:rPr>
                <w:sz w:val="22"/>
                <w:szCs w:val="22"/>
              </w:rPr>
              <w:t>http://portal-kultura.ru/articles/syuzhet/301742-o-kulturnom-nasilii/</w:t>
            </w:r>
          </w:p>
        </w:tc>
        <w:tc>
          <w:tcPr>
            <w:tcW w:w="4394" w:type="dxa"/>
            <w:shd w:val="clear" w:color="auto" w:fill="auto"/>
          </w:tcPr>
          <w:p w:rsidR="005E1C32" w:rsidRPr="00F92905" w:rsidRDefault="003B593B" w:rsidP="00F92905">
            <w:pPr>
              <w:widowControl/>
              <w:autoSpaceDE/>
              <w:autoSpaceDN/>
              <w:adjustRightInd/>
              <w:rPr>
                <w:sz w:val="22"/>
                <w:szCs w:val="22"/>
              </w:rPr>
            </w:pPr>
            <w:r>
              <w:rPr>
                <w:sz w:val="22"/>
                <w:szCs w:val="22"/>
              </w:rPr>
              <w:t>Годовой отчёт Кокшенёвой К.А.</w:t>
            </w:r>
          </w:p>
        </w:tc>
      </w:tr>
      <w:tr w:rsidR="000A3D43" w:rsidRPr="00F92905" w:rsidTr="008B6A3C">
        <w:tc>
          <w:tcPr>
            <w:tcW w:w="434" w:type="dxa"/>
            <w:shd w:val="clear" w:color="auto" w:fill="auto"/>
          </w:tcPr>
          <w:p w:rsidR="000A3D43" w:rsidRPr="00F92905" w:rsidRDefault="000A3D43" w:rsidP="00796BE5">
            <w:pPr>
              <w:widowControl/>
              <w:autoSpaceDE/>
              <w:autoSpaceDN/>
              <w:adjustRightInd/>
              <w:rPr>
                <w:sz w:val="22"/>
                <w:szCs w:val="22"/>
              </w:rPr>
            </w:pPr>
          </w:p>
        </w:tc>
        <w:tc>
          <w:tcPr>
            <w:tcW w:w="3360" w:type="dxa"/>
            <w:shd w:val="clear" w:color="auto" w:fill="auto"/>
          </w:tcPr>
          <w:p w:rsidR="000A3D43" w:rsidRPr="00752D81" w:rsidRDefault="000A3D43" w:rsidP="00277264">
            <w:pPr>
              <w:autoSpaceDE/>
              <w:autoSpaceDN/>
              <w:adjustRightInd/>
              <w:jc w:val="both"/>
              <w:rPr>
                <w:sz w:val="22"/>
                <w:szCs w:val="22"/>
              </w:rPr>
            </w:pPr>
            <w:r w:rsidRPr="00752D81">
              <w:rPr>
                <w:sz w:val="22"/>
                <w:szCs w:val="22"/>
              </w:rPr>
              <w:t xml:space="preserve">Всероссийская просветительская акция «Большой этнографический диктант». Дата и место проведения: 1 ноября 2019 г., Омск. </w:t>
            </w:r>
          </w:p>
          <w:p w:rsidR="000A3D43" w:rsidRPr="00752D81" w:rsidRDefault="000A3D43" w:rsidP="00277264">
            <w:pPr>
              <w:autoSpaceDE/>
              <w:autoSpaceDN/>
              <w:adjustRightInd/>
              <w:jc w:val="both"/>
              <w:rPr>
                <w:sz w:val="22"/>
                <w:szCs w:val="22"/>
              </w:rPr>
            </w:pPr>
          </w:p>
        </w:tc>
        <w:tc>
          <w:tcPr>
            <w:tcW w:w="2977" w:type="dxa"/>
            <w:shd w:val="clear" w:color="auto" w:fill="auto"/>
          </w:tcPr>
          <w:p w:rsidR="000A3D43" w:rsidRPr="00752D81" w:rsidRDefault="000A3D43" w:rsidP="00277264">
            <w:pPr>
              <w:widowControl/>
              <w:autoSpaceDE/>
              <w:autoSpaceDN/>
              <w:adjustRightInd/>
              <w:jc w:val="both"/>
              <w:rPr>
                <w:sz w:val="22"/>
                <w:szCs w:val="22"/>
              </w:rPr>
            </w:pPr>
            <w:r w:rsidRPr="00752D81">
              <w:rPr>
                <w:sz w:val="22"/>
                <w:szCs w:val="22"/>
              </w:rPr>
              <w:t>Не запланировано</w:t>
            </w:r>
          </w:p>
        </w:tc>
        <w:tc>
          <w:tcPr>
            <w:tcW w:w="3827" w:type="dxa"/>
            <w:shd w:val="clear" w:color="auto" w:fill="auto"/>
          </w:tcPr>
          <w:p w:rsidR="000A3D43" w:rsidRPr="00752D81" w:rsidRDefault="000A3D43" w:rsidP="00277264">
            <w:pPr>
              <w:autoSpaceDE/>
              <w:autoSpaceDN/>
              <w:adjustRightInd/>
              <w:jc w:val="both"/>
              <w:rPr>
                <w:color w:val="000000"/>
                <w:sz w:val="22"/>
                <w:szCs w:val="22"/>
              </w:rPr>
            </w:pPr>
            <w:r w:rsidRPr="00752D81">
              <w:rPr>
                <w:color w:val="000000"/>
                <w:sz w:val="22"/>
                <w:szCs w:val="22"/>
              </w:rPr>
              <w:t xml:space="preserve">Сотрудники Сибирского филиала Института Наследия – авторы 10-и вопросов диктанта, посвященных Омской области. Для участников диктанта этнографами Сибирского филиала Института Наследия была подготовлена презентация о народах России, их численности, основных обычаях и традициях населения страны и Омской области. </w:t>
            </w:r>
          </w:p>
          <w:p w:rsidR="000A3D43" w:rsidRPr="00752D81" w:rsidRDefault="000A3D43" w:rsidP="00277264">
            <w:pPr>
              <w:autoSpaceDE/>
              <w:autoSpaceDN/>
              <w:adjustRightInd/>
              <w:jc w:val="both"/>
              <w:rPr>
                <w:color w:val="000000"/>
                <w:sz w:val="22"/>
                <w:szCs w:val="22"/>
              </w:rPr>
            </w:pPr>
            <w:r w:rsidRPr="00752D81">
              <w:rPr>
                <w:color w:val="000000"/>
                <w:sz w:val="22"/>
                <w:szCs w:val="22"/>
              </w:rPr>
              <w:t>6 омских площадок Большого этнографического диктанта курировали сотрудники Сибирского филиала.</w:t>
            </w:r>
          </w:p>
        </w:tc>
        <w:tc>
          <w:tcPr>
            <w:tcW w:w="4394" w:type="dxa"/>
            <w:shd w:val="clear" w:color="auto" w:fill="auto"/>
          </w:tcPr>
          <w:p w:rsidR="000A3D43" w:rsidRPr="00752D81" w:rsidRDefault="000A3D43" w:rsidP="00277264">
            <w:pPr>
              <w:widowControl/>
              <w:autoSpaceDE/>
              <w:autoSpaceDN/>
              <w:adjustRightInd/>
              <w:jc w:val="both"/>
              <w:rPr>
                <w:sz w:val="22"/>
                <w:szCs w:val="22"/>
              </w:rPr>
            </w:pPr>
            <w:r w:rsidRPr="00752D81">
              <w:rPr>
                <w:sz w:val="22"/>
                <w:szCs w:val="22"/>
              </w:rPr>
              <w:t>http://sfrik.omskreg.ru/newspage.php?id=235</w:t>
            </w:r>
          </w:p>
        </w:tc>
      </w:tr>
      <w:tr w:rsidR="000A3D43" w:rsidRPr="00F92905" w:rsidTr="008B6A3C">
        <w:tc>
          <w:tcPr>
            <w:tcW w:w="434" w:type="dxa"/>
            <w:shd w:val="clear" w:color="auto" w:fill="auto"/>
          </w:tcPr>
          <w:p w:rsidR="000A3D43" w:rsidRPr="00F92905" w:rsidRDefault="000A3D43" w:rsidP="00796BE5">
            <w:pPr>
              <w:widowControl/>
              <w:autoSpaceDE/>
              <w:autoSpaceDN/>
              <w:adjustRightInd/>
              <w:rPr>
                <w:sz w:val="22"/>
                <w:szCs w:val="22"/>
              </w:rPr>
            </w:pPr>
          </w:p>
        </w:tc>
        <w:tc>
          <w:tcPr>
            <w:tcW w:w="3360" w:type="dxa"/>
            <w:shd w:val="clear" w:color="auto" w:fill="auto"/>
          </w:tcPr>
          <w:p w:rsidR="00AA25CA" w:rsidRPr="00752D81" w:rsidRDefault="00AA25CA" w:rsidP="00AA25CA">
            <w:pPr>
              <w:widowControl/>
              <w:autoSpaceDE/>
              <w:autoSpaceDN/>
              <w:adjustRightInd/>
              <w:rPr>
                <w:sz w:val="22"/>
                <w:szCs w:val="22"/>
              </w:rPr>
            </w:pPr>
            <w:r w:rsidRPr="00752D81">
              <w:rPr>
                <w:sz w:val="22"/>
                <w:szCs w:val="22"/>
              </w:rPr>
              <w:t>Волонтерский лагерь ЮНЕСКО на острове Гогланд,</w:t>
            </w:r>
          </w:p>
          <w:p w:rsidR="00AA25CA" w:rsidRPr="00752D81" w:rsidRDefault="00AA25CA" w:rsidP="00AA25CA">
            <w:pPr>
              <w:widowControl/>
              <w:autoSpaceDE/>
              <w:autoSpaceDN/>
              <w:adjustRightInd/>
              <w:rPr>
                <w:sz w:val="22"/>
                <w:szCs w:val="22"/>
              </w:rPr>
            </w:pPr>
            <w:r w:rsidRPr="00752D81">
              <w:rPr>
                <w:i/>
                <w:sz w:val="22"/>
                <w:szCs w:val="22"/>
              </w:rPr>
              <w:t>Даты проведения:</w:t>
            </w:r>
            <w:r w:rsidRPr="00752D81">
              <w:rPr>
                <w:sz w:val="22"/>
                <w:szCs w:val="22"/>
              </w:rPr>
              <w:t xml:space="preserve"> 10-20 июня 2019 г.</w:t>
            </w:r>
          </w:p>
          <w:p w:rsidR="00AA25CA" w:rsidRPr="00752D81" w:rsidRDefault="00AA25CA" w:rsidP="00AA25CA">
            <w:pPr>
              <w:widowControl/>
              <w:autoSpaceDE/>
              <w:autoSpaceDN/>
              <w:adjustRightInd/>
              <w:rPr>
                <w:sz w:val="22"/>
                <w:szCs w:val="22"/>
              </w:rPr>
            </w:pPr>
            <w:r w:rsidRPr="00752D81">
              <w:rPr>
                <w:i/>
                <w:sz w:val="22"/>
                <w:szCs w:val="22"/>
              </w:rPr>
              <w:t>Место проведения:</w:t>
            </w:r>
            <w:r w:rsidRPr="00752D81">
              <w:rPr>
                <w:sz w:val="22"/>
                <w:szCs w:val="22"/>
              </w:rPr>
              <w:t xml:space="preserve"> остров Гогланд, Ленинградская область</w:t>
            </w:r>
          </w:p>
          <w:p w:rsidR="000A3D43" w:rsidRPr="00752D81" w:rsidRDefault="000A3D43" w:rsidP="00796BE5">
            <w:pPr>
              <w:widowControl/>
              <w:autoSpaceDE/>
              <w:autoSpaceDN/>
              <w:adjustRightInd/>
              <w:rPr>
                <w:sz w:val="22"/>
                <w:szCs w:val="22"/>
              </w:rPr>
            </w:pPr>
          </w:p>
        </w:tc>
        <w:tc>
          <w:tcPr>
            <w:tcW w:w="2977" w:type="dxa"/>
            <w:shd w:val="clear" w:color="auto" w:fill="auto"/>
          </w:tcPr>
          <w:p w:rsidR="000A3D43" w:rsidRPr="00752D81" w:rsidRDefault="00AA25CA" w:rsidP="00F92905">
            <w:pPr>
              <w:widowControl/>
              <w:autoSpaceDE/>
              <w:autoSpaceDN/>
              <w:adjustRightInd/>
              <w:rPr>
                <w:sz w:val="22"/>
                <w:szCs w:val="22"/>
              </w:rPr>
            </w:pPr>
            <w:r w:rsidRPr="00752D81">
              <w:rPr>
                <w:sz w:val="22"/>
                <w:szCs w:val="22"/>
              </w:rPr>
              <w:t>Не запланировано</w:t>
            </w:r>
          </w:p>
        </w:tc>
        <w:tc>
          <w:tcPr>
            <w:tcW w:w="3827" w:type="dxa"/>
            <w:shd w:val="clear" w:color="auto" w:fill="auto"/>
          </w:tcPr>
          <w:p w:rsidR="00AA25CA" w:rsidRPr="00752D81" w:rsidRDefault="00AA25CA" w:rsidP="00AA25CA">
            <w:pPr>
              <w:widowControl/>
              <w:autoSpaceDE/>
              <w:autoSpaceDN/>
              <w:adjustRightInd/>
              <w:rPr>
                <w:sz w:val="22"/>
                <w:szCs w:val="22"/>
              </w:rPr>
            </w:pPr>
            <w:r w:rsidRPr="00752D81">
              <w:rPr>
                <w:sz w:val="22"/>
                <w:szCs w:val="22"/>
              </w:rPr>
              <w:t>В лагере приняли участие более 20 волонтеров. Проект стал первой инклюзивной экспедицией Русского географического общества с участием 5 молодых людей с ограниченными физическими возможностями. Участники лагеря провели замену памятных табличек на памятниках транснационального серийного объекта всемирного наследия ЮНЕСКО "Геодезическая дуга Струве" на острове Гогланд, построили к ним тропы, установили навигационные знаки. Волонтеры также собрали данные и образцы флоры и фауны для нескольких российских научных учреждений.</w:t>
            </w:r>
          </w:p>
          <w:p w:rsidR="000A3D43" w:rsidRPr="00752D81" w:rsidRDefault="00AA25CA" w:rsidP="00F92905">
            <w:pPr>
              <w:widowControl/>
              <w:autoSpaceDE/>
              <w:autoSpaceDN/>
              <w:adjustRightInd/>
              <w:rPr>
                <w:sz w:val="22"/>
                <w:szCs w:val="22"/>
              </w:rPr>
            </w:pPr>
            <w:r w:rsidRPr="00752D81">
              <w:rPr>
                <w:sz w:val="22"/>
                <w:szCs w:val="22"/>
              </w:rPr>
              <w:t>Научный сотрудник Отдела всемирного наследия и международного сотрудничества Айтуганова Н.Л. приняла участие в мероприятие в качестве со-организатора и координировала работу волонтеров на памятниках транснационального серийного объекта всемирного наследия ЮНЕСКО "Геодезическая дуга Струве", а также подготовила заявочную и отчетную документацию проекта для Центра всемирного наследия ЮНЕСКО.</w:t>
            </w:r>
          </w:p>
        </w:tc>
        <w:tc>
          <w:tcPr>
            <w:tcW w:w="4394" w:type="dxa"/>
            <w:shd w:val="clear" w:color="auto" w:fill="auto"/>
          </w:tcPr>
          <w:p w:rsidR="000A3D43" w:rsidRPr="00F92905" w:rsidRDefault="00752D81" w:rsidP="00752D81">
            <w:pPr>
              <w:widowControl/>
              <w:autoSpaceDE/>
              <w:autoSpaceDN/>
              <w:adjustRightInd/>
              <w:rPr>
                <w:sz w:val="22"/>
                <w:szCs w:val="22"/>
              </w:rPr>
            </w:pPr>
            <w:r>
              <w:rPr>
                <w:sz w:val="22"/>
                <w:szCs w:val="22"/>
              </w:rPr>
              <w:t>Годовой отчёт о</w:t>
            </w:r>
            <w:r w:rsidRPr="00752D81">
              <w:rPr>
                <w:sz w:val="22"/>
                <w:szCs w:val="22"/>
              </w:rPr>
              <w:t>тдел</w:t>
            </w:r>
            <w:r>
              <w:rPr>
                <w:sz w:val="22"/>
                <w:szCs w:val="22"/>
              </w:rPr>
              <w:t>а</w:t>
            </w:r>
            <w:r w:rsidRPr="00752D81">
              <w:rPr>
                <w:sz w:val="22"/>
                <w:szCs w:val="22"/>
              </w:rPr>
              <w:t xml:space="preserve"> Всемирного наследия</w:t>
            </w:r>
          </w:p>
        </w:tc>
      </w:tr>
      <w:tr w:rsidR="000A3D43" w:rsidRPr="00F92905" w:rsidTr="008B6A3C">
        <w:tc>
          <w:tcPr>
            <w:tcW w:w="434" w:type="dxa"/>
            <w:shd w:val="clear" w:color="auto" w:fill="auto"/>
          </w:tcPr>
          <w:p w:rsidR="000A3D43" w:rsidRPr="00F92905" w:rsidRDefault="000A3D43" w:rsidP="00796BE5">
            <w:pPr>
              <w:widowControl/>
              <w:autoSpaceDE/>
              <w:autoSpaceDN/>
              <w:adjustRightInd/>
              <w:rPr>
                <w:sz w:val="22"/>
                <w:szCs w:val="22"/>
              </w:rPr>
            </w:pPr>
          </w:p>
        </w:tc>
        <w:tc>
          <w:tcPr>
            <w:tcW w:w="3360" w:type="dxa"/>
            <w:shd w:val="clear" w:color="auto" w:fill="auto"/>
          </w:tcPr>
          <w:p w:rsidR="00AA25CA" w:rsidRPr="00752D81" w:rsidRDefault="00AA25CA" w:rsidP="00AA25CA">
            <w:pPr>
              <w:widowControl/>
              <w:autoSpaceDE/>
              <w:autoSpaceDN/>
              <w:adjustRightInd/>
              <w:rPr>
                <w:sz w:val="22"/>
                <w:szCs w:val="22"/>
              </w:rPr>
            </w:pPr>
            <w:r w:rsidRPr="00752D81">
              <w:rPr>
                <w:sz w:val="22"/>
                <w:szCs w:val="22"/>
              </w:rPr>
              <w:t>III Международный волонтерский лагерь ЮНЕСКО в Болгаре</w:t>
            </w:r>
          </w:p>
          <w:p w:rsidR="00AA25CA" w:rsidRPr="00752D81" w:rsidRDefault="00AA25CA" w:rsidP="00AA25CA">
            <w:pPr>
              <w:widowControl/>
              <w:autoSpaceDE/>
              <w:autoSpaceDN/>
              <w:adjustRightInd/>
              <w:rPr>
                <w:sz w:val="22"/>
                <w:szCs w:val="22"/>
              </w:rPr>
            </w:pPr>
            <w:r w:rsidRPr="00752D81">
              <w:rPr>
                <w:i/>
                <w:sz w:val="22"/>
                <w:szCs w:val="22"/>
              </w:rPr>
              <w:t>Даты проведения:</w:t>
            </w:r>
            <w:r w:rsidRPr="00752D81">
              <w:rPr>
                <w:sz w:val="22"/>
                <w:szCs w:val="22"/>
              </w:rPr>
              <w:t xml:space="preserve"> 21 июля - 2 августа 2019 г.</w:t>
            </w:r>
          </w:p>
          <w:p w:rsidR="000A3D43" w:rsidRPr="00752D81" w:rsidRDefault="00AA25CA" w:rsidP="00796BE5">
            <w:pPr>
              <w:widowControl/>
              <w:autoSpaceDE/>
              <w:autoSpaceDN/>
              <w:adjustRightInd/>
              <w:rPr>
                <w:sz w:val="22"/>
                <w:szCs w:val="22"/>
              </w:rPr>
            </w:pPr>
            <w:r w:rsidRPr="00752D81">
              <w:rPr>
                <w:i/>
                <w:sz w:val="22"/>
                <w:szCs w:val="22"/>
              </w:rPr>
              <w:t>Место проведения:</w:t>
            </w:r>
            <w:r w:rsidRPr="00752D81">
              <w:rPr>
                <w:sz w:val="22"/>
                <w:szCs w:val="22"/>
              </w:rPr>
              <w:t xml:space="preserve"> объект всемирного наследия "Болгарский историко-археологический комплекс", г. Болгар, Республика Татарстан</w:t>
            </w:r>
          </w:p>
        </w:tc>
        <w:tc>
          <w:tcPr>
            <w:tcW w:w="2977" w:type="dxa"/>
            <w:shd w:val="clear" w:color="auto" w:fill="auto"/>
          </w:tcPr>
          <w:p w:rsidR="000A3D43" w:rsidRPr="00752D81" w:rsidRDefault="00AA25CA" w:rsidP="00F92905">
            <w:pPr>
              <w:widowControl/>
              <w:autoSpaceDE/>
              <w:autoSpaceDN/>
              <w:adjustRightInd/>
              <w:rPr>
                <w:sz w:val="22"/>
                <w:szCs w:val="22"/>
              </w:rPr>
            </w:pPr>
            <w:r w:rsidRPr="00752D81">
              <w:rPr>
                <w:sz w:val="22"/>
                <w:szCs w:val="22"/>
              </w:rPr>
              <w:t>Не запланировано</w:t>
            </w:r>
          </w:p>
        </w:tc>
        <w:tc>
          <w:tcPr>
            <w:tcW w:w="3827" w:type="dxa"/>
            <w:shd w:val="clear" w:color="auto" w:fill="auto"/>
          </w:tcPr>
          <w:p w:rsidR="00AA25CA" w:rsidRPr="00752D81" w:rsidRDefault="00AA25CA" w:rsidP="00AA25CA">
            <w:pPr>
              <w:widowControl/>
              <w:autoSpaceDE/>
              <w:autoSpaceDN/>
              <w:adjustRightInd/>
              <w:rPr>
                <w:sz w:val="22"/>
                <w:szCs w:val="22"/>
              </w:rPr>
            </w:pPr>
            <w:r w:rsidRPr="00752D81">
              <w:rPr>
                <w:sz w:val="22"/>
                <w:szCs w:val="22"/>
              </w:rPr>
              <w:t xml:space="preserve">Международный волонтерский лагерь ЮНЕСКО в Болгаре - это ежегодный проект Болгарского государственного историко-архитектурного музея-заповедника, направленный на вовлечение молодежи в процессы сохранения объекта всемирного наследия "Болгарский историко-археологический комплекс". Проект проводится ежегодно в формате 2-х недельных международных волонтерских лагерей в рамках Инициативы ЮНЕСКО "Волонтеры всемирного наследия". В этом году мероприятия было проведено при поддержке Министерства культуры Республики Татарстан, РНИИ культурного и природного наследия имени Д.С. Лихачева, Института археологии РАН, Русского географического общества, НКО "Гудсерфинг" и НКО "Европейские волонтеры наследия". </w:t>
            </w:r>
            <w:proofErr w:type="gramStart"/>
            <w:r w:rsidRPr="00752D81">
              <w:rPr>
                <w:sz w:val="22"/>
                <w:szCs w:val="22"/>
              </w:rPr>
              <w:t>В лагере приняли участие 24 волонтера из России, Бангладеш, Германии, Казахстана, Канады, Испании, Ирана, Польши, Тайваня, Франции и Швейцарии.</w:t>
            </w:r>
            <w:proofErr w:type="gramEnd"/>
            <w:r w:rsidRPr="00752D81">
              <w:rPr>
                <w:sz w:val="22"/>
                <w:szCs w:val="22"/>
              </w:rPr>
              <w:t xml:space="preserve"> Волонтеры принимали участие в археологических раскопках и оцифровке музейных коллекций Болгарского музея-заповедника. </w:t>
            </w:r>
          </w:p>
          <w:p w:rsidR="00AA25CA" w:rsidRPr="00752D81" w:rsidRDefault="00AA25CA" w:rsidP="00AA25CA">
            <w:pPr>
              <w:widowControl/>
              <w:autoSpaceDE/>
              <w:autoSpaceDN/>
              <w:adjustRightInd/>
              <w:rPr>
                <w:sz w:val="22"/>
                <w:szCs w:val="22"/>
              </w:rPr>
            </w:pPr>
            <w:r w:rsidRPr="00752D81">
              <w:rPr>
                <w:sz w:val="22"/>
                <w:szCs w:val="22"/>
              </w:rPr>
              <w:t>Научный сотрудник Отдела всемирного наследия и международного сотрудничества Айтуганова Н.Л. является координатором проекта и принимала участие в непосредственной организации и проведении мероприятия на месте.</w:t>
            </w:r>
          </w:p>
          <w:p w:rsidR="000A3D43" w:rsidRPr="00752D81" w:rsidRDefault="00AA25CA" w:rsidP="003C11EA">
            <w:pPr>
              <w:widowControl/>
              <w:autoSpaceDE/>
              <w:autoSpaceDN/>
              <w:adjustRightInd/>
              <w:rPr>
                <w:sz w:val="22"/>
                <w:szCs w:val="22"/>
              </w:rPr>
            </w:pPr>
            <w:r w:rsidRPr="00752D81">
              <w:rPr>
                <w:sz w:val="22"/>
                <w:szCs w:val="22"/>
              </w:rPr>
              <w:t>Заместитель руководителя отдела всемирного наследия и международного сотрудничества Л.М. Бузина провела лекции и практические занятия для волонтеров ЮНЕСКО. Под её руководством волонтёры также осуществили новый большой проект — подготовку видеопутеводителя по музею-заповеднику на русском, английском и татарском языках.</w:t>
            </w:r>
          </w:p>
        </w:tc>
        <w:tc>
          <w:tcPr>
            <w:tcW w:w="4394" w:type="dxa"/>
            <w:shd w:val="clear" w:color="auto" w:fill="auto"/>
          </w:tcPr>
          <w:p w:rsidR="000A3D43" w:rsidRPr="00F92905" w:rsidRDefault="00752D81" w:rsidP="00F92905">
            <w:pPr>
              <w:widowControl/>
              <w:autoSpaceDE/>
              <w:autoSpaceDN/>
              <w:adjustRightInd/>
              <w:rPr>
                <w:sz w:val="22"/>
                <w:szCs w:val="22"/>
              </w:rPr>
            </w:pPr>
            <w:r>
              <w:rPr>
                <w:sz w:val="22"/>
                <w:szCs w:val="22"/>
              </w:rPr>
              <w:t>Годовой отчёт о</w:t>
            </w:r>
            <w:r w:rsidRPr="00752D81">
              <w:rPr>
                <w:sz w:val="22"/>
                <w:szCs w:val="22"/>
              </w:rPr>
              <w:t>тдел</w:t>
            </w:r>
            <w:r>
              <w:rPr>
                <w:sz w:val="22"/>
                <w:szCs w:val="22"/>
              </w:rPr>
              <w:t>а</w:t>
            </w:r>
            <w:r w:rsidRPr="00752D81">
              <w:rPr>
                <w:sz w:val="22"/>
                <w:szCs w:val="22"/>
              </w:rPr>
              <w:t xml:space="preserve"> Всемирного наследия</w:t>
            </w:r>
          </w:p>
        </w:tc>
      </w:tr>
    </w:tbl>
    <w:p w:rsidR="009D7FC6" w:rsidRPr="00F92905" w:rsidRDefault="009D7FC6" w:rsidP="009D7FC6">
      <w:pPr>
        <w:widowControl/>
        <w:autoSpaceDE/>
        <w:autoSpaceDN/>
        <w:adjustRightInd/>
        <w:jc w:val="center"/>
        <w:rPr>
          <w:b/>
          <w:sz w:val="22"/>
          <w:szCs w:val="22"/>
        </w:rPr>
      </w:pPr>
    </w:p>
    <w:p w:rsidR="009D7FC6" w:rsidRPr="00F92905" w:rsidRDefault="009D7FC6" w:rsidP="009D7FC6">
      <w:pPr>
        <w:widowControl/>
        <w:autoSpaceDE/>
        <w:autoSpaceDN/>
        <w:adjustRightInd/>
        <w:jc w:val="center"/>
        <w:rPr>
          <w:b/>
          <w:sz w:val="22"/>
          <w:szCs w:val="22"/>
        </w:rPr>
      </w:pPr>
      <w:r w:rsidRPr="00F92905">
        <w:rPr>
          <w:b/>
          <w:sz w:val="22"/>
          <w:szCs w:val="22"/>
        </w:rPr>
        <w:t>Подготовка и выпуск социально-значимых изданий, разработка программ, методик, переиздание книг,</w:t>
      </w:r>
    </w:p>
    <w:p w:rsidR="009D7FC6" w:rsidRPr="00F92905" w:rsidRDefault="009D7FC6" w:rsidP="009D7FC6">
      <w:pPr>
        <w:widowControl/>
        <w:autoSpaceDE/>
        <w:autoSpaceDN/>
        <w:adjustRightInd/>
        <w:jc w:val="center"/>
        <w:rPr>
          <w:b/>
          <w:sz w:val="22"/>
          <w:szCs w:val="22"/>
        </w:rPr>
      </w:pPr>
      <w:r w:rsidRPr="00F92905">
        <w:rPr>
          <w:b/>
          <w:sz w:val="22"/>
          <w:szCs w:val="22"/>
        </w:rPr>
        <w:t>имеющих воспитательное и просветительское значение</w:t>
      </w:r>
      <w:r w:rsidR="001507CD" w:rsidRPr="00F92905">
        <w:rPr>
          <w:b/>
          <w:sz w:val="22"/>
          <w:szCs w:val="22"/>
        </w:rPr>
        <w:t xml:space="preserve"> </w:t>
      </w:r>
    </w:p>
    <w:p w:rsidR="009D7FC6" w:rsidRPr="00F92905" w:rsidRDefault="009D7FC6" w:rsidP="009D7FC6">
      <w:pPr>
        <w:widowControl/>
        <w:autoSpaceDE/>
        <w:autoSpaceDN/>
        <w:adjustRightInd/>
        <w:jc w:val="center"/>
        <w:rPr>
          <w:b/>
          <w:sz w:val="22"/>
          <w:szCs w:val="22"/>
        </w:rPr>
      </w:pPr>
      <w:r w:rsidRPr="00F92905">
        <w:rPr>
          <w:b/>
          <w:sz w:val="22"/>
          <w:szCs w:val="22"/>
        </w:rPr>
        <w:t>(количество изданий, методик, программ)</w:t>
      </w:r>
    </w:p>
    <w:p w:rsidR="009D7FC6" w:rsidRPr="00F92905" w:rsidRDefault="009D7FC6" w:rsidP="009D7FC6">
      <w:pPr>
        <w:widowControl/>
        <w:autoSpaceDE/>
        <w:autoSpaceDN/>
        <w:adjustRightInd/>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948"/>
        <w:gridCol w:w="4394"/>
        <w:gridCol w:w="3544"/>
        <w:gridCol w:w="3479"/>
      </w:tblGrid>
      <w:tr w:rsidR="009D7FC6" w:rsidRPr="00F92905" w:rsidTr="00FB6A65">
        <w:tc>
          <w:tcPr>
            <w:tcW w:w="421" w:type="dxa"/>
            <w:shd w:val="clear" w:color="auto" w:fill="auto"/>
          </w:tcPr>
          <w:p w:rsidR="009D7FC6" w:rsidRPr="00F92905" w:rsidRDefault="009D7FC6" w:rsidP="00D13788">
            <w:pPr>
              <w:widowControl/>
              <w:autoSpaceDE/>
              <w:autoSpaceDN/>
              <w:adjustRightInd/>
              <w:jc w:val="center"/>
              <w:rPr>
                <w:b/>
                <w:sz w:val="22"/>
                <w:szCs w:val="22"/>
              </w:rPr>
            </w:pPr>
            <w:r w:rsidRPr="00F92905">
              <w:rPr>
                <w:b/>
                <w:sz w:val="22"/>
                <w:szCs w:val="22"/>
              </w:rPr>
              <w:t>№</w:t>
            </w:r>
          </w:p>
        </w:tc>
        <w:tc>
          <w:tcPr>
            <w:tcW w:w="2948" w:type="dxa"/>
            <w:shd w:val="clear" w:color="auto" w:fill="auto"/>
          </w:tcPr>
          <w:p w:rsidR="009D7FC6" w:rsidRPr="00F92905" w:rsidRDefault="009D7FC6" w:rsidP="000E4086">
            <w:pPr>
              <w:widowControl/>
              <w:autoSpaceDE/>
              <w:autoSpaceDN/>
              <w:adjustRightInd/>
              <w:jc w:val="center"/>
              <w:rPr>
                <w:sz w:val="22"/>
                <w:szCs w:val="22"/>
              </w:rPr>
            </w:pPr>
            <w:r w:rsidRPr="00F92905">
              <w:rPr>
                <w:sz w:val="22"/>
                <w:szCs w:val="22"/>
              </w:rPr>
              <w:t>Название изданий, методик, программ, подготовленных и выпущенных в 20</w:t>
            </w:r>
            <w:r w:rsidR="009B31E4" w:rsidRPr="00F92905">
              <w:rPr>
                <w:sz w:val="22"/>
                <w:szCs w:val="22"/>
              </w:rPr>
              <w:t>1</w:t>
            </w:r>
            <w:r w:rsidR="000E4086">
              <w:rPr>
                <w:sz w:val="22"/>
                <w:szCs w:val="22"/>
              </w:rPr>
              <w:t>9</w:t>
            </w:r>
            <w:r w:rsidRPr="00F92905">
              <w:rPr>
                <w:sz w:val="22"/>
                <w:szCs w:val="22"/>
              </w:rPr>
              <w:t>г.</w:t>
            </w:r>
          </w:p>
        </w:tc>
        <w:tc>
          <w:tcPr>
            <w:tcW w:w="4394"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Результат, запланированный в государственном задании на отчетный финансовый год</w:t>
            </w:r>
          </w:p>
        </w:tc>
        <w:tc>
          <w:tcPr>
            <w:tcW w:w="3544"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 xml:space="preserve">Фактические результаты, достигнутые в отчетном финансовом году </w:t>
            </w:r>
          </w:p>
        </w:tc>
        <w:tc>
          <w:tcPr>
            <w:tcW w:w="3479"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Источник информации о фактически достигнутых результатах</w:t>
            </w:r>
          </w:p>
        </w:tc>
      </w:tr>
      <w:tr w:rsidR="00E707AA" w:rsidRPr="00F92905" w:rsidTr="00FB6A65">
        <w:tc>
          <w:tcPr>
            <w:tcW w:w="421" w:type="dxa"/>
            <w:shd w:val="clear" w:color="auto" w:fill="auto"/>
          </w:tcPr>
          <w:p w:rsidR="00E707AA" w:rsidRPr="008B2930" w:rsidRDefault="00E707AA" w:rsidP="008B2930">
            <w:pPr>
              <w:pStyle w:val="a4"/>
              <w:widowControl/>
              <w:numPr>
                <w:ilvl w:val="0"/>
                <w:numId w:val="17"/>
              </w:numPr>
              <w:autoSpaceDE/>
              <w:autoSpaceDN/>
              <w:adjustRightInd/>
              <w:rPr>
                <w:b/>
                <w:sz w:val="22"/>
                <w:szCs w:val="22"/>
              </w:rPr>
            </w:pPr>
          </w:p>
        </w:tc>
        <w:tc>
          <w:tcPr>
            <w:tcW w:w="2948" w:type="dxa"/>
            <w:shd w:val="clear" w:color="auto" w:fill="auto"/>
          </w:tcPr>
          <w:p w:rsidR="00E707AA" w:rsidRPr="00752D81"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752D81">
              <w:rPr>
                <w:sz w:val="22"/>
                <w:szCs w:val="22"/>
                <w:lang w:eastAsia="en-US"/>
              </w:rPr>
              <w:t>Сборник научных статей по материалам IV Международного научного форума «Культурное наследие Северного Кавказа как ресурс межнационального согласия».</w:t>
            </w:r>
          </w:p>
        </w:tc>
        <w:tc>
          <w:tcPr>
            <w:tcW w:w="4394" w:type="dxa"/>
            <w:shd w:val="clear" w:color="auto" w:fill="auto"/>
          </w:tcPr>
          <w:p w:rsidR="00E707AA" w:rsidRPr="00752D81" w:rsidRDefault="00551623" w:rsidP="00551623">
            <w:pPr>
              <w:widowControl/>
              <w:autoSpaceDE/>
              <w:autoSpaceDN/>
              <w:adjustRightInd/>
              <w:rPr>
                <w:sz w:val="22"/>
                <w:szCs w:val="22"/>
              </w:rPr>
            </w:pPr>
            <w:r w:rsidRPr="00752D81">
              <w:rPr>
                <w:sz w:val="22"/>
                <w:szCs w:val="22"/>
              </w:rPr>
              <w:t>Подготовка к изданию сборника научных статей по материалам IV Международного научного форума «Культурное наследие Северного Кавказа как ресурс межнационального согласия». Отв. Горлова И.И., Коваленко Т.В., Крюков А.В.. 15 а.л. Срок: III кв.</w:t>
            </w:r>
          </w:p>
        </w:tc>
        <w:tc>
          <w:tcPr>
            <w:tcW w:w="3544" w:type="dxa"/>
            <w:shd w:val="clear" w:color="auto" w:fill="auto"/>
          </w:tcPr>
          <w:p w:rsidR="00B47468" w:rsidRPr="00752D81" w:rsidRDefault="00B47468" w:rsidP="00B47468">
            <w:pPr>
              <w:rPr>
                <w:b/>
                <w:bCs/>
                <w:sz w:val="22"/>
                <w:szCs w:val="22"/>
              </w:rPr>
            </w:pPr>
            <w:r w:rsidRPr="00752D81">
              <w:rPr>
                <w:sz w:val="22"/>
                <w:szCs w:val="22"/>
              </w:rPr>
              <w:t xml:space="preserve">Сборник научных статей по материалам IV Международного научного форума «Культурное наследие Северного Кавказа как ресурс межнационального согласия», </w:t>
            </w:r>
            <w:r w:rsidRPr="00752D81">
              <w:rPr>
                <w:bCs/>
                <w:sz w:val="22"/>
                <w:szCs w:val="22"/>
              </w:rPr>
              <w:t>отв. ред. И. И. Горлова</w:t>
            </w:r>
          </w:p>
          <w:p w:rsidR="00B47468" w:rsidRPr="00752D81" w:rsidRDefault="00B47468" w:rsidP="00B47468">
            <w:pPr>
              <w:rPr>
                <w:b/>
                <w:bCs/>
                <w:sz w:val="22"/>
                <w:szCs w:val="22"/>
              </w:rPr>
            </w:pPr>
            <w:r w:rsidRPr="00752D81">
              <w:rPr>
                <w:bCs/>
                <w:sz w:val="22"/>
                <w:szCs w:val="22"/>
              </w:rPr>
              <w:t>М.</w:t>
            </w:r>
            <w:proofErr w:type="gramStart"/>
            <w:r w:rsidRPr="00752D81">
              <w:rPr>
                <w:bCs/>
                <w:sz w:val="22"/>
                <w:szCs w:val="22"/>
              </w:rPr>
              <w:t xml:space="preserve"> :</w:t>
            </w:r>
            <w:proofErr w:type="gramEnd"/>
            <w:r w:rsidRPr="00752D81">
              <w:rPr>
                <w:bCs/>
                <w:sz w:val="22"/>
                <w:szCs w:val="22"/>
              </w:rPr>
              <w:t xml:space="preserve"> Институт Наследия, 2019.</w:t>
            </w:r>
          </w:p>
          <w:p w:rsidR="00B47468" w:rsidRPr="00752D81" w:rsidRDefault="00B47468" w:rsidP="00E707AA">
            <w:pPr>
              <w:widowControl/>
              <w:autoSpaceDE/>
              <w:autoSpaceDN/>
              <w:adjustRightInd/>
              <w:rPr>
                <w:sz w:val="22"/>
                <w:szCs w:val="22"/>
              </w:rPr>
            </w:pPr>
            <w:r w:rsidRPr="00752D81">
              <w:rPr>
                <w:sz w:val="22"/>
                <w:szCs w:val="22"/>
              </w:rPr>
              <w:t>DOI 10.34685/HI.2019.98.73.001 ISBN 978-5-86443-289-1</w:t>
            </w:r>
          </w:p>
          <w:p w:rsidR="00B47468" w:rsidRPr="00752D81" w:rsidRDefault="00B47468" w:rsidP="00E707AA">
            <w:pPr>
              <w:widowControl/>
              <w:autoSpaceDE/>
              <w:autoSpaceDN/>
              <w:adjustRightInd/>
              <w:rPr>
                <w:sz w:val="22"/>
                <w:szCs w:val="22"/>
              </w:rPr>
            </w:pPr>
            <w:r w:rsidRPr="00752D81">
              <w:rPr>
                <w:sz w:val="22"/>
                <w:szCs w:val="22"/>
              </w:rPr>
              <w:t>В сборник вошли статьи, подготовленные по материалам докладов и сообщений международного научного форума «Культурное наследие Северного Кавказа как ресурс межнационального согласия», состоявшегося 12–14 октября 2018 года</w:t>
            </w:r>
          </w:p>
        </w:tc>
        <w:tc>
          <w:tcPr>
            <w:tcW w:w="3479" w:type="dxa"/>
            <w:shd w:val="clear" w:color="auto" w:fill="auto"/>
          </w:tcPr>
          <w:p w:rsidR="00E707AA" w:rsidRPr="00752D81" w:rsidRDefault="00AB0A34" w:rsidP="00E707AA">
            <w:pPr>
              <w:widowControl/>
              <w:autoSpaceDE/>
              <w:autoSpaceDN/>
              <w:adjustRightInd/>
              <w:rPr>
                <w:sz w:val="22"/>
                <w:szCs w:val="22"/>
              </w:rPr>
            </w:pPr>
            <w:hyperlink r:id="rId48" w:history="1">
              <w:proofErr w:type="gramStart"/>
              <w:r w:rsidR="00B47468" w:rsidRPr="00752D81">
                <w:rPr>
                  <w:rStyle w:val="a3"/>
                  <w:sz w:val="22"/>
                  <w:szCs w:val="22"/>
                </w:rPr>
                <w:t>http://heritage-institute.ru/?books=%d0%ba%d1%83%d0%bb%d1%8c%d1%82%d1%83%d1%80%d0%bd%d0%be%d0%b5-%d0%bd%d0%b0%d1%81%d0%bb%d0%b5%d0%b4%d0%b8%d0%b5-%d1%81%d0%b5%d0%b2%d0%b5%d1%80%d0%bd%d0%be%d0%b3%d0%be-%d0%ba</w:t>
              </w:r>
              <w:proofErr w:type="gramEnd"/>
              <w:r w:rsidR="00B47468" w:rsidRPr="00752D81">
                <w:rPr>
                  <w:rStyle w:val="a3"/>
                  <w:sz w:val="22"/>
                  <w:szCs w:val="22"/>
                </w:rPr>
                <w:t>%d0%b0%d0%b2%d0%ba%d0%b0</w:t>
              </w:r>
            </w:hyperlink>
          </w:p>
        </w:tc>
      </w:tr>
      <w:tr w:rsidR="00E707AA" w:rsidRPr="00752D81" w:rsidTr="00FB6A65">
        <w:tc>
          <w:tcPr>
            <w:tcW w:w="421" w:type="dxa"/>
            <w:shd w:val="clear" w:color="auto" w:fill="auto"/>
          </w:tcPr>
          <w:p w:rsidR="00E707AA" w:rsidRPr="008B2930" w:rsidRDefault="00E707AA" w:rsidP="008B2930">
            <w:pPr>
              <w:pStyle w:val="a4"/>
              <w:widowControl/>
              <w:numPr>
                <w:ilvl w:val="0"/>
                <w:numId w:val="17"/>
              </w:numPr>
              <w:autoSpaceDE/>
              <w:autoSpaceDN/>
              <w:adjustRightInd/>
              <w:jc w:val="center"/>
              <w:rPr>
                <w:b/>
                <w:sz w:val="22"/>
                <w:szCs w:val="22"/>
              </w:rPr>
            </w:pPr>
          </w:p>
        </w:tc>
        <w:tc>
          <w:tcPr>
            <w:tcW w:w="2948" w:type="dxa"/>
            <w:shd w:val="clear" w:color="auto" w:fill="auto"/>
          </w:tcPr>
          <w:p w:rsidR="00E707AA" w:rsidRPr="00752D81" w:rsidRDefault="00A15824" w:rsidP="006F1523">
            <w:pPr>
              <w:widowControl/>
              <w:autoSpaceDE/>
              <w:autoSpaceDN/>
              <w:adjustRightInd/>
              <w:rPr>
                <w:sz w:val="22"/>
                <w:szCs w:val="22"/>
                <w:lang w:eastAsia="en-US"/>
              </w:rPr>
            </w:pPr>
            <w:r w:rsidRPr="00752D81">
              <w:rPr>
                <w:sz w:val="22"/>
                <w:szCs w:val="22"/>
              </w:rPr>
              <w:t>Сборник материалов по традиционной антропонимике народов Северного Причерноморья в XVI-XVIII вв.</w:t>
            </w:r>
          </w:p>
        </w:tc>
        <w:tc>
          <w:tcPr>
            <w:tcW w:w="4394" w:type="dxa"/>
            <w:shd w:val="clear" w:color="auto" w:fill="auto"/>
          </w:tcPr>
          <w:p w:rsidR="00E707AA" w:rsidRPr="00752D81" w:rsidRDefault="00551623" w:rsidP="00551623">
            <w:pPr>
              <w:widowControl/>
              <w:autoSpaceDE/>
              <w:autoSpaceDN/>
              <w:adjustRightInd/>
              <w:rPr>
                <w:sz w:val="22"/>
                <w:szCs w:val="22"/>
              </w:rPr>
            </w:pPr>
            <w:r w:rsidRPr="00752D81">
              <w:rPr>
                <w:sz w:val="22"/>
                <w:szCs w:val="22"/>
              </w:rPr>
              <w:t>Подготовка к изданию сборника материалов по традиционной антропонимике народов Северного Причерноморья в XVI-XVIII вв. Отв.: Ефимов А.В. Срок: IV кв.</w:t>
            </w:r>
          </w:p>
        </w:tc>
        <w:tc>
          <w:tcPr>
            <w:tcW w:w="3544" w:type="dxa"/>
            <w:shd w:val="clear" w:color="auto" w:fill="auto"/>
          </w:tcPr>
          <w:p w:rsidR="00FB315E" w:rsidRPr="00752D81" w:rsidRDefault="00FB315E" w:rsidP="00FB315E">
            <w:pPr>
              <w:widowControl/>
              <w:autoSpaceDE/>
              <w:autoSpaceDN/>
              <w:adjustRightInd/>
              <w:rPr>
                <w:bCs/>
                <w:sz w:val="22"/>
                <w:szCs w:val="22"/>
              </w:rPr>
            </w:pPr>
            <w:r w:rsidRPr="00752D81">
              <w:rPr>
                <w:bCs/>
                <w:sz w:val="22"/>
                <w:szCs w:val="22"/>
              </w:rPr>
              <w:t>Ревизские сказки крымских армян 1782 года</w:t>
            </w:r>
            <w:proofErr w:type="gramStart"/>
            <w:r w:rsidRPr="00752D81">
              <w:rPr>
                <w:bCs/>
                <w:sz w:val="22"/>
                <w:szCs w:val="22"/>
              </w:rPr>
              <w:t xml:space="preserve"> :</w:t>
            </w:r>
            <w:proofErr w:type="gramEnd"/>
            <w:r w:rsidRPr="00752D81">
              <w:rPr>
                <w:bCs/>
                <w:sz w:val="22"/>
                <w:szCs w:val="22"/>
              </w:rPr>
              <w:t xml:space="preserve"> сборник документов / сост. А. В. Ефимов. — Симферополь: ГАУ РК «Медиацентр им. И. Гаспринского», 2019</w:t>
            </w:r>
          </w:p>
          <w:p w:rsidR="00E707AA" w:rsidRPr="00752D81" w:rsidRDefault="00FB315E" w:rsidP="00FB315E">
            <w:pPr>
              <w:widowControl/>
              <w:autoSpaceDE/>
              <w:autoSpaceDN/>
              <w:adjustRightInd/>
              <w:rPr>
                <w:sz w:val="22"/>
                <w:szCs w:val="22"/>
              </w:rPr>
            </w:pPr>
            <w:r w:rsidRPr="00752D81">
              <w:rPr>
                <w:sz w:val="22"/>
                <w:szCs w:val="22"/>
              </w:rPr>
              <w:t>ISBN 978-5-906959-92-8</w:t>
            </w:r>
          </w:p>
        </w:tc>
        <w:tc>
          <w:tcPr>
            <w:tcW w:w="3479" w:type="dxa"/>
            <w:shd w:val="clear" w:color="auto" w:fill="auto"/>
          </w:tcPr>
          <w:p w:rsidR="00E707AA" w:rsidRPr="00752D81" w:rsidRDefault="00FB315E" w:rsidP="00F92905">
            <w:pPr>
              <w:widowControl/>
              <w:autoSpaceDE/>
              <w:autoSpaceDN/>
              <w:adjustRightInd/>
              <w:rPr>
                <w:sz w:val="22"/>
                <w:szCs w:val="22"/>
              </w:rPr>
            </w:pPr>
            <w:proofErr w:type="gramStart"/>
            <w:r w:rsidRPr="00752D81">
              <w:rPr>
                <w:sz w:val="22"/>
                <w:szCs w:val="22"/>
              </w:rPr>
              <w:t>http://heritage-institute.ru/?books=%d1%80%d0%b5%d0%b2%d0%b8%d0%b7%d1%81%d0%ba%d0%b8%d0%b5-%d1%81%d0%ba%d0%b0%d0%b7%d0%ba%d0%b8-%d0%ba%d1%80%d1%8b%d0%bc%d1%81%d0%ba%d0%b8%d1%85-%d0%b0%d1%80%d0%bc%d1%8f%d0%bd-1782</w:t>
            </w:r>
            <w:proofErr w:type="gramEnd"/>
            <w:r w:rsidRPr="00752D81">
              <w:rPr>
                <w:sz w:val="22"/>
                <w:szCs w:val="22"/>
              </w:rPr>
              <w:t>-%d0%b3%d0%be%d0%b4</w:t>
            </w:r>
          </w:p>
        </w:tc>
      </w:tr>
      <w:tr w:rsidR="00BF1361" w:rsidRPr="00F92905" w:rsidTr="00FB6A65">
        <w:tc>
          <w:tcPr>
            <w:tcW w:w="421" w:type="dxa"/>
            <w:shd w:val="clear" w:color="auto" w:fill="auto"/>
          </w:tcPr>
          <w:p w:rsidR="00BF1361" w:rsidRPr="008B2930" w:rsidRDefault="00BF1361" w:rsidP="008B2930">
            <w:pPr>
              <w:pStyle w:val="a4"/>
              <w:widowControl/>
              <w:numPr>
                <w:ilvl w:val="0"/>
                <w:numId w:val="17"/>
              </w:numPr>
              <w:autoSpaceDE/>
              <w:autoSpaceDN/>
              <w:adjustRightInd/>
              <w:rPr>
                <w:b/>
                <w:sz w:val="22"/>
                <w:szCs w:val="22"/>
              </w:rPr>
            </w:pPr>
          </w:p>
        </w:tc>
        <w:tc>
          <w:tcPr>
            <w:tcW w:w="2948" w:type="dxa"/>
            <w:shd w:val="clear" w:color="auto" w:fill="auto"/>
          </w:tcPr>
          <w:p w:rsidR="00BF1361" w:rsidRPr="00752D81"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752D81">
              <w:rPr>
                <w:sz w:val="22"/>
                <w:szCs w:val="22"/>
                <w:lang w:eastAsia="en-US"/>
              </w:rPr>
              <w:t>Сборник материалов Всероссийской научно-практической конференции «Исторический некрополь Москвы и России. Изучение. История. Охрана».</w:t>
            </w:r>
          </w:p>
        </w:tc>
        <w:tc>
          <w:tcPr>
            <w:tcW w:w="4394" w:type="dxa"/>
            <w:shd w:val="clear" w:color="auto" w:fill="auto"/>
          </w:tcPr>
          <w:p w:rsidR="00BF1361" w:rsidRPr="00752D81" w:rsidRDefault="00551623" w:rsidP="00551623">
            <w:pPr>
              <w:widowControl/>
              <w:autoSpaceDE/>
              <w:autoSpaceDN/>
              <w:adjustRightInd/>
              <w:rPr>
                <w:sz w:val="22"/>
                <w:szCs w:val="22"/>
              </w:rPr>
            </w:pPr>
            <w:r w:rsidRPr="00752D81">
              <w:rPr>
                <w:sz w:val="22"/>
                <w:szCs w:val="22"/>
              </w:rPr>
              <w:t xml:space="preserve">Подготовка к изданию сборника материалов Всероссийской научно-практической конференции «Исторический некрополь Москвы и России. Изучение. История. Охрана». Отв. Козлов В.Ф., Смирнова А.Г., Смирнова К.А. Срок: III кв. </w:t>
            </w:r>
          </w:p>
        </w:tc>
        <w:tc>
          <w:tcPr>
            <w:tcW w:w="3544" w:type="dxa"/>
            <w:shd w:val="clear" w:color="auto" w:fill="auto"/>
          </w:tcPr>
          <w:p w:rsidR="00DB614F" w:rsidRPr="00752D81" w:rsidRDefault="00DB614F" w:rsidP="00DB614F">
            <w:pPr>
              <w:widowControl/>
              <w:autoSpaceDE/>
              <w:autoSpaceDN/>
              <w:adjustRightInd/>
              <w:rPr>
                <w:sz w:val="22"/>
                <w:szCs w:val="22"/>
              </w:rPr>
            </w:pPr>
            <w:r w:rsidRPr="00752D81">
              <w:rPr>
                <w:sz w:val="22"/>
                <w:szCs w:val="22"/>
              </w:rPr>
              <w:t>Сборник опубликован по итогам прошедшей в мае 2019 г. в Институте Наследия IV Всероссийской научно-практической конференции «Исторический некрополь России как часть отечественного культурного наследия: проблемы изучения и охраны», посвященной 100-летию гибели великого князя Николая Михайловича (1859–1919). [Электронный ресурс] / Козлов В.Ф. – М.</w:t>
            </w:r>
            <w:proofErr w:type="gramStart"/>
            <w:r w:rsidRPr="00752D81">
              <w:rPr>
                <w:sz w:val="22"/>
                <w:szCs w:val="22"/>
              </w:rPr>
              <w:t xml:space="preserve"> :</w:t>
            </w:r>
            <w:proofErr w:type="gramEnd"/>
            <w:r w:rsidRPr="00752D81">
              <w:rPr>
                <w:sz w:val="22"/>
                <w:szCs w:val="22"/>
              </w:rPr>
              <w:t xml:space="preserve"> Институт Наследия, 2019</w:t>
            </w:r>
          </w:p>
          <w:p w:rsidR="00BF1361" w:rsidRPr="00752D81" w:rsidRDefault="00DB614F" w:rsidP="00DB614F">
            <w:pPr>
              <w:widowControl/>
              <w:autoSpaceDE/>
              <w:autoSpaceDN/>
              <w:adjustRightInd/>
              <w:rPr>
                <w:sz w:val="22"/>
                <w:szCs w:val="22"/>
              </w:rPr>
            </w:pPr>
            <w:r w:rsidRPr="00752D81">
              <w:rPr>
                <w:sz w:val="22"/>
                <w:szCs w:val="22"/>
              </w:rPr>
              <w:t>ISBN 978-5-86443-300-3</w:t>
            </w:r>
          </w:p>
        </w:tc>
        <w:tc>
          <w:tcPr>
            <w:tcW w:w="3479" w:type="dxa"/>
            <w:shd w:val="clear" w:color="auto" w:fill="auto"/>
          </w:tcPr>
          <w:p w:rsidR="00BF1361" w:rsidRPr="00752D81" w:rsidRDefault="00DB614F" w:rsidP="00E707AA">
            <w:pPr>
              <w:widowControl/>
              <w:autoSpaceDE/>
              <w:autoSpaceDN/>
              <w:adjustRightInd/>
              <w:rPr>
                <w:sz w:val="22"/>
                <w:szCs w:val="22"/>
              </w:rPr>
            </w:pPr>
            <w:proofErr w:type="gramStart"/>
            <w:r w:rsidRPr="00752D81">
              <w:rPr>
                <w:sz w:val="22"/>
                <w:szCs w:val="22"/>
              </w:rPr>
              <w:t>http://heritage-institute.ru/?books=%d0%b8%d1%81%d1%82%d0%be%d1%80%d0%b8%d1%87%d0%b5%d1%81%d0%ba%d0%b8%d0%b9-%d0%bd%d0%b5%d0%ba%d1%80%d0%be%d0%bf%d0%be%d0%bb%d1%8c-%d1%80%d0%be%d1%81%d1%81%d0%b8%d0%b8-%d0%ba</w:t>
            </w:r>
            <w:proofErr w:type="gramEnd"/>
            <w:r w:rsidRPr="00752D81">
              <w:rPr>
                <w:sz w:val="22"/>
                <w:szCs w:val="22"/>
              </w:rPr>
              <w:t>%d0%b0%d0%ba-%d1%87%d0%b0</w:t>
            </w:r>
          </w:p>
        </w:tc>
      </w:tr>
      <w:tr w:rsidR="00BF1361" w:rsidRPr="00FB6A65" w:rsidTr="00FB6A65">
        <w:tc>
          <w:tcPr>
            <w:tcW w:w="421" w:type="dxa"/>
            <w:shd w:val="clear" w:color="auto" w:fill="auto"/>
          </w:tcPr>
          <w:p w:rsidR="00BF1361" w:rsidRPr="008B2930" w:rsidRDefault="00BF1361" w:rsidP="008B2930">
            <w:pPr>
              <w:pStyle w:val="a4"/>
              <w:widowControl/>
              <w:numPr>
                <w:ilvl w:val="0"/>
                <w:numId w:val="17"/>
              </w:numPr>
              <w:autoSpaceDE/>
              <w:autoSpaceDN/>
              <w:adjustRightInd/>
              <w:rPr>
                <w:b/>
                <w:sz w:val="22"/>
                <w:szCs w:val="22"/>
              </w:rPr>
            </w:pPr>
          </w:p>
        </w:tc>
        <w:tc>
          <w:tcPr>
            <w:tcW w:w="2948" w:type="dxa"/>
            <w:shd w:val="clear" w:color="auto" w:fill="auto"/>
          </w:tcPr>
          <w:p w:rsidR="00BF1361" w:rsidRPr="00F92905"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Pr>
                <w:sz w:val="22"/>
                <w:szCs w:val="22"/>
                <w:lang w:eastAsia="en-US"/>
              </w:rPr>
              <w:t>М</w:t>
            </w:r>
            <w:r w:rsidRPr="00A15824">
              <w:rPr>
                <w:sz w:val="22"/>
                <w:szCs w:val="22"/>
                <w:lang w:eastAsia="en-US"/>
              </w:rPr>
              <w:t>онографи</w:t>
            </w:r>
            <w:r>
              <w:rPr>
                <w:sz w:val="22"/>
                <w:szCs w:val="22"/>
                <w:lang w:eastAsia="en-US"/>
              </w:rPr>
              <w:t>я</w:t>
            </w:r>
            <w:r w:rsidRPr="00A15824">
              <w:rPr>
                <w:sz w:val="22"/>
                <w:szCs w:val="22"/>
                <w:lang w:eastAsia="en-US"/>
              </w:rPr>
              <w:t xml:space="preserve"> «Концепт «русская культура» и современные практики культурного наследования».</w:t>
            </w:r>
          </w:p>
        </w:tc>
        <w:tc>
          <w:tcPr>
            <w:tcW w:w="4394" w:type="dxa"/>
            <w:shd w:val="clear" w:color="auto" w:fill="auto"/>
          </w:tcPr>
          <w:p w:rsidR="00BF1361" w:rsidRPr="00F92905" w:rsidRDefault="00551623" w:rsidP="00551623">
            <w:pPr>
              <w:widowControl/>
              <w:autoSpaceDE/>
              <w:autoSpaceDN/>
              <w:adjustRightInd/>
              <w:rPr>
                <w:sz w:val="22"/>
                <w:szCs w:val="22"/>
              </w:rPr>
            </w:pPr>
            <w:r w:rsidRPr="00551623">
              <w:rPr>
                <w:sz w:val="22"/>
                <w:szCs w:val="22"/>
              </w:rPr>
              <w:t>Подготовка к изданию монографии «Концепт «русская культура» и современные практики культурного наследования». 12 а.л. О</w:t>
            </w:r>
            <w:r>
              <w:rPr>
                <w:sz w:val="22"/>
                <w:szCs w:val="22"/>
              </w:rPr>
              <w:t>тв. Кокшенева К.А. Срок: II кв.</w:t>
            </w:r>
          </w:p>
        </w:tc>
        <w:tc>
          <w:tcPr>
            <w:tcW w:w="3544" w:type="dxa"/>
            <w:shd w:val="clear" w:color="auto" w:fill="auto"/>
          </w:tcPr>
          <w:p w:rsidR="003B593B" w:rsidRPr="003B593B" w:rsidRDefault="003B593B" w:rsidP="003B593B">
            <w:pPr>
              <w:widowControl/>
              <w:autoSpaceDE/>
              <w:autoSpaceDN/>
              <w:adjustRightInd/>
              <w:rPr>
                <w:sz w:val="22"/>
                <w:szCs w:val="22"/>
              </w:rPr>
            </w:pPr>
            <w:r>
              <w:rPr>
                <w:sz w:val="22"/>
                <w:szCs w:val="22"/>
              </w:rPr>
              <w:t>Монография издана.</w:t>
            </w:r>
            <w:r>
              <w:rPr>
                <w:sz w:val="22"/>
                <w:szCs w:val="22"/>
              </w:rPr>
              <w:br/>
            </w:r>
            <w:r w:rsidRPr="003B593B">
              <w:rPr>
                <w:sz w:val="22"/>
                <w:szCs w:val="22"/>
              </w:rPr>
              <w:t>Концепт «русская культура» и современные практики культурного наследования [Электронный ресурс] / Кокшенева К. А. – М.</w:t>
            </w:r>
            <w:proofErr w:type="gramStart"/>
            <w:r w:rsidRPr="003B593B">
              <w:rPr>
                <w:sz w:val="22"/>
                <w:szCs w:val="22"/>
              </w:rPr>
              <w:t xml:space="preserve"> :</w:t>
            </w:r>
            <w:proofErr w:type="gramEnd"/>
            <w:r w:rsidRPr="003B593B">
              <w:rPr>
                <w:sz w:val="22"/>
                <w:szCs w:val="22"/>
              </w:rPr>
              <w:t xml:space="preserve"> Институт Наследия, 2019</w:t>
            </w:r>
          </w:p>
          <w:p w:rsidR="00BF1361" w:rsidRPr="00F92905" w:rsidRDefault="003B593B" w:rsidP="003B593B">
            <w:pPr>
              <w:widowControl/>
              <w:autoSpaceDE/>
              <w:autoSpaceDN/>
              <w:adjustRightInd/>
              <w:rPr>
                <w:sz w:val="22"/>
                <w:szCs w:val="22"/>
              </w:rPr>
            </w:pPr>
            <w:r w:rsidRPr="003B593B">
              <w:rPr>
                <w:sz w:val="22"/>
                <w:szCs w:val="22"/>
              </w:rPr>
              <w:t>ISBN 978-5-86443-286-0</w:t>
            </w:r>
          </w:p>
        </w:tc>
        <w:tc>
          <w:tcPr>
            <w:tcW w:w="3479" w:type="dxa"/>
            <w:shd w:val="clear" w:color="auto" w:fill="auto"/>
          </w:tcPr>
          <w:p w:rsidR="00BF1361" w:rsidRPr="003B593B" w:rsidRDefault="00FB6A65" w:rsidP="00E707AA">
            <w:pPr>
              <w:widowControl/>
              <w:autoSpaceDE/>
              <w:autoSpaceDN/>
              <w:adjustRightInd/>
              <w:rPr>
                <w:sz w:val="22"/>
                <w:szCs w:val="22"/>
              </w:rPr>
            </w:pPr>
            <w:proofErr w:type="gramStart"/>
            <w:r w:rsidRPr="00FB6A65">
              <w:rPr>
                <w:sz w:val="22"/>
                <w:szCs w:val="22"/>
              </w:rPr>
              <w:t>http://heritage-institute.ru/?books=%d0%ba%d0%be%d0%ba%d1%88%d0%b5%d0%bd%d0%b5%d0%b2%d0%b0-%d0%ba-%d0%b0-%d0%ba%d0%be%d0%bd%d1%86%d0%b5%d0%bf%d1%82-%d1%80%d1%83%d1%81%d1%81%d0%ba%d0%b0%d1%8f-%d0%ba%d1%83%d0%bb</w:t>
            </w:r>
            <w:proofErr w:type="gramEnd"/>
            <w:r w:rsidRPr="00FB6A65">
              <w:rPr>
                <w:sz w:val="22"/>
                <w:szCs w:val="22"/>
              </w:rPr>
              <w:t>%d1%8c%d1%82%d1%83</w:t>
            </w:r>
          </w:p>
        </w:tc>
      </w:tr>
      <w:tr w:rsidR="00BF1361" w:rsidRPr="00752D81" w:rsidTr="00FB6A65">
        <w:tc>
          <w:tcPr>
            <w:tcW w:w="421" w:type="dxa"/>
            <w:shd w:val="clear" w:color="auto" w:fill="auto"/>
          </w:tcPr>
          <w:p w:rsidR="00BF1361" w:rsidRPr="008B2930" w:rsidRDefault="00BF1361" w:rsidP="008B2930">
            <w:pPr>
              <w:pStyle w:val="a4"/>
              <w:widowControl/>
              <w:numPr>
                <w:ilvl w:val="0"/>
                <w:numId w:val="17"/>
              </w:numPr>
              <w:autoSpaceDE/>
              <w:autoSpaceDN/>
              <w:adjustRightInd/>
              <w:rPr>
                <w:b/>
                <w:sz w:val="22"/>
                <w:szCs w:val="22"/>
              </w:rPr>
            </w:pPr>
          </w:p>
        </w:tc>
        <w:tc>
          <w:tcPr>
            <w:tcW w:w="2948" w:type="dxa"/>
            <w:shd w:val="clear" w:color="auto" w:fill="auto"/>
          </w:tcPr>
          <w:p w:rsidR="00BF1361" w:rsidRPr="00752D81"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752D81">
              <w:rPr>
                <w:sz w:val="22"/>
                <w:szCs w:val="22"/>
                <w:lang w:eastAsia="en-US"/>
              </w:rPr>
              <w:t>Издание «Свод объектов подводного культурного наследия России. Часть 4. Балтийское море».</w:t>
            </w:r>
          </w:p>
        </w:tc>
        <w:tc>
          <w:tcPr>
            <w:tcW w:w="4394" w:type="dxa"/>
            <w:shd w:val="clear" w:color="auto" w:fill="auto"/>
          </w:tcPr>
          <w:p w:rsidR="00BF1361" w:rsidRPr="00752D81" w:rsidRDefault="00551623" w:rsidP="00551623">
            <w:pPr>
              <w:widowControl/>
              <w:autoSpaceDE/>
              <w:autoSpaceDN/>
              <w:adjustRightInd/>
              <w:rPr>
                <w:sz w:val="22"/>
                <w:szCs w:val="22"/>
              </w:rPr>
            </w:pPr>
            <w:r w:rsidRPr="00752D81">
              <w:rPr>
                <w:sz w:val="22"/>
                <w:szCs w:val="22"/>
              </w:rPr>
              <w:t>Подготовка издания «Свод объектов подводного культурного наследия России. Часть 4. Балтийское море». Отв. Окороков А.В. Срок: IV кв.</w:t>
            </w:r>
          </w:p>
        </w:tc>
        <w:tc>
          <w:tcPr>
            <w:tcW w:w="3544" w:type="dxa"/>
            <w:shd w:val="clear" w:color="auto" w:fill="auto"/>
          </w:tcPr>
          <w:p w:rsidR="004C4754" w:rsidRPr="00752D81" w:rsidRDefault="004C4754" w:rsidP="00F92905">
            <w:pPr>
              <w:widowControl/>
              <w:autoSpaceDE/>
              <w:autoSpaceDN/>
              <w:adjustRightInd/>
              <w:rPr>
                <w:sz w:val="22"/>
                <w:szCs w:val="22"/>
              </w:rPr>
            </w:pPr>
            <w:r w:rsidRPr="00752D81">
              <w:rPr>
                <w:sz w:val="22"/>
                <w:szCs w:val="22"/>
              </w:rPr>
              <w:t>Рукопись «Свод объектов подводного культурного наследия российской части Балтийского моря»</w:t>
            </w:r>
            <w:r w:rsidR="00752D81">
              <w:rPr>
                <w:sz w:val="22"/>
                <w:szCs w:val="22"/>
              </w:rPr>
              <w:t xml:space="preserve"> </w:t>
            </w:r>
            <w:r w:rsidRPr="00752D81">
              <w:rPr>
                <w:sz w:val="22"/>
                <w:szCs w:val="22"/>
              </w:rPr>
              <w:t>часть 4</w:t>
            </w:r>
            <w:r w:rsidR="00752D81">
              <w:rPr>
                <w:sz w:val="22"/>
                <w:szCs w:val="22"/>
              </w:rPr>
              <w:t xml:space="preserve"> </w:t>
            </w:r>
            <w:r w:rsidRPr="00752D81">
              <w:rPr>
                <w:sz w:val="22"/>
                <w:szCs w:val="22"/>
              </w:rPr>
              <w:t xml:space="preserve">сдана в редакционно-издательский отдел </w:t>
            </w:r>
          </w:p>
          <w:p w:rsidR="00BF1361" w:rsidRPr="00752D81" w:rsidRDefault="004C4754" w:rsidP="00F92905">
            <w:pPr>
              <w:widowControl/>
              <w:autoSpaceDE/>
              <w:autoSpaceDN/>
              <w:adjustRightInd/>
              <w:rPr>
                <w:sz w:val="22"/>
                <w:szCs w:val="22"/>
              </w:rPr>
            </w:pPr>
            <w:r w:rsidRPr="00752D81">
              <w:rPr>
                <w:sz w:val="22"/>
                <w:szCs w:val="22"/>
              </w:rPr>
              <w:t>DOI 10.34685/HI.2019.66.91.006 ISBN 978-5-86443-305-8</w:t>
            </w:r>
          </w:p>
        </w:tc>
        <w:tc>
          <w:tcPr>
            <w:tcW w:w="3479" w:type="dxa"/>
            <w:shd w:val="clear" w:color="auto" w:fill="auto"/>
          </w:tcPr>
          <w:p w:rsidR="00BF1361" w:rsidRPr="00752D81" w:rsidRDefault="00752D81" w:rsidP="00E707AA">
            <w:pPr>
              <w:widowControl/>
              <w:autoSpaceDE/>
              <w:autoSpaceDN/>
              <w:adjustRightInd/>
              <w:rPr>
                <w:sz w:val="22"/>
                <w:szCs w:val="22"/>
              </w:rPr>
            </w:pPr>
            <w:r>
              <w:rPr>
                <w:sz w:val="22"/>
                <w:szCs w:val="22"/>
              </w:rPr>
              <w:t>Отчёт Окорокова А.В.</w:t>
            </w:r>
          </w:p>
        </w:tc>
      </w:tr>
      <w:tr w:rsidR="00BF1361" w:rsidRPr="00F92905" w:rsidTr="00FB6A65">
        <w:tc>
          <w:tcPr>
            <w:tcW w:w="421" w:type="dxa"/>
            <w:shd w:val="clear" w:color="auto" w:fill="auto"/>
          </w:tcPr>
          <w:p w:rsidR="00BF1361" w:rsidRPr="008B2930" w:rsidRDefault="00BF1361" w:rsidP="008B2930">
            <w:pPr>
              <w:pStyle w:val="a4"/>
              <w:widowControl/>
              <w:numPr>
                <w:ilvl w:val="0"/>
                <w:numId w:val="17"/>
              </w:numPr>
              <w:autoSpaceDE/>
              <w:autoSpaceDN/>
              <w:adjustRightInd/>
              <w:rPr>
                <w:b/>
                <w:sz w:val="22"/>
                <w:szCs w:val="22"/>
              </w:rPr>
            </w:pPr>
          </w:p>
        </w:tc>
        <w:tc>
          <w:tcPr>
            <w:tcW w:w="2948" w:type="dxa"/>
            <w:shd w:val="clear" w:color="auto" w:fill="auto"/>
          </w:tcPr>
          <w:p w:rsidR="00BF1361" w:rsidRPr="00752D81"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752D81">
              <w:rPr>
                <w:sz w:val="22"/>
                <w:szCs w:val="22"/>
              </w:rPr>
              <w:t>Издание «Энциклопедия подводного культурного наследия».</w:t>
            </w:r>
          </w:p>
        </w:tc>
        <w:tc>
          <w:tcPr>
            <w:tcW w:w="4394" w:type="dxa"/>
            <w:shd w:val="clear" w:color="auto" w:fill="auto"/>
          </w:tcPr>
          <w:p w:rsidR="00BF1361" w:rsidRPr="00752D81" w:rsidRDefault="00551623" w:rsidP="00551623">
            <w:pPr>
              <w:widowControl/>
              <w:autoSpaceDE/>
              <w:autoSpaceDN/>
              <w:adjustRightInd/>
              <w:rPr>
                <w:sz w:val="22"/>
                <w:szCs w:val="22"/>
              </w:rPr>
            </w:pPr>
            <w:r w:rsidRPr="00752D81">
              <w:rPr>
                <w:sz w:val="22"/>
                <w:szCs w:val="22"/>
              </w:rPr>
              <w:t>Подготовка издания: «Энциклопедия подводного культурного наследия». Отв. Окороков А.В. Срок: IV кв.</w:t>
            </w:r>
          </w:p>
        </w:tc>
        <w:tc>
          <w:tcPr>
            <w:tcW w:w="3544" w:type="dxa"/>
            <w:shd w:val="clear" w:color="auto" w:fill="auto"/>
          </w:tcPr>
          <w:p w:rsidR="00BF1361" w:rsidRPr="00752D81" w:rsidRDefault="00792007" w:rsidP="00F92905">
            <w:pPr>
              <w:widowControl/>
              <w:autoSpaceDE/>
              <w:autoSpaceDN/>
              <w:adjustRightInd/>
              <w:rPr>
                <w:sz w:val="22"/>
                <w:szCs w:val="22"/>
              </w:rPr>
            </w:pPr>
            <w:r w:rsidRPr="00752D81">
              <w:rPr>
                <w:sz w:val="22"/>
                <w:szCs w:val="22"/>
              </w:rPr>
              <w:t>Рукопись «</w:t>
            </w:r>
            <w:r w:rsidR="00770536" w:rsidRPr="00752D81">
              <w:rPr>
                <w:sz w:val="22"/>
                <w:szCs w:val="22"/>
              </w:rPr>
              <w:t>Энциклопедия «Подводное культурное наследие»</w:t>
            </w:r>
            <w:r w:rsidRPr="00752D81">
              <w:rPr>
                <w:sz w:val="22"/>
                <w:szCs w:val="22"/>
              </w:rPr>
              <w:t xml:space="preserve"> сдана в редакционно-издательский отдел DOI 10.34685/HI.2019.68.83.003</w:t>
            </w:r>
            <w:r w:rsidR="00752D81">
              <w:rPr>
                <w:sz w:val="22"/>
                <w:szCs w:val="22"/>
              </w:rPr>
              <w:t xml:space="preserve"> </w:t>
            </w:r>
            <w:r w:rsidRPr="00752D81">
              <w:rPr>
                <w:sz w:val="22"/>
                <w:szCs w:val="22"/>
              </w:rPr>
              <w:t>ISBN 978-5-86443-302-7</w:t>
            </w:r>
          </w:p>
        </w:tc>
        <w:tc>
          <w:tcPr>
            <w:tcW w:w="3479" w:type="dxa"/>
            <w:shd w:val="clear" w:color="auto" w:fill="auto"/>
          </w:tcPr>
          <w:p w:rsidR="00BF1361" w:rsidRPr="00F92905" w:rsidRDefault="00752D81" w:rsidP="00E707AA">
            <w:pPr>
              <w:widowControl/>
              <w:autoSpaceDE/>
              <w:autoSpaceDN/>
              <w:adjustRightInd/>
              <w:rPr>
                <w:sz w:val="22"/>
                <w:szCs w:val="22"/>
              </w:rPr>
            </w:pPr>
            <w:r>
              <w:rPr>
                <w:sz w:val="22"/>
                <w:szCs w:val="22"/>
              </w:rPr>
              <w:t>Отчёт Окорокова А.В.</w:t>
            </w:r>
          </w:p>
        </w:tc>
      </w:tr>
      <w:tr w:rsidR="006F1523" w:rsidRPr="00F92905" w:rsidTr="00FB6A65">
        <w:tc>
          <w:tcPr>
            <w:tcW w:w="421" w:type="dxa"/>
            <w:shd w:val="clear" w:color="auto" w:fill="auto"/>
          </w:tcPr>
          <w:p w:rsidR="006F1523" w:rsidRPr="008B2930" w:rsidRDefault="006F1523" w:rsidP="008B2930">
            <w:pPr>
              <w:pStyle w:val="a4"/>
              <w:widowControl/>
              <w:numPr>
                <w:ilvl w:val="0"/>
                <w:numId w:val="17"/>
              </w:numPr>
              <w:autoSpaceDE/>
              <w:autoSpaceDN/>
              <w:adjustRightInd/>
              <w:rPr>
                <w:b/>
                <w:sz w:val="22"/>
                <w:szCs w:val="22"/>
              </w:rPr>
            </w:pPr>
          </w:p>
        </w:tc>
        <w:tc>
          <w:tcPr>
            <w:tcW w:w="2948" w:type="dxa"/>
            <w:shd w:val="clear" w:color="auto" w:fill="auto"/>
          </w:tcPr>
          <w:p w:rsidR="006F1523" w:rsidRPr="003C11EA"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3C11EA">
              <w:rPr>
                <w:sz w:val="22"/>
                <w:szCs w:val="22"/>
                <w:lang w:eastAsia="en-US"/>
              </w:rPr>
              <w:t>Монография «Исторические события и национальная память: концептуальное обоснование мемориализации культурного наследия России».</w:t>
            </w:r>
          </w:p>
        </w:tc>
        <w:tc>
          <w:tcPr>
            <w:tcW w:w="4394" w:type="dxa"/>
            <w:shd w:val="clear" w:color="auto" w:fill="auto"/>
          </w:tcPr>
          <w:p w:rsidR="006F1523" w:rsidRPr="003C11EA" w:rsidRDefault="00551623" w:rsidP="00551623">
            <w:pPr>
              <w:widowControl/>
              <w:autoSpaceDE/>
              <w:autoSpaceDN/>
              <w:adjustRightInd/>
              <w:rPr>
                <w:sz w:val="22"/>
                <w:szCs w:val="22"/>
              </w:rPr>
            </w:pPr>
            <w:r w:rsidRPr="003C11EA">
              <w:rPr>
                <w:sz w:val="22"/>
                <w:szCs w:val="22"/>
              </w:rPr>
              <w:t>Подготовка монографии «Исторические события и национальная память: концептуальное обоснование мемориализации культурного наследия России». Отв. Беспалова Т.В., Расторгуев В.Н. Срок: II кв.</w:t>
            </w:r>
          </w:p>
        </w:tc>
        <w:tc>
          <w:tcPr>
            <w:tcW w:w="3544" w:type="dxa"/>
            <w:shd w:val="clear" w:color="auto" w:fill="auto"/>
          </w:tcPr>
          <w:p w:rsidR="006F1523" w:rsidRPr="003C11EA" w:rsidRDefault="003C11EA" w:rsidP="003C11EA">
            <w:pPr>
              <w:widowControl/>
              <w:autoSpaceDE/>
              <w:autoSpaceDN/>
              <w:adjustRightInd/>
              <w:rPr>
                <w:sz w:val="22"/>
                <w:szCs w:val="22"/>
              </w:rPr>
            </w:pPr>
            <w:r w:rsidRPr="003C11EA">
              <w:rPr>
                <w:sz w:val="22"/>
                <w:szCs w:val="22"/>
              </w:rPr>
              <w:t>Рукопись сдана в редакционно-издательский отдел</w:t>
            </w:r>
          </w:p>
        </w:tc>
        <w:tc>
          <w:tcPr>
            <w:tcW w:w="3479" w:type="dxa"/>
            <w:shd w:val="clear" w:color="auto" w:fill="auto"/>
          </w:tcPr>
          <w:p w:rsidR="006F1523" w:rsidRPr="003C11EA" w:rsidRDefault="003C11EA" w:rsidP="00E707AA">
            <w:pPr>
              <w:widowControl/>
              <w:autoSpaceDE/>
              <w:autoSpaceDN/>
              <w:adjustRightInd/>
              <w:rPr>
                <w:sz w:val="22"/>
                <w:szCs w:val="22"/>
              </w:rPr>
            </w:pPr>
            <w:r>
              <w:rPr>
                <w:sz w:val="22"/>
                <w:szCs w:val="22"/>
              </w:rPr>
              <w:t>Отчёт Беспаловой Т.В.</w:t>
            </w:r>
          </w:p>
        </w:tc>
      </w:tr>
      <w:tr w:rsidR="006F1523" w:rsidRPr="00F92905" w:rsidTr="00FB6A65">
        <w:tc>
          <w:tcPr>
            <w:tcW w:w="421" w:type="dxa"/>
            <w:shd w:val="clear" w:color="auto" w:fill="auto"/>
          </w:tcPr>
          <w:p w:rsidR="006F1523" w:rsidRPr="008B2930" w:rsidRDefault="006F1523" w:rsidP="008B2930">
            <w:pPr>
              <w:pStyle w:val="a4"/>
              <w:widowControl/>
              <w:numPr>
                <w:ilvl w:val="0"/>
                <w:numId w:val="17"/>
              </w:numPr>
              <w:autoSpaceDE/>
              <w:autoSpaceDN/>
              <w:adjustRightInd/>
              <w:rPr>
                <w:b/>
                <w:sz w:val="22"/>
                <w:szCs w:val="22"/>
              </w:rPr>
            </w:pPr>
          </w:p>
        </w:tc>
        <w:tc>
          <w:tcPr>
            <w:tcW w:w="2948" w:type="dxa"/>
            <w:shd w:val="clear" w:color="auto" w:fill="auto"/>
          </w:tcPr>
          <w:p w:rsidR="006F1523" w:rsidRPr="003C11EA"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3C11EA">
              <w:rPr>
                <w:sz w:val="22"/>
                <w:szCs w:val="22"/>
                <w:lang w:eastAsia="en-US"/>
              </w:rPr>
              <w:t>Материалы Второй международной научной конференции и круглого стола «Русская цивилизация в исторической перспективе и ретроспективе».</w:t>
            </w:r>
          </w:p>
        </w:tc>
        <w:tc>
          <w:tcPr>
            <w:tcW w:w="4394" w:type="dxa"/>
            <w:shd w:val="clear" w:color="auto" w:fill="auto"/>
          </w:tcPr>
          <w:p w:rsidR="006F1523" w:rsidRPr="003C11EA" w:rsidRDefault="00551623" w:rsidP="00551623">
            <w:pPr>
              <w:widowControl/>
              <w:autoSpaceDE/>
              <w:autoSpaceDN/>
              <w:adjustRightInd/>
              <w:rPr>
                <w:sz w:val="22"/>
                <w:szCs w:val="22"/>
              </w:rPr>
            </w:pPr>
            <w:r w:rsidRPr="003C11EA">
              <w:rPr>
                <w:sz w:val="22"/>
                <w:szCs w:val="22"/>
              </w:rPr>
              <w:t>Подготовка издания материалов Второй международной научной конференции и круглого стола «Русская цивилизация в исторической перспективе и ретроспективе» под эгидой VII Санкт-Петербургского Международного культурного форума 2018 г. Отв. Закунов Ю.А.</w:t>
            </w:r>
          </w:p>
        </w:tc>
        <w:tc>
          <w:tcPr>
            <w:tcW w:w="3544" w:type="dxa"/>
            <w:shd w:val="clear" w:color="auto" w:fill="auto"/>
          </w:tcPr>
          <w:p w:rsidR="006F1523" w:rsidRPr="003C11EA" w:rsidRDefault="003C11EA" w:rsidP="00DB1C81">
            <w:pPr>
              <w:widowControl/>
              <w:autoSpaceDE/>
              <w:autoSpaceDN/>
              <w:adjustRightInd/>
              <w:rPr>
                <w:sz w:val="22"/>
                <w:szCs w:val="22"/>
              </w:rPr>
            </w:pPr>
            <w:r>
              <w:rPr>
                <w:sz w:val="22"/>
                <w:szCs w:val="22"/>
              </w:rPr>
              <w:t>Ведётся обработка поступивших материалов от докладчиков</w:t>
            </w:r>
          </w:p>
        </w:tc>
        <w:tc>
          <w:tcPr>
            <w:tcW w:w="3479" w:type="dxa"/>
            <w:shd w:val="clear" w:color="auto" w:fill="auto"/>
          </w:tcPr>
          <w:p w:rsidR="006F1523" w:rsidRPr="003C11EA" w:rsidRDefault="003C11EA" w:rsidP="00F92905">
            <w:pPr>
              <w:widowControl/>
              <w:autoSpaceDE/>
              <w:autoSpaceDN/>
              <w:adjustRightInd/>
              <w:rPr>
                <w:sz w:val="22"/>
                <w:szCs w:val="22"/>
              </w:rPr>
            </w:pPr>
            <w:r w:rsidRPr="003C11EA">
              <w:rPr>
                <w:sz w:val="22"/>
                <w:szCs w:val="22"/>
              </w:rPr>
              <w:t>http://heritage-institute.ru/?p=17722</w:t>
            </w:r>
          </w:p>
        </w:tc>
      </w:tr>
      <w:tr w:rsidR="006F1523" w:rsidRPr="00F92905" w:rsidTr="00FB6A65">
        <w:tc>
          <w:tcPr>
            <w:tcW w:w="421" w:type="dxa"/>
            <w:shd w:val="clear" w:color="auto" w:fill="auto"/>
          </w:tcPr>
          <w:p w:rsidR="006F1523" w:rsidRPr="008B2930" w:rsidRDefault="006F1523" w:rsidP="008B2930">
            <w:pPr>
              <w:pStyle w:val="a4"/>
              <w:widowControl/>
              <w:numPr>
                <w:ilvl w:val="0"/>
                <w:numId w:val="17"/>
              </w:numPr>
              <w:autoSpaceDE/>
              <w:autoSpaceDN/>
              <w:adjustRightInd/>
              <w:rPr>
                <w:b/>
                <w:sz w:val="22"/>
                <w:szCs w:val="22"/>
              </w:rPr>
            </w:pPr>
          </w:p>
        </w:tc>
        <w:tc>
          <w:tcPr>
            <w:tcW w:w="2948" w:type="dxa"/>
            <w:shd w:val="clear" w:color="auto" w:fill="auto"/>
          </w:tcPr>
          <w:p w:rsidR="006F1523" w:rsidRPr="00F92905"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Pr>
                <w:sz w:val="22"/>
                <w:szCs w:val="22"/>
              </w:rPr>
              <w:t>М</w:t>
            </w:r>
            <w:r w:rsidRPr="00551623">
              <w:rPr>
                <w:sz w:val="22"/>
                <w:szCs w:val="22"/>
              </w:rPr>
              <w:t>атериал</w:t>
            </w:r>
            <w:r>
              <w:rPr>
                <w:sz w:val="22"/>
                <w:szCs w:val="22"/>
              </w:rPr>
              <w:t>ы</w:t>
            </w:r>
            <w:r w:rsidRPr="00551623">
              <w:rPr>
                <w:sz w:val="22"/>
                <w:szCs w:val="22"/>
              </w:rPr>
              <w:t xml:space="preserve"> XVI международных Панаринских чтений ««Мир цивилизаций и «современное варварство»: роль России в преодолении глобального нигилизма»</w:t>
            </w:r>
            <w:r>
              <w:rPr>
                <w:sz w:val="22"/>
                <w:szCs w:val="22"/>
              </w:rPr>
              <w:t>.</w:t>
            </w:r>
          </w:p>
        </w:tc>
        <w:tc>
          <w:tcPr>
            <w:tcW w:w="4394" w:type="dxa"/>
            <w:shd w:val="clear" w:color="auto" w:fill="auto"/>
          </w:tcPr>
          <w:p w:rsidR="006F1523" w:rsidRPr="00F92905" w:rsidRDefault="00551623" w:rsidP="00A15824">
            <w:pPr>
              <w:widowControl/>
              <w:autoSpaceDE/>
              <w:autoSpaceDN/>
              <w:adjustRightInd/>
              <w:rPr>
                <w:sz w:val="22"/>
                <w:szCs w:val="22"/>
              </w:rPr>
            </w:pPr>
            <w:r w:rsidRPr="00551623">
              <w:rPr>
                <w:sz w:val="22"/>
                <w:szCs w:val="22"/>
              </w:rPr>
              <w:t>Подготовка издания материалов XVI международных Панаринских чтений ««Мир цивилизаций и «современное варварство»: роль России в преодолении глобального нигилизма». (9-10 но</w:t>
            </w:r>
            <w:r>
              <w:rPr>
                <w:sz w:val="22"/>
                <w:szCs w:val="22"/>
              </w:rPr>
              <w:t>ября 2018 г.) Отв. Закунов Ю.А.</w:t>
            </w:r>
          </w:p>
        </w:tc>
        <w:tc>
          <w:tcPr>
            <w:tcW w:w="3544" w:type="dxa"/>
            <w:shd w:val="clear" w:color="auto" w:fill="auto"/>
          </w:tcPr>
          <w:p w:rsidR="00FB6A65" w:rsidRPr="00FB6A65" w:rsidRDefault="00FB6A65" w:rsidP="00FB6A65">
            <w:pPr>
              <w:widowControl/>
              <w:autoSpaceDE/>
              <w:autoSpaceDN/>
              <w:adjustRightInd/>
              <w:rPr>
                <w:sz w:val="22"/>
                <w:szCs w:val="22"/>
              </w:rPr>
            </w:pPr>
            <w:r w:rsidRPr="00FB6A65">
              <w:rPr>
                <w:sz w:val="22"/>
                <w:szCs w:val="22"/>
              </w:rPr>
              <w:t>Мир цивилизаций и «современное варварство»: роль России в преодолении глобального нигилизма. Коллективная монография по материалам XVI Международных Панаринских чтений / Отв. ред. В. Н. Расторгуев; науч. ред. А. В. Никандров / Рос</w:t>
            </w:r>
            <w:proofErr w:type="gramStart"/>
            <w:r w:rsidRPr="00FB6A65">
              <w:rPr>
                <w:sz w:val="22"/>
                <w:szCs w:val="22"/>
              </w:rPr>
              <w:t>.</w:t>
            </w:r>
            <w:proofErr w:type="gramEnd"/>
            <w:r w:rsidRPr="00FB6A65">
              <w:rPr>
                <w:sz w:val="22"/>
                <w:szCs w:val="22"/>
              </w:rPr>
              <w:t xml:space="preserve"> </w:t>
            </w:r>
            <w:proofErr w:type="gramStart"/>
            <w:r w:rsidRPr="00FB6A65">
              <w:rPr>
                <w:sz w:val="22"/>
                <w:szCs w:val="22"/>
              </w:rPr>
              <w:t>н</w:t>
            </w:r>
            <w:proofErr w:type="gramEnd"/>
            <w:r w:rsidRPr="00FB6A65">
              <w:rPr>
                <w:sz w:val="22"/>
                <w:szCs w:val="22"/>
              </w:rPr>
              <w:t>ауч.- исслед. ин-т культурного и природ. насле-дия им. Д. С. Лихачёва (Институт Наследия); Московский гос. ун-т имени М. В. Ломоносова, Филос. ф-т. — М.</w:t>
            </w:r>
            <w:proofErr w:type="gramStart"/>
            <w:r w:rsidRPr="00FB6A65">
              <w:rPr>
                <w:sz w:val="22"/>
                <w:szCs w:val="22"/>
              </w:rPr>
              <w:t xml:space="preserve"> :</w:t>
            </w:r>
            <w:proofErr w:type="gramEnd"/>
            <w:r w:rsidRPr="00FB6A65">
              <w:rPr>
                <w:sz w:val="22"/>
                <w:szCs w:val="22"/>
              </w:rPr>
              <w:t xml:space="preserve"> Институт Наследия, 2019</w:t>
            </w:r>
          </w:p>
          <w:p w:rsidR="00FB6A65" w:rsidRPr="00FB6A65" w:rsidRDefault="00FB6A65" w:rsidP="00FB6A65">
            <w:pPr>
              <w:widowControl/>
              <w:autoSpaceDE/>
              <w:autoSpaceDN/>
              <w:adjustRightInd/>
              <w:rPr>
                <w:sz w:val="22"/>
                <w:szCs w:val="22"/>
              </w:rPr>
            </w:pPr>
            <w:r w:rsidRPr="00FB6A65">
              <w:rPr>
                <w:sz w:val="22"/>
                <w:szCs w:val="22"/>
              </w:rPr>
              <w:t>УДК 930.85</w:t>
            </w:r>
          </w:p>
          <w:p w:rsidR="00FB6A65" w:rsidRPr="00FB6A65" w:rsidRDefault="00FB6A65" w:rsidP="00FB6A65">
            <w:pPr>
              <w:widowControl/>
              <w:autoSpaceDE/>
              <w:autoSpaceDN/>
              <w:adjustRightInd/>
              <w:rPr>
                <w:sz w:val="22"/>
                <w:szCs w:val="22"/>
              </w:rPr>
            </w:pPr>
            <w:r w:rsidRPr="00FB6A65">
              <w:rPr>
                <w:sz w:val="22"/>
                <w:szCs w:val="22"/>
              </w:rPr>
              <w:t>ББК 66.3(2Рос)</w:t>
            </w:r>
          </w:p>
          <w:p w:rsidR="00FB6A65" w:rsidRPr="00FB6A65" w:rsidRDefault="00FB6A65" w:rsidP="00FB6A65">
            <w:pPr>
              <w:widowControl/>
              <w:autoSpaceDE/>
              <w:autoSpaceDN/>
              <w:adjustRightInd/>
              <w:rPr>
                <w:sz w:val="22"/>
                <w:szCs w:val="22"/>
              </w:rPr>
            </w:pPr>
            <w:r w:rsidRPr="00FB6A65">
              <w:rPr>
                <w:sz w:val="22"/>
                <w:szCs w:val="22"/>
              </w:rPr>
              <w:t>ISBN 978-5-86443-290-7</w:t>
            </w:r>
          </w:p>
          <w:p w:rsidR="006F1523" w:rsidRPr="00F92905" w:rsidRDefault="00FB6A65" w:rsidP="00FB6A65">
            <w:pPr>
              <w:widowControl/>
              <w:autoSpaceDE/>
              <w:autoSpaceDN/>
              <w:adjustRightInd/>
              <w:rPr>
                <w:sz w:val="22"/>
                <w:szCs w:val="22"/>
              </w:rPr>
            </w:pPr>
            <w:r w:rsidRPr="00FB6A65">
              <w:rPr>
                <w:sz w:val="22"/>
                <w:szCs w:val="22"/>
              </w:rPr>
              <w:t>DOI 10.34685/HI.2019.74.17.001</w:t>
            </w:r>
          </w:p>
        </w:tc>
        <w:tc>
          <w:tcPr>
            <w:tcW w:w="3479" w:type="dxa"/>
            <w:shd w:val="clear" w:color="auto" w:fill="auto"/>
          </w:tcPr>
          <w:p w:rsidR="006F1523" w:rsidRPr="00F92905" w:rsidRDefault="00FB6A65" w:rsidP="00F92905">
            <w:pPr>
              <w:widowControl/>
              <w:autoSpaceDE/>
              <w:autoSpaceDN/>
              <w:adjustRightInd/>
              <w:rPr>
                <w:sz w:val="22"/>
                <w:szCs w:val="22"/>
              </w:rPr>
            </w:pPr>
            <w:proofErr w:type="gramStart"/>
            <w:r w:rsidRPr="00FB6A65">
              <w:rPr>
                <w:sz w:val="22"/>
                <w:szCs w:val="22"/>
              </w:rPr>
              <w:t>http://heritage-institute.ru/?books=%d0%bc%d0%b8%d1%80-%d1%86%d0%b8%d0%b2%d0%b8%d0%bb%d0%b8%d0%b7%d0%b0%d1%86%d0%b8%d0%b9-%d0%b8-%d1%81%d0%be%d0%b2%d1%80%d0%b5%d0%bc%d0%b5%d0%bd%d0%bd%d0%be%d0%b5-%d0%b2%d0%b0</w:t>
            </w:r>
            <w:proofErr w:type="gramEnd"/>
            <w:r w:rsidRPr="00FB6A65">
              <w:rPr>
                <w:sz w:val="22"/>
                <w:szCs w:val="22"/>
              </w:rPr>
              <w:t>%d1%80%d0%b2%d0%b0</w:t>
            </w:r>
          </w:p>
        </w:tc>
      </w:tr>
      <w:tr w:rsidR="00F54055" w:rsidRPr="00F92905" w:rsidTr="00FB6A65">
        <w:tc>
          <w:tcPr>
            <w:tcW w:w="421" w:type="dxa"/>
            <w:shd w:val="clear" w:color="auto" w:fill="auto"/>
          </w:tcPr>
          <w:p w:rsidR="00F54055" w:rsidRPr="008B2930" w:rsidRDefault="00F54055" w:rsidP="008B2930">
            <w:pPr>
              <w:pStyle w:val="a4"/>
              <w:widowControl/>
              <w:numPr>
                <w:ilvl w:val="0"/>
                <w:numId w:val="17"/>
              </w:numPr>
              <w:autoSpaceDE/>
              <w:autoSpaceDN/>
              <w:adjustRightInd/>
              <w:rPr>
                <w:b/>
                <w:sz w:val="22"/>
                <w:szCs w:val="22"/>
              </w:rPr>
            </w:pPr>
          </w:p>
        </w:tc>
        <w:tc>
          <w:tcPr>
            <w:tcW w:w="2948" w:type="dxa"/>
            <w:shd w:val="clear" w:color="auto" w:fill="auto"/>
          </w:tcPr>
          <w:p w:rsidR="00F54055" w:rsidRPr="008B2930"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8B2930">
              <w:rPr>
                <w:sz w:val="22"/>
                <w:szCs w:val="22"/>
              </w:rPr>
              <w:t>Брошюра «Ценности и смыслы былины сегодня: перспективы «второй жизни» русского эпоса в профессиональном искусстве и творческих индустриях». Анализ современного опыта и практические рекомендации.</w:t>
            </w:r>
          </w:p>
        </w:tc>
        <w:tc>
          <w:tcPr>
            <w:tcW w:w="4394" w:type="dxa"/>
            <w:shd w:val="clear" w:color="auto" w:fill="auto"/>
          </w:tcPr>
          <w:p w:rsidR="00F54055" w:rsidRPr="008B2930" w:rsidRDefault="00551623" w:rsidP="00551623">
            <w:pPr>
              <w:widowControl/>
              <w:autoSpaceDE/>
              <w:autoSpaceDN/>
              <w:adjustRightInd/>
              <w:rPr>
                <w:sz w:val="22"/>
                <w:szCs w:val="22"/>
              </w:rPr>
            </w:pPr>
            <w:r w:rsidRPr="008B2930">
              <w:rPr>
                <w:sz w:val="22"/>
                <w:szCs w:val="22"/>
              </w:rPr>
              <w:t xml:space="preserve">Подготовка брошюры «Ценности и смыслы былины сегодня: перспективы «второй жизни» русского эпоса в профессиональном искусстве и творческих индустриях». Анализ современного опыта и практические рекомендации. Объем: 2 а.л. Отв. Миронов А.С. Срок: III кв. </w:t>
            </w:r>
          </w:p>
        </w:tc>
        <w:tc>
          <w:tcPr>
            <w:tcW w:w="3544" w:type="dxa"/>
            <w:shd w:val="clear" w:color="auto" w:fill="auto"/>
          </w:tcPr>
          <w:p w:rsidR="00F54055" w:rsidRPr="008B2930" w:rsidRDefault="007B1A28" w:rsidP="008B2930">
            <w:pPr>
              <w:widowControl/>
              <w:autoSpaceDE/>
              <w:autoSpaceDN/>
              <w:adjustRightInd/>
              <w:rPr>
                <w:sz w:val="22"/>
                <w:szCs w:val="22"/>
              </w:rPr>
            </w:pPr>
            <w:r w:rsidRPr="008B2930">
              <w:rPr>
                <w:sz w:val="22"/>
                <w:szCs w:val="22"/>
              </w:rPr>
              <w:t xml:space="preserve">Рукопись </w:t>
            </w:r>
            <w:r w:rsidR="00BC2EED" w:rsidRPr="008B2930">
              <w:rPr>
                <w:sz w:val="22"/>
                <w:szCs w:val="22"/>
              </w:rPr>
              <w:t>«Ценности и смыслы былины сегодня: перспективы «второй жизни» русского эпоса в профессиональном искусстве и творческих индустриях». Анализ современного опыта и практические рекомендации</w:t>
            </w:r>
            <w:r w:rsidR="008B2930">
              <w:rPr>
                <w:sz w:val="22"/>
                <w:szCs w:val="22"/>
              </w:rPr>
              <w:t>»</w:t>
            </w:r>
            <w:r w:rsidRPr="008B2930">
              <w:rPr>
                <w:sz w:val="22"/>
                <w:szCs w:val="22"/>
              </w:rPr>
              <w:t xml:space="preserve"> </w:t>
            </w:r>
            <w:proofErr w:type="gramStart"/>
            <w:r w:rsidRPr="008B2930">
              <w:rPr>
                <w:sz w:val="22"/>
                <w:szCs w:val="22"/>
              </w:rPr>
              <w:t>сдана</w:t>
            </w:r>
            <w:proofErr w:type="gramEnd"/>
            <w:r w:rsidRPr="008B2930">
              <w:rPr>
                <w:sz w:val="22"/>
                <w:szCs w:val="22"/>
              </w:rPr>
              <w:t xml:space="preserve"> в редакционно-издательский отдел </w:t>
            </w:r>
          </w:p>
        </w:tc>
        <w:tc>
          <w:tcPr>
            <w:tcW w:w="3479" w:type="dxa"/>
            <w:shd w:val="clear" w:color="auto" w:fill="auto"/>
          </w:tcPr>
          <w:p w:rsidR="00F54055" w:rsidRPr="00F92905" w:rsidRDefault="008B2930" w:rsidP="00F92905">
            <w:pPr>
              <w:widowControl/>
              <w:autoSpaceDE/>
              <w:autoSpaceDN/>
              <w:adjustRightInd/>
              <w:rPr>
                <w:sz w:val="22"/>
                <w:szCs w:val="22"/>
              </w:rPr>
            </w:pPr>
            <w:r w:rsidRPr="008B2930">
              <w:rPr>
                <w:sz w:val="22"/>
                <w:szCs w:val="22"/>
              </w:rPr>
              <w:t>Отчёт Миронова А.С.</w:t>
            </w:r>
          </w:p>
        </w:tc>
      </w:tr>
      <w:tr w:rsidR="00F54055" w:rsidRPr="00F92905" w:rsidTr="00FB6A65">
        <w:tc>
          <w:tcPr>
            <w:tcW w:w="421" w:type="dxa"/>
            <w:shd w:val="clear" w:color="auto" w:fill="auto"/>
          </w:tcPr>
          <w:p w:rsidR="00F54055" w:rsidRPr="008B2930" w:rsidRDefault="00F54055" w:rsidP="008B2930">
            <w:pPr>
              <w:pStyle w:val="a4"/>
              <w:widowControl/>
              <w:numPr>
                <w:ilvl w:val="0"/>
                <w:numId w:val="17"/>
              </w:numPr>
              <w:autoSpaceDE/>
              <w:autoSpaceDN/>
              <w:adjustRightInd/>
              <w:jc w:val="center"/>
              <w:rPr>
                <w:b/>
                <w:sz w:val="22"/>
                <w:szCs w:val="22"/>
              </w:rPr>
            </w:pPr>
          </w:p>
        </w:tc>
        <w:tc>
          <w:tcPr>
            <w:tcW w:w="2948" w:type="dxa"/>
            <w:shd w:val="clear" w:color="auto" w:fill="auto"/>
          </w:tcPr>
          <w:p w:rsidR="00F54055" w:rsidRPr="008B2930"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8B2930">
              <w:rPr>
                <w:sz w:val="22"/>
                <w:szCs w:val="22"/>
                <w:lang w:eastAsia="en-US"/>
              </w:rPr>
              <w:t>Коллективная монография «Тематические парки как учреждения музейного типа: проблемы и перспективы».</w:t>
            </w:r>
          </w:p>
        </w:tc>
        <w:tc>
          <w:tcPr>
            <w:tcW w:w="4394" w:type="dxa"/>
            <w:shd w:val="clear" w:color="auto" w:fill="auto"/>
          </w:tcPr>
          <w:p w:rsidR="00551623" w:rsidRPr="008B2930" w:rsidRDefault="00551623" w:rsidP="00551623">
            <w:pPr>
              <w:widowControl/>
              <w:autoSpaceDE/>
              <w:autoSpaceDN/>
              <w:adjustRightInd/>
              <w:rPr>
                <w:sz w:val="22"/>
                <w:szCs w:val="22"/>
              </w:rPr>
            </w:pPr>
            <w:r w:rsidRPr="008B2930">
              <w:rPr>
                <w:sz w:val="22"/>
                <w:szCs w:val="22"/>
              </w:rPr>
              <w:t xml:space="preserve">Подготовка к изданию коллективной монографии «Тематические парки как учреждения музейного типа: проблемы и перспективы» (авторы - Нельзина О.Ю., Окороков А.В., Поляков Т.П. Научные редакторы - Окороков А.В., Поляков Т.П. Объем монографии - 12 а. </w:t>
            </w:r>
            <w:proofErr w:type="gramStart"/>
            <w:r w:rsidRPr="008B2930">
              <w:rPr>
                <w:sz w:val="22"/>
                <w:szCs w:val="22"/>
              </w:rPr>
              <w:t>л</w:t>
            </w:r>
            <w:proofErr w:type="gramEnd"/>
            <w:r w:rsidRPr="008B2930">
              <w:rPr>
                <w:sz w:val="22"/>
                <w:szCs w:val="22"/>
              </w:rPr>
              <w:t xml:space="preserve">.). Отв. Поляков Т. П., Нельзина О. Ю. Срок: II кв. </w:t>
            </w:r>
          </w:p>
          <w:p w:rsidR="00F54055" w:rsidRPr="008B2930" w:rsidRDefault="00F54055" w:rsidP="00551623">
            <w:pPr>
              <w:widowControl/>
              <w:autoSpaceDE/>
              <w:autoSpaceDN/>
              <w:adjustRightInd/>
              <w:rPr>
                <w:sz w:val="22"/>
                <w:szCs w:val="22"/>
              </w:rPr>
            </w:pPr>
          </w:p>
        </w:tc>
        <w:tc>
          <w:tcPr>
            <w:tcW w:w="3544" w:type="dxa"/>
            <w:shd w:val="clear" w:color="auto" w:fill="auto"/>
          </w:tcPr>
          <w:p w:rsidR="00EE5772" w:rsidRPr="008B2930" w:rsidRDefault="00EE5772" w:rsidP="00EE5772">
            <w:pPr>
              <w:widowControl/>
              <w:autoSpaceDE/>
              <w:autoSpaceDN/>
              <w:adjustRightInd/>
              <w:rPr>
                <w:bCs/>
                <w:sz w:val="22"/>
                <w:szCs w:val="22"/>
              </w:rPr>
            </w:pPr>
            <w:r w:rsidRPr="008B2930">
              <w:rPr>
                <w:bCs/>
                <w:sz w:val="22"/>
                <w:szCs w:val="22"/>
              </w:rPr>
              <w:t>Тематические парки как учреждения музейного типа: проблемы и перспективы / О. Ю. Нельзина, А. В. Окороков, Т. П. Поляков. – М.</w:t>
            </w:r>
            <w:proofErr w:type="gramStart"/>
            <w:r w:rsidRPr="008B2930">
              <w:rPr>
                <w:bCs/>
                <w:sz w:val="22"/>
                <w:szCs w:val="22"/>
              </w:rPr>
              <w:t xml:space="preserve"> :</w:t>
            </w:r>
            <w:proofErr w:type="gramEnd"/>
            <w:r w:rsidRPr="008B2930">
              <w:rPr>
                <w:bCs/>
                <w:sz w:val="22"/>
                <w:szCs w:val="22"/>
              </w:rPr>
              <w:t xml:space="preserve"> Институт Наследия, 2019</w:t>
            </w:r>
          </w:p>
          <w:p w:rsidR="00F54055" w:rsidRPr="008B2930" w:rsidRDefault="00EE5772" w:rsidP="00EE5772">
            <w:pPr>
              <w:widowControl/>
              <w:autoSpaceDE/>
              <w:autoSpaceDN/>
              <w:adjustRightInd/>
              <w:rPr>
                <w:sz w:val="22"/>
                <w:szCs w:val="22"/>
              </w:rPr>
            </w:pPr>
            <w:r w:rsidRPr="008B2930">
              <w:rPr>
                <w:sz w:val="22"/>
                <w:szCs w:val="22"/>
              </w:rPr>
              <w:t>УДК 069 ББК 79.1</w:t>
            </w:r>
            <w:r w:rsidRPr="008B2930">
              <w:rPr>
                <w:sz w:val="22"/>
                <w:szCs w:val="22"/>
              </w:rPr>
              <w:br/>
              <w:t>Т32 ISBN 978-5-86443-285-3</w:t>
            </w:r>
          </w:p>
        </w:tc>
        <w:tc>
          <w:tcPr>
            <w:tcW w:w="3479" w:type="dxa"/>
            <w:shd w:val="clear" w:color="auto" w:fill="auto"/>
          </w:tcPr>
          <w:p w:rsidR="00F54055" w:rsidRPr="008B2930" w:rsidRDefault="00EE5772" w:rsidP="00F92905">
            <w:pPr>
              <w:widowControl/>
              <w:autoSpaceDE/>
              <w:autoSpaceDN/>
              <w:adjustRightInd/>
              <w:rPr>
                <w:sz w:val="22"/>
                <w:szCs w:val="22"/>
              </w:rPr>
            </w:pPr>
            <w:proofErr w:type="gramStart"/>
            <w:r w:rsidRPr="008B2930">
              <w:rPr>
                <w:sz w:val="22"/>
                <w:szCs w:val="22"/>
              </w:rPr>
              <w:t>http://heritage-institute.ru/?books=%d1%82%d0%b5%d0%bc%d0%b0%d1%82%d0%b8%d1%87%d0%b5%d1%81%d0%ba%d0%b8%d0%b5-%d0%bf%d0%b0%d1%80%d0%ba%d0%b8-%d0%ba%d0%b0%d0%ba-%d1%83%d1%87%d1%80%d0%b5%d0%b6%d0%b4%d0%b5%d0%bd</w:t>
            </w:r>
            <w:proofErr w:type="gramEnd"/>
            <w:r w:rsidRPr="008B2930">
              <w:rPr>
                <w:sz w:val="22"/>
                <w:szCs w:val="22"/>
              </w:rPr>
              <w:t>%d0%b8%d1%8f-%d0%bc%d1%83</w:t>
            </w:r>
          </w:p>
        </w:tc>
      </w:tr>
      <w:tr w:rsidR="00A15824" w:rsidRPr="00F92905" w:rsidTr="00FB6A65">
        <w:tc>
          <w:tcPr>
            <w:tcW w:w="421" w:type="dxa"/>
            <w:shd w:val="clear" w:color="auto" w:fill="auto"/>
          </w:tcPr>
          <w:p w:rsidR="00A15824" w:rsidRPr="008B2930" w:rsidRDefault="00A15824" w:rsidP="008B2930">
            <w:pPr>
              <w:pStyle w:val="a4"/>
              <w:widowControl/>
              <w:numPr>
                <w:ilvl w:val="0"/>
                <w:numId w:val="17"/>
              </w:numPr>
              <w:autoSpaceDE/>
              <w:autoSpaceDN/>
              <w:adjustRightInd/>
              <w:jc w:val="center"/>
              <w:rPr>
                <w:b/>
                <w:sz w:val="22"/>
                <w:szCs w:val="22"/>
              </w:rPr>
            </w:pPr>
          </w:p>
        </w:tc>
        <w:tc>
          <w:tcPr>
            <w:tcW w:w="2948" w:type="dxa"/>
            <w:shd w:val="clear" w:color="auto" w:fill="auto"/>
          </w:tcPr>
          <w:p w:rsidR="00A15824" w:rsidRPr="008B2930"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8B2930">
              <w:rPr>
                <w:sz w:val="22"/>
                <w:szCs w:val="22"/>
                <w:lang w:eastAsia="en-US"/>
              </w:rPr>
              <w:t xml:space="preserve">Монография «Политико-философское осмысление </w:t>
            </w:r>
            <w:proofErr w:type="gramStart"/>
            <w:r w:rsidRPr="008B2930">
              <w:rPr>
                <w:sz w:val="22"/>
                <w:szCs w:val="22"/>
                <w:lang w:eastAsia="en-US"/>
              </w:rPr>
              <w:t>проблем поиска путей сохранения культурного суверенитета</w:t>
            </w:r>
            <w:proofErr w:type="gramEnd"/>
            <w:r w:rsidRPr="008B2930">
              <w:rPr>
                <w:sz w:val="22"/>
                <w:szCs w:val="22"/>
                <w:lang w:eastAsia="en-US"/>
              </w:rPr>
              <w:t xml:space="preserve"> и содружества культур, формирования мета-культуры в произведениях И.Ефремова»</w:t>
            </w:r>
          </w:p>
        </w:tc>
        <w:tc>
          <w:tcPr>
            <w:tcW w:w="4394" w:type="dxa"/>
            <w:shd w:val="clear" w:color="auto" w:fill="auto"/>
          </w:tcPr>
          <w:p w:rsidR="00A15824" w:rsidRPr="008B2930" w:rsidRDefault="00A15824" w:rsidP="00551623">
            <w:pPr>
              <w:widowControl/>
              <w:autoSpaceDE/>
              <w:autoSpaceDN/>
              <w:adjustRightInd/>
              <w:rPr>
                <w:sz w:val="22"/>
                <w:szCs w:val="22"/>
              </w:rPr>
            </w:pPr>
            <w:r w:rsidRPr="008B2930">
              <w:rPr>
                <w:sz w:val="22"/>
                <w:szCs w:val="22"/>
              </w:rPr>
              <w:t xml:space="preserve">Подготовка к изданию научной монографии «Политико-философское осмысление </w:t>
            </w:r>
            <w:proofErr w:type="gramStart"/>
            <w:r w:rsidRPr="008B2930">
              <w:rPr>
                <w:sz w:val="22"/>
                <w:szCs w:val="22"/>
              </w:rPr>
              <w:t>проблем поиска путей сохранения культурного суверенитета</w:t>
            </w:r>
            <w:proofErr w:type="gramEnd"/>
            <w:r w:rsidRPr="008B2930">
              <w:rPr>
                <w:sz w:val="22"/>
                <w:szCs w:val="22"/>
              </w:rPr>
              <w:t xml:space="preserve"> и содружества культур, формирования мета-культуры в произведениях И.Ефремова» - Отв. Черняховская Ю.С. Срок: II кв.</w:t>
            </w:r>
          </w:p>
        </w:tc>
        <w:tc>
          <w:tcPr>
            <w:tcW w:w="3544" w:type="dxa"/>
            <w:shd w:val="clear" w:color="auto" w:fill="auto"/>
          </w:tcPr>
          <w:p w:rsidR="00B2391D" w:rsidRPr="008B2930" w:rsidRDefault="00B2391D" w:rsidP="00B2391D">
            <w:pPr>
              <w:widowControl/>
              <w:autoSpaceDE/>
              <w:autoSpaceDN/>
              <w:adjustRightInd/>
              <w:rPr>
                <w:bCs/>
                <w:sz w:val="22"/>
                <w:szCs w:val="22"/>
              </w:rPr>
            </w:pPr>
            <w:r w:rsidRPr="008B2930">
              <w:rPr>
                <w:bCs/>
                <w:sz w:val="22"/>
                <w:szCs w:val="22"/>
              </w:rPr>
              <w:t xml:space="preserve">Метакультура: </w:t>
            </w:r>
            <w:proofErr w:type="gramStart"/>
            <w:r w:rsidRPr="008B2930">
              <w:rPr>
                <w:bCs/>
                <w:sz w:val="22"/>
                <w:szCs w:val="22"/>
              </w:rPr>
              <w:t>политики-философские</w:t>
            </w:r>
            <w:proofErr w:type="gramEnd"/>
            <w:r w:rsidRPr="008B2930">
              <w:rPr>
                <w:bCs/>
                <w:sz w:val="22"/>
                <w:szCs w:val="22"/>
              </w:rPr>
              <w:t xml:space="preserve"> конструкты Ивана Ефремова /</w:t>
            </w:r>
            <w:r w:rsidR="00752D81" w:rsidRPr="008B2930">
              <w:rPr>
                <w:bCs/>
                <w:sz w:val="22"/>
                <w:szCs w:val="22"/>
              </w:rPr>
              <w:t xml:space="preserve"> </w:t>
            </w:r>
            <w:r w:rsidRPr="008B2930">
              <w:rPr>
                <w:bCs/>
                <w:sz w:val="22"/>
                <w:szCs w:val="22"/>
              </w:rPr>
              <w:t>Юлия Сергеевна Черняховская. : Издательские решения, 2019</w:t>
            </w:r>
          </w:p>
          <w:p w:rsidR="00A15824" w:rsidRPr="008B2930" w:rsidRDefault="00B2391D" w:rsidP="008B2930">
            <w:pPr>
              <w:widowControl/>
              <w:autoSpaceDE/>
              <w:autoSpaceDN/>
              <w:adjustRightInd/>
              <w:rPr>
                <w:sz w:val="22"/>
                <w:szCs w:val="22"/>
              </w:rPr>
            </w:pPr>
            <w:r w:rsidRPr="008B2930">
              <w:rPr>
                <w:sz w:val="22"/>
                <w:szCs w:val="22"/>
              </w:rPr>
              <w:t>УДК 1 ББК 87</w:t>
            </w:r>
            <w:r w:rsidRPr="008B2930">
              <w:rPr>
                <w:sz w:val="22"/>
                <w:szCs w:val="22"/>
              </w:rPr>
              <w:br/>
              <w:t>Ч-49 ISBN 978-5-4496-9907-7</w:t>
            </w:r>
          </w:p>
        </w:tc>
        <w:tc>
          <w:tcPr>
            <w:tcW w:w="3479" w:type="dxa"/>
            <w:shd w:val="clear" w:color="auto" w:fill="auto"/>
          </w:tcPr>
          <w:p w:rsidR="00A15824" w:rsidRPr="008B2930" w:rsidRDefault="00B2391D" w:rsidP="00F92905">
            <w:pPr>
              <w:widowControl/>
              <w:autoSpaceDE/>
              <w:autoSpaceDN/>
              <w:adjustRightInd/>
              <w:rPr>
                <w:sz w:val="22"/>
                <w:szCs w:val="22"/>
              </w:rPr>
            </w:pPr>
            <w:proofErr w:type="gramStart"/>
            <w:r w:rsidRPr="008B2930">
              <w:rPr>
                <w:sz w:val="22"/>
                <w:szCs w:val="22"/>
              </w:rPr>
              <w:t>http://heritage-institute.ru/?books=%d1%87%d0%b5%d1%80%d0%bd%d1%8f%d1%85%d0%be%d0%b2%d1%81%d0%ba%d0%b0%d1%8f-%d1%8e-%d1%81-%d0%bc%d0%b5%d1%82%d0%b0%d0%ba%d1%83%d0%bb%d1%8c%d1%82%d1%83%d1%80%d0%b0-%d0%bf%d0%be</w:t>
            </w:r>
            <w:proofErr w:type="gramEnd"/>
            <w:r w:rsidRPr="008B2930">
              <w:rPr>
                <w:sz w:val="22"/>
                <w:szCs w:val="22"/>
              </w:rPr>
              <w:t>%d0%bb%d0%b8%d1%82%d0%b8</w:t>
            </w:r>
          </w:p>
        </w:tc>
      </w:tr>
      <w:tr w:rsidR="00F54055" w:rsidRPr="00F92905" w:rsidTr="00FB6A65">
        <w:tc>
          <w:tcPr>
            <w:tcW w:w="421" w:type="dxa"/>
            <w:shd w:val="clear" w:color="auto" w:fill="auto"/>
          </w:tcPr>
          <w:p w:rsidR="00F54055" w:rsidRPr="008B2930" w:rsidRDefault="00F54055" w:rsidP="008B2930">
            <w:pPr>
              <w:pStyle w:val="a4"/>
              <w:widowControl/>
              <w:numPr>
                <w:ilvl w:val="0"/>
                <w:numId w:val="17"/>
              </w:numPr>
              <w:autoSpaceDE/>
              <w:autoSpaceDN/>
              <w:adjustRightInd/>
              <w:rPr>
                <w:sz w:val="22"/>
                <w:szCs w:val="22"/>
              </w:rPr>
            </w:pPr>
          </w:p>
        </w:tc>
        <w:tc>
          <w:tcPr>
            <w:tcW w:w="2948" w:type="dxa"/>
            <w:shd w:val="clear" w:color="auto" w:fill="auto"/>
          </w:tcPr>
          <w:p w:rsidR="00F54055" w:rsidRPr="008B2930"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8B2930">
              <w:rPr>
                <w:sz w:val="22"/>
                <w:szCs w:val="22"/>
                <w:lang w:eastAsia="en-US"/>
              </w:rPr>
              <w:t>Монография «Феномен и роль политической культуры в формировании «политической философии будущего» как фактор реализации целей Государственной культурной политики России»</w:t>
            </w:r>
          </w:p>
        </w:tc>
        <w:tc>
          <w:tcPr>
            <w:tcW w:w="4394" w:type="dxa"/>
            <w:shd w:val="clear" w:color="auto" w:fill="auto"/>
          </w:tcPr>
          <w:p w:rsidR="00F54055" w:rsidRPr="008B2930" w:rsidRDefault="00551623" w:rsidP="00551623">
            <w:pPr>
              <w:widowControl/>
              <w:autoSpaceDE/>
              <w:autoSpaceDN/>
              <w:adjustRightInd/>
              <w:rPr>
                <w:sz w:val="22"/>
                <w:szCs w:val="22"/>
              </w:rPr>
            </w:pPr>
            <w:r w:rsidRPr="008B2930">
              <w:rPr>
                <w:sz w:val="22"/>
                <w:szCs w:val="22"/>
              </w:rPr>
              <w:t xml:space="preserve">Подготовка к изданию научной монографии «Феномен и роль политической культуры в формировании «политической философии будущего» как фактор реализации целей Государственной культурной политики России» Отв. Черняховский С.Ф. Срок: II кв. </w:t>
            </w:r>
          </w:p>
        </w:tc>
        <w:tc>
          <w:tcPr>
            <w:tcW w:w="3544" w:type="dxa"/>
            <w:shd w:val="clear" w:color="auto" w:fill="auto"/>
          </w:tcPr>
          <w:p w:rsidR="00654BDF" w:rsidRPr="008B2930" w:rsidRDefault="00654BDF" w:rsidP="00654BDF">
            <w:pPr>
              <w:widowControl/>
              <w:autoSpaceDE/>
              <w:autoSpaceDN/>
              <w:adjustRightInd/>
              <w:rPr>
                <w:bCs/>
                <w:sz w:val="22"/>
                <w:szCs w:val="22"/>
              </w:rPr>
            </w:pPr>
            <w:r w:rsidRPr="008B2930">
              <w:rPr>
                <w:bCs/>
                <w:sz w:val="22"/>
                <w:szCs w:val="22"/>
              </w:rPr>
              <w:t>Политическая культура: государственная политика и философия будущего / С. Ф. Черняховский. — М.</w:t>
            </w:r>
            <w:proofErr w:type="gramStart"/>
            <w:r w:rsidRPr="008B2930">
              <w:rPr>
                <w:bCs/>
                <w:sz w:val="22"/>
                <w:szCs w:val="22"/>
              </w:rPr>
              <w:t xml:space="preserve"> :</w:t>
            </w:r>
            <w:proofErr w:type="gramEnd"/>
            <w:r w:rsidRPr="008B2930">
              <w:rPr>
                <w:bCs/>
                <w:sz w:val="22"/>
                <w:szCs w:val="22"/>
              </w:rPr>
              <w:t xml:space="preserve"> Институт Наследия, 2019.</w:t>
            </w:r>
          </w:p>
          <w:p w:rsidR="00F54055" w:rsidRPr="008B2930" w:rsidRDefault="00654BDF" w:rsidP="00654BDF">
            <w:pPr>
              <w:widowControl/>
              <w:autoSpaceDE/>
              <w:autoSpaceDN/>
              <w:adjustRightInd/>
              <w:rPr>
                <w:sz w:val="22"/>
                <w:szCs w:val="22"/>
              </w:rPr>
            </w:pPr>
            <w:r w:rsidRPr="008B2930">
              <w:rPr>
                <w:sz w:val="22"/>
                <w:szCs w:val="22"/>
              </w:rPr>
              <w:t>УДК 323 ББК 66,05</w:t>
            </w:r>
            <w:r w:rsidRPr="008B2930">
              <w:rPr>
                <w:sz w:val="22"/>
                <w:szCs w:val="22"/>
              </w:rPr>
              <w:br/>
              <w:t>Ч-49 ISBN 978-5-86443-296-9</w:t>
            </w:r>
            <w:r w:rsidRPr="008B2930">
              <w:rPr>
                <w:sz w:val="22"/>
                <w:szCs w:val="22"/>
              </w:rPr>
              <w:br/>
              <w:t>DOI 10.34685/HI.2019.90.94.002.</w:t>
            </w:r>
          </w:p>
        </w:tc>
        <w:tc>
          <w:tcPr>
            <w:tcW w:w="3479" w:type="dxa"/>
            <w:shd w:val="clear" w:color="auto" w:fill="auto"/>
          </w:tcPr>
          <w:p w:rsidR="00F54055" w:rsidRPr="008B2930" w:rsidRDefault="00654BDF" w:rsidP="00E707AA">
            <w:pPr>
              <w:widowControl/>
              <w:autoSpaceDE/>
              <w:autoSpaceDN/>
              <w:adjustRightInd/>
              <w:rPr>
                <w:sz w:val="22"/>
                <w:szCs w:val="22"/>
              </w:rPr>
            </w:pPr>
            <w:proofErr w:type="gramStart"/>
            <w:r w:rsidRPr="008B2930">
              <w:rPr>
                <w:sz w:val="22"/>
                <w:szCs w:val="22"/>
              </w:rPr>
              <w:t>http://heritage-institute.ru/?books=%d0%bf%d0%be%d0%bb%d0%b8%d1%82%d0%b8%d1%87%d0%b5%d1%81%d0%ba%d0%b0%d1%8f-%d0%ba%d1%83%d0%bb%d1%8c%d1%82%d1%83%d1%80%d0%b0-%d0%b3%d0%be%d1%81%d1%83%d0%b4%d0%b0%d1%80%d1%81</w:t>
            </w:r>
            <w:proofErr w:type="gramEnd"/>
            <w:r w:rsidRPr="008B2930">
              <w:rPr>
                <w:sz w:val="22"/>
                <w:szCs w:val="22"/>
              </w:rPr>
              <w:t>%d1%82%d0%b2%d0%b5%d0%bd</w:t>
            </w:r>
          </w:p>
        </w:tc>
      </w:tr>
      <w:tr w:rsidR="003350F3" w:rsidRPr="00F92905" w:rsidTr="00FB6A65">
        <w:tc>
          <w:tcPr>
            <w:tcW w:w="421" w:type="dxa"/>
            <w:shd w:val="clear" w:color="auto" w:fill="auto"/>
          </w:tcPr>
          <w:p w:rsidR="003350F3" w:rsidRPr="008B2930" w:rsidRDefault="003350F3" w:rsidP="008B2930">
            <w:pPr>
              <w:pStyle w:val="a4"/>
              <w:widowControl/>
              <w:numPr>
                <w:ilvl w:val="0"/>
                <w:numId w:val="17"/>
              </w:numPr>
              <w:autoSpaceDE/>
              <w:autoSpaceDN/>
              <w:adjustRightInd/>
              <w:rPr>
                <w:sz w:val="22"/>
                <w:szCs w:val="22"/>
              </w:rPr>
            </w:pPr>
          </w:p>
        </w:tc>
        <w:tc>
          <w:tcPr>
            <w:tcW w:w="2948" w:type="dxa"/>
            <w:shd w:val="clear" w:color="auto" w:fill="auto"/>
          </w:tcPr>
          <w:p w:rsidR="003350F3" w:rsidRPr="008B2930" w:rsidRDefault="00A15824" w:rsidP="00A15824">
            <w:pPr>
              <w:widowControl/>
              <w:suppressAutoHyphens/>
              <w:overflowPunct w:val="0"/>
              <w:autoSpaceDE/>
              <w:autoSpaceDN/>
              <w:adjustRightInd/>
              <w:snapToGrid w:val="0"/>
              <w:spacing w:after="200" w:line="276" w:lineRule="auto"/>
              <w:contextualSpacing/>
              <w:textAlignment w:val="baseline"/>
              <w:rPr>
                <w:sz w:val="22"/>
                <w:szCs w:val="22"/>
              </w:rPr>
            </w:pPr>
            <w:r w:rsidRPr="008B2930">
              <w:rPr>
                <w:sz w:val="22"/>
                <w:szCs w:val="22"/>
              </w:rPr>
              <w:t>Монография «Русская историология: перевороты (IXX-XX</w:t>
            </w:r>
            <w:proofErr w:type="gramStart"/>
            <w:r w:rsidRPr="008B2930">
              <w:rPr>
                <w:sz w:val="22"/>
                <w:szCs w:val="22"/>
              </w:rPr>
              <w:t>вв</w:t>
            </w:r>
            <w:proofErr w:type="gramEnd"/>
            <w:r w:rsidRPr="008B2930">
              <w:rPr>
                <w:sz w:val="22"/>
                <w:szCs w:val="22"/>
              </w:rPr>
              <w:t>.)».</w:t>
            </w:r>
          </w:p>
        </w:tc>
        <w:tc>
          <w:tcPr>
            <w:tcW w:w="4394" w:type="dxa"/>
            <w:shd w:val="clear" w:color="auto" w:fill="auto"/>
          </w:tcPr>
          <w:p w:rsidR="003350F3" w:rsidRPr="008B2930" w:rsidRDefault="00551623" w:rsidP="00551623">
            <w:pPr>
              <w:widowControl/>
              <w:autoSpaceDE/>
              <w:autoSpaceDN/>
              <w:adjustRightInd/>
              <w:rPr>
                <w:sz w:val="22"/>
                <w:szCs w:val="22"/>
              </w:rPr>
            </w:pPr>
            <w:r w:rsidRPr="008B2930">
              <w:rPr>
                <w:sz w:val="22"/>
                <w:szCs w:val="22"/>
              </w:rPr>
              <w:t>Подготовка к изданию научной монографии «Русская историология: перевороты (IXX-XX</w:t>
            </w:r>
            <w:proofErr w:type="gramStart"/>
            <w:r w:rsidRPr="008B2930">
              <w:rPr>
                <w:sz w:val="22"/>
                <w:szCs w:val="22"/>
              </w:rPr>
              <w:t>вв</w:t>
            </w:r>
            <w:proofErr w:type="gramEnd"/>
            <w:r w:rsidRPr="008B2930">
              <w:rPr>
                <w:sz w:val="22"/>
                <w:szCs w:val="22"/>
              </w:rPr>
              <w:t>.)» 20 п.л. Отв. Васильев Г.В. Срок: IV кв.</w:t>
            </w:r>
          </w:p>
        </w:tc>
        <w:tc>
          <w:tcPr>
            <w:tcW w:w="3544" w:type="dxa"/>
            <w:shd w:val="clear" w:color="auto" w:fill="auto"/>
          </w:tcPr>
          <w:p w:rsidR="006726E5" w:rsidRPr="008B2930" w:rsidRDefault="006726E5" w:rsidP="006726E5">
            <w:pPr>
              <w:widowControl/>
              <w:autoSpaceDE/>
              <w:autoSpaceDN/>
              <w:adjustRightInd/>
              <w:rPr>
                <w:sz w:val="22"/>
                <w:szCs w:val="22"/>
              </w:rPr>
            </w:pPr>
            <w:r w:rsidRPr="008B2930">
              <w:rPr>
                <w:sz w:val="22"/>
                <w:szCs w:val="22"/>
              </w:rPr>
              <w:t>Васильев Глеб Евгеньевич «Перевороты: XIX-нач.XX вв. Русская историология». М.: Ваш Формат, 2019. — 602 с.</w:t>
            </w:r>
          </w:p>
          <w:p w:rsidR="006726E5" w:rsidRPr="008B2930" w:rsidRDefault="006726E5" w:rsidP="006726E5">
            <w:pPr>
              <w:widowControl/>
              <w:autoSpaceDE/>
              <w:autoSpaceDN/>
              <w:adjustRightInd/>
              <w:rPr>
                <w:sz w:val="22"/>
                <w:szCs w:val="22"/>
              </w:rPr>
            </w:pPr>
            <w:r w:rsidRPr="008B2930">
              <w:rPr>
                <w:sz w:val="22"/>
                <w:szCs w:val="22"/>
              </w:rPr>
              <w:t>ISBN 978-5-00147-069-4</w:t>
            </w:r>
          </w:p>
          <w:p w:rsidR="003350F3" w:rsidRPr="008B2930" w:rsidRDefault="003350F3" w:rsidP="00F92905">
            <w:pPr>
              <w:widowControl/>
              <w:autoSpaceDE/>
              <w:autoSpaceDN/>
              <w:adjustRightInd/>
              <w:rPr>
                <w:sz w:val="22"/>
                <w:szCs w:val="22"/>
              </w:rPr>
            </w:pPr>
          </w:p>
        </w:tc>
        <w:tc>
          <w:tcPr>
            <w:tcW w:w="3479" w:type="dxa"/>
            <w:shd w:val="clear" w:color="auto" w:fill="auto"/>
          </w:tcPr>
          <w:p w:rsidR="003350F3" w:rsidRPr="008B2930" w:rsidRDefault="008B2930" w:rsidP="00F92905">
            <w:pPr>
              <w:widowControl/>
              <w:autoSpaceDE/>
              <w:autoSpaceDN/>
              <w:adjustRightInd/>
              <w:rPr>
                <w:sz w:val="22"/>
                <w:szCs w:val="22"/>
              </w:rPr>
            </w:pPr>
            <w:r w:rsidRPr="008B2930">
              <w:rPr>
                <w:sz w:val="22"/>
                <w:szCs w:val="22"/>
              </w:rPr>
              <w:t>Отчёт Васильева Г.Е.</w:t>
            </w:r>
          </w:p>
          <w:p w:rsidR="008B2930" w:rsidRPr="00F92905" w:rsidRDefault="008B2930" w:rsidP="00F92905">
            <w:pPr>
              <w:widowControl/>
              <w:autoSpaceDE/>
              <w:autoSpaceDN/>
              <w:adjustRightInd/>
              <w:rPr>
                <w:sz w:val="22"/>
                <w:szCs w:val="22"/>
              </w:rPr>
            </w:pPr>
            <w:r w:rsidRPr="008B2930">
              <w:rPr>
                <w:sz w:val="22"/>
                <w:szCs w:val="22"/>
              </w:rPr>
              <w:t>https://gleb-negin.ucoz.ru/_ld/0/15___.pdf</w:t>
            </w:r>
          </w:p>
        </w:tc>
      </w:tr>
      <w:tr w:rsidR="003350F3" w:rsidRPr="00F92905" w:rsidTr="00FB6A65">
        <w:tc>
          <w:tcPr>
            <w:tcW w:w="421" w:type="dxa"/>
            <w:shd w:val="clear" w:color="auto" w:fill="auto"/>
          </w:tcPr>
          <w:p w:rsidR="003350F3" w:rsidRPr="008B2930" w:rsidRDefault="003350F3" w:rsidP="008B2930">
            <w:pPr>
              <w:pStyle w:val="a4"/>
              <w:widowControl/>
              <w:numPr>
                <w:ilvl w:val="0"/>
                <w:numId w:val="17"/>
              </w:numPr>
              <w:autoSpaceDE/>
              <w:autoSpaceDN/>
              <w:adjustRightInd/>
              <w:rPr>
                <w:b/>
                <w:sz w:val="22"/>
                <w:szCs w:val="22"/>
              </w:rPr>
            </w:pPr>
          </w:p>
        </w:tc>
        <w:tc>
          <w:tcPr>
            <w:tcW w:w="2948" w:type="dxa"/>
            <w:shd w:val="clear" w:color="auto" w:fill="auto"/>
          </w:tcPr>
          <w:p w:rsidR="003350F3" w:rsidRPr="008B2930"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8B2930">
              <w:rPr>
                <w:sz w:val="22"/>
                <w:szCs w:val="22"/>
                <w:lang w:eastAsia="en-US"/>
              </w:rPr>
              <w:t>Монография «Культурное наследие русского зарубежья в диалоге цивилизаций».</w:t>
            </w:r>
          </w:p>
        </w:tc>
        <w:tc>
          <w:tcPr>
            <w:tcW w:w="4394" w:type="dxa"/>
            <w:shd w:val="clear" w:color="auto" w:fill="auto"/>
          </w:tcPr>
          <w:p w:rsidR="003350F3" w:rsidRPr="008B2930" w:rsidRDefault="00551623" w:rsidP="00551623">
            <w:pPr>
              <w:widowControl/>
              <w:autoSpaceDE/>
              <w:autoSpaceDN/>
              <w:adjustRightInd/>
              <w:rPr>
                <w:sz w:val="22"/>
                <w:szCs w:val="22"/>
              </w:rPr>
            </w:pPr>
            <w:r w:rsidRPr="008B2930">
              <w:rPr>
                <w:sz w:val="22"/>
                <w:szCs w:val="22"/>
              </w:rPr>
              <w:t>Подготовка к изданию научной монографии «Культурное наследие русского зарубежья в диалоге цивилизаций». Отв. Пархоменко Т.А. Срок: IV кв.</w:t>
            </w:r>
          </w:p>
        </w:tc>
        <w:tc>
          <w:tcPr>
            <w:tcW w:w="3544" w:type="dxa"/>
            <w:shd w:val="clear" w:color="auto" w:fill="auto"/>
          </w:tcPr>
          <w:p w:rsidR="009D33E5" w:rsidRPr="008B2930" w:rsidRDefault="009D33E5" w:rsidP="009D33E5">
            <w:pPr>
              <w:widowControl/>
              <w:autoSpaceDE/>
              <w:autoSpaceDN/>
              <w:adjustRightInd/>
              <w:rPr>
                <w:bCs/>
                <w:sz w:val="22"/>
                <w:szCs w:val="22"/>
              </w:rPr>
            </w:pPr>
            <w:r w:rsidRPr="008B2930">
              <w:rPr>
                <w:bCs/>
                <w:sz w:val="22"/>
                <w:szCs w:val="22"/>
              </w:rPr>
              <w:t>Культурное наследие русского зарубежья в диалоге цивилизаций XV – начала XX веков / Т.А. Пархоменко. – М.: Институт Наследия, 2019</w:t>
            </w:r>
          </w:p>
          <w:p w:rsidR="009D33E5" w:rsidRPr="008B2930" w:rsidRDefault="009D33E5" w:rsidP="009D33E5">
            <w:pPr>
              <w:widowControl/>
              <w:autoSpaceDE/>
              <w:autoSpaceDN/>
              <w:adjustRightInd/>
              <w:rPr>
                <w:sz w:val="22"/>
                <w:szCs w:val="22"/>
              </w:rPr>
            </w:pPr>
            <w:r w:rsidRPr="008B2930">
              <w:rPr>
                <w:sz w:val="22"/>
                <w:szCs w:val="22"/>
              </w:rPr>
              <w:t>УДК 93/94</w:t>
            </w:r>
            <w:r w:rsidR="00752D81" w:rsidRPr="008B2930">
              <w:rPr>
                <w:sz w:val="22"/>
                <w:szCs w:val="22"/>
              </w:rPr>
              <w:t xml:space="preserve"> </w:t>
            </w:r>
            <w:r w:rsidRPr="008B2930">
              <w:rPr>
                <w:sz w:val="22"/>
                <w:szCs w:val="22"/>
              </w:rPr>
              <w:t>ББК 63;79 </w:t>
            </w:r>
            <w:r w:rsidRPr="008B2930">
              <w:rPr>
                <w:sz w:val="22"/>
                <w:szCs w:val="22"/>
              </w:rPr>
              <w:br/>
              <w:t>П18 ISBN 978-5-86443-266-2 </w:t>
            </w:r>
          </w:p>
          <w:p w:rsidR="003350F3" w:rsidRPr="008B2930" w:rsidRDefault="003350F3" w:rsidP="00F92905">
            <w:pPr>
              <w:widowControl/>
              <w:autoSpaceDE/>
              <w:autoSpaceDN/>
              <w:adjustRightInd/>
              <w:rPr>
                <w:sz w:val="22"/>
                <w:szCs w:val="22"/>
              </w:rPr>
            </w:pPr>
          </w:p>
        </w:tc>
        <w:tc>
          <w:tcPr>
            <w:tcW w:w="3479" w:type="dxa"/>
            <w:shd w:val="clear" w:color="auto" w:fill="auto"/>
          </w:tcPr>
          <w:p w:rsidR="003350F3" w:rsidRPr="008B2930" w:rsidRDefault="009D33E5" w:rsidP="00F92905">
            <w:pPr>
              <w:widowControl/>
              <w:autoSpaceDE/>
              <w:autoSpaceDN/>
              <w:adjustRightInd/>
              <w:rPr>
                <w:sz w:val="22"/>
                <w:szCs w:val="22"/>
              </w:rPr>
            </w:pPr>
            <w:proofErr w:type="gramStart"/>
            <w:r w:rsidRPr="008B2930">
              <w:rPr>
                <w:sz w:val="22"/>
                <w:szCs w:val="22"/>
              </w:rPr>
              <w:t>http://heritage-institute.ru/?books=%d0%ba%d1%83%d0%bb%d1%8c%d1%82%d1%83%d1%80%d0%bd%d0%be%d0%b5-%d0%bd%d0%b0%d1%81%d0%bb%d0%b5%d0%b4%d0%b8%d0%b5-%d1%80%d1%83%d1%81%d1%81%d0%ba%d0%be%d0%b3%d0%be-%d0%b7%d0%b0</w:t>
            </w:r>
            <w:proofErr w:type="gramEnd"/>
            <w:r w:rsidRPr="008B2930">
              <w:rPr>
                <w:sz w:val="22"/>
                <w:szCs w:val="22"/>
              </w:rPr>
              <w:t>%d1%80%d1%83%d0%b1%d0%b5</w:t>
            </w:r>
          </w:p>
        </w:tc>
      </w:tr>
      <w:tr w:rsidR="004D2CFE" w:rsidRPr="00F92905" w:rsidTr="00FB6A65">
        <w:tc>
          <w:tcPr>
            <w:tcW w:w="421" w:type="dxa"/>
            <w:shd w:val="clear" w:color="auto" w:fill="auto"/>
          </w:tcPr>
          <w:p w:rsidR="004D2CFE" w:rsidRPr="008B2930" w:rsidRDefault="004D2CFE" w:rsidP="008B2930">
            <w:pPr>
              <w:pStyle w:val="a4"/>
              <w:widowControl/>
              <w:numPr>
                <w:ilvl w:val="0"/>
                <w:numId w:val="17"/>
              </w:numPr>
              <w:autoSpaceDE/>
              <w:autoSpaceDN/>
              <w:adjustRightInd/>
              <w:rPr>
                <w:b/>
                <w:sz w:val="22"/>
                <w:szCs w:val="22"/>
              </w:rPr>
            </w:pPr>
          </w:p>
        </w:tc>
        <w:tc>
          <w:tcPr>
            <w:tcW w:w="2948" w:type="dxa"/>
            <w:shd w:val="clear" w:color="auto" w:fill="auto"/>
          </w:tcPr>
          <w:p w:rsidR="004D2CFE" w:rsidRPr="008B2930"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8B2930">
              <w:rPr>
                <w:sz w:val="22"/>
                <w:szCs w:val="22"/>
              </w:rPr>
              <w:t>Книга «Криминалистическая одорология»</w:t>
            </w:r>
          </w:p>
        </w:tc>
        <w:tc>
          <w:tcPr>
            <w:tcW w:w="4394" w:type="dxa"/>
            <w:shd w:val="clear" w:color="auto" w:fill="auto"/>
          </w:tcPr>
          <w:p w:rsidR="004D2CFE" w:rsidRPr="008B2930" w:rsidRDefault="00551623" w:rsidP="00551623">
            <w:pPr>
              <w:widowControl/>
              <w:autoSpaceDE/>
              <w:autoSpaceDN/>
              <w:adjustRightInd/>
              <w:rPr>
                <w:sz w:val="22"/>
                <w:szCs w:val="22"/>
              </w:rPr>
            </w:pPr>
            <w:r w:rsidRPr="008B2930">
              <w:rPr>
                <w:sz w:val="22"/>
                <w:szCs w:val="22"/>
              </w:rPr>
              <w:t>Подготовка к изданию книги «Криминалистическая одорология». Отв. Сулимов К.Т. Срок: IV кв.</w:t>
            </w:r>
          </w:p>
        </w:tc>
        <w:tc>
          <w:tcPr>
            <w:tcW w:w="3544" w:type="dxa"/>
            <w:shd w:val="clear" w:color="auto" w:fill="auto"/>
          </w:tcPr>
          <w:p w:rsidR="00604E98" w:rsidRPr="008B2930" w:rsidRDefault="00604E98" w:rsidP="00604E98">
            <w:pPr>
              <w:widowControl/>
              <w:autoSpaceDE/>
              <w:autoSpaceDN/>
              <w:adjustRightInd/>
              <w:rPr>
                <w:sz w:val="22"/>
                <w:szCs w:val="22"/>
              </w:rPr>
            </w:pPr>
            <w:proofErr w:type="gramStart"/>
            <w:r w:rsidRPr="008B2930">
              <w:rPr>
                <w:bCs/>
                <w:sz w:val="22"/>
                <w:szCs w:val="22"/>
              </w:rPr>
              <w:t>Криминалистическая</w:t>
            </w:r>
            <w:proofErr w:type="gramEnd"/>
            <w:r w:rsidRPr="008B2930">
              <w:rPr>
                <w:bCs/>
                <w:sz w:val="22"/>
                <w:szCs w:val="22"/>
              </w:rPr>
              <w:t xml:space="preserve"> одорология: кинологический подход / Сулимов К. Т. – М.: Институт Наследия, 2019 ISBN 978-5-86443-293-8</w:t>
            </w:r>
          </w:p>
          <w:p w:rsidR="004D2CFE" w:rsidRPr="008B2930" w:rsidRDefault="004D2CFE" w:rsidP="00F92905">
            <w:pPr>
              <w:widowControl/>
              <w:autoSpaceDE/>
              <w:autoSpaceDN/>
              <w:adjustRightInd/>
              <w:rPr>
                <w:sz w:val="22"/>
                <w:szCs w:val="22"/>
              </w:rPr>
            </w:pPr>
          </w:p>
        </w:tc>
        <w:tc>
          <w:tcPr>
            <w:tcW w:w="3479" w:type="dxa"/>
            <w:shd w:val="clear" w:color="auto" w:fill="auto"/>
          </w:tcPr>
          <w:p w:rsidR="004D2CFE" w:rsidRPr="008B2930" w:rsidRDefault="00604E98" w:rsidP="00E707AA">
            <w:pPr>
              <w:widowControl/>
              <w:autoSpaceDE/>
              <w:autoSpaceDN/>
              <w:adjustRightInd/>
              <w:rPr>
                <w:sz w:val="22"/>
                <w:szCs w:val="22"/>
              </w:rPr>
            </w:pPr>
            <w:proofErr w:type="gramStart"/>
            <w:r w:rsidRPr="008B2930">
              <w:rPr>
                <w:sz w:val="22"/>
                <w:szCs w:val="22"/>
              </w:rPr>
              <w:t>http://heritage-institute.ru/?books=%d0%ba%d1%80%d0%b8%d0%bc%d0%b8%d0%bd%d0%b0%d0%bb%d0%b8%d1%81%d1%82%d0%b8%d1%87%d0%b5%d1%81%d0%ba%d0%b0%d1%8f-%d0%be%d0%b4%d0%be%d1%80%d0%be%d0%bb%d0%be%d0%b3%d0%b8%d1%8f</w:t>
            </w:r>
            <w:proofErr w:type="gramEnd"/>
            <w:r w:rsidRPr="008B2930">
              <w:rPr>
                <w:sz w:val="22"/>
                <w:szCs w:val="22"/>
              </w:rPr>
              <w:t>-%d0%ba%d0%b8%d0%bd%d0%be</w:t>
            </w:r>
          </w:p>
        </w:tc>
      </w:tr>
      <w:tr w:rsidR="004D2CFE" w:rsidRPr="00F92905" w:rsidTr="00FB6A65">
        <w:tc>
          <w:tcPr>
            <w:tcW w:w="421" w:type="dxa"/>
            <w:shd w:val="clear" w:color="auto" w:fill="auto"/>
          </w:tcPr>
          <w:p w:rsidR="004D2CFE" w:rsidRPr="008B2930" w:rsidRDefault="004D2CFE" w:rsidP="008B2930">
            <w:pPr>
              <w:pStyle w:val="a4"/>
              <w:widowControl/>
              <w:numPr>
                <w:ilvl w:val="0"/>
                <w:numId w:val="17"/>
              </w:numPr>
              <w:autoSpaceDE/>
              <w:autoSpaceDN/>
              <w:adjustRightInd/>
              <w:rPr>
                <w:b/>
                <w:sz w:val="22"/>
                <w:szCs w:val="22"/>
              </w:rPr>
            </w:pPr>
          </w:p>
        </w:tc>
        <w:tc>
          <w:tcPr>
            <w:tcW w:w="2948" w:type="dxa"/>
            <w:shd w:val="clear" w:color="auto" w:fill="auto"/>
          </w:tcPr>
          <w:p w:rsidR="004D2CFE" w:rsidRPr="008B2930"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8B2930">
              <w:rPr>
                <w:sz w:val="22"/>
                <w:szCs w:val="22"/>
              </w:rPr>
              <w:t>Монография «История освоения Арктики и ее культурное, духовное и природное наследие»: заново созданный и отредактированный макет (с изменениями и дополнениями) тома: «Новая Земля».</w:t>
            </w:r>
          </w:p>
        </w:tc>
        <w:tc>
          <w:tcPr>
            <w:tcW w:w="4394" w:type="dxa"/>
            <w:shd w:val="clear" w:color="auto" w:fill="auto"/>
          </w:tcPr>
          <w:p w:rsidR="004D2CFE" w:rsidRPr="008B2930" w:rsidRDefault="00551623" w:rsidP="007E6B68">
            <w:pPr>
              <w:widowControl/>
              <w:autoSpaceDE/>
              <w:autoSpaceDN/>
              <w:adjustRightInd/>
              <w:rPr>
                <w:sz w:val="22"/>
                <w:szCs w:val="22"/>
              </w:rPr>
            </w:pPr>
            <w:r w:rsidRPr="008B2930">
              <w:rPr>
                <w:sz w:val="22"/>
                <w:szCs w:val="22"/>
              </w:rPr>
              <w:t xml:space="preserve">Подготовка издания «История освоения Арктики и ее культурное, духовное и природное наследие»: заново созданный и отредактированный макет (с изменениями и дополнениями) тома: «Новая Земля. Монография». </w:t>
            </w:r>
          </w:p>
        </w:tc>
        <w:tc>
          <w:tcPr>
            <w:tcW w:w="3544" w:type="dxa"/>
            <w:shd w:val="clear" w:color="auto" w:fill="auto"/>
          </w:tcPr>
          <w:p w:rsidR="007E6B68" w:rsidRPr="008B2930" w:rsidRDefault="007E6B68" w:rsidP="00F92905">
            <w:pPr>
              <w:widowControl/>
              <w:autoSpaceDE/>
              <w:autoSpaceDN/>
              <w:adjustRightInd/>
              <w:rPr>
                <w:bCs/>
                <w:sz w:val="22"/>
                <w:szCs w:val="22"/>
              </w:rPr>
            </w:pPr>
            <w:r w:rsidRPr="008B2930">
              <w:rPr>
                <w:bCs/>
                <w:sz w:val="22"/>
                <w:szCs w:val="22"/>
              </w:rPr>
              <w:t xml:space="preserve">Архипелаг Новая Земля. Монография. Под общей редакцией П. В. </w:t>
            </w:r>
            <w:proofErr w:type="gramStart"/>
            <w:r w:rsidRPr="008B2930">
              <w:rPr>
                <w:bCs/>
                <w:sz w:val="22"/>
                <w:szCs w:val="22"/>
              </w:rPr>
              <w:t>Боярского</w:t>
            </w:r>
            <w:proofErr w:type="gramEnd"/>
            <w:r w:rsidRPr="008B2930">
              <w:rPr>
                <w:bCs/>
                <w:sz w:val="22"/>
                <w:szCs w:val="22"/>
              </w:rPr>
              <w:t>. 2-е издание, переработанное и дополненное. Серия МАКЭ «Острова и архипелаги Российской Арктики».</w:t>
            </w:r>
          </w:p>
          <w:p w:rsidR="004D2CFE" w:rsidRPr="008B2930" w:rsidRDefault="007E6B68" w:rsidP="007E6B68">
            <w:pPr>
              <w:widowControl/>
              <w:autoSpaceDE/>
              <w:autoSpaceDN/>
              <w:adjustRightInd/>
              <w:rPr>
                <w:sz w:val="22"/>
                <w:szCs w:val="22"/>
              </w:rPr>
            </w:pPr>
            <w:r w:rsidRPr="008B2930">
              <w:rPr>
                <w:sz w:val="22"/>
                <w:szCs w:val="22"/>
              </w:rPr>
              <w:t>Под общ</w:t>
            </w:r>
            <w:proofErr w:type="gramStart"/>
            <w:r w:rsidRPr="008B2930">
              <w:rPr>
                <w:sz w:val="22"/>
                <w:szCs w:val="22"/>
              </w:rPr>
              <w:t>.</w:t>
            </w:r>
            <w:proofErr w:type="gramEnd"/>
            <w:r w:rsidRPr="008B2930">
              <w:rPr>
                <w:sz w:val="22"/>
                <w:szCs w:val="22"/>
              </w:rPr>
              <w:t xml:space="preserve"> </w:t>
            </w:r>
            <w:proofErr w:type="gramStart"/>
            <w:r w:rsidRPr="008B2930">
              <w:rPr>
                <w:sz w:val="22"/>
                <w:szCs w:val="22"/>
              </w:rPr>
              <w:t>р</w:t>
            </w:r>
            <w:proofErr w:type="gramEnd"/>
            <w:r w:rsidRPr="008B2930">
              <w:rPr>
                <w:sz w:val="22"/>
                <w:szCs w:val="22"/>
              </w:rPr>
              <w:t xml:space="preserve">едакц. П.В. Боярского. - М.: «Paulsen», 2009. - 410 стр.; ISBN 978-5-98797-239-7 </w:t>
            </w:r>
          </w:p>
        </w:tc>
        <w:tc>
          <w:tcPr>
            <w:tcW w:w="3479" w:type="dxa"/>
            <w:shd w:val="clear" w:color="auto" w:fill="auto"/>
          </w:tcPr>
          <w:p w:rsidR="004D2CFE" w:rsidRPr="008B2930" w:rsidRDefault="007E6B68" w:rsidP="00F92905">
            <w:pPr>
              <w:widowControl/>
              <w:autoSpaceDE/>
              <w:autoSpaceDN/>
              <w:adjustRightInd/>
              <w:rPr>
                <w:sz w:val="22"/>
                <w:szCs w:val="22"/>
              </w:rPr>
            </w:pPr>
            <w:proofErr w:type="gramStart"/>
            <w:r w:rsidRPr="008B2930">
              <w:rPr>
                <w:sz w:val="22"/>
                <w:szCs w:val="22"/>
              </w:rPr>
              <w:t>http://heritage-institute.ru/?books=%d0%b0%d1%80%d1%85%d0%b8%d0%bf%d0%b5%d0%bb%d0%b0%d0%b3-%d0%bd%d0%be%d0%b2%d0%b0%d1%8f-%d0%b7%d0%b5%d0%bc%d0%bb%d1%8f-%d0%bc%d0%be%d0%bd%d0%be%d0%b3%d1%80%d0%b0%d1%84%d0%b8</w:t>
            </w:r>
            <w:proofErr w:type="gramEnd"/>
            <w:r w:rsidRPr="008B2930">
              <w:rPr>
                <w:sz w:val="22"/>
                <w:szCs w:val="22"/>
              </w:rPr>
              <w:t>%d1%8f-%d0%bf%d0%be%d0%b4</w:t>
            </w:r>
          </w:p>
        </w:tc>
      </w:tr>
      <w:tr w:rsidR="004D2CFE" w:rsidRPr="00F92905" w:rsidTr="00FB6A65">
        <w:tc>
          <w:tcPr>
            <w:tcW w:w="421" w:type="dxa"/>
            <w:shd w:val="clear" w:color="auto" w:fill="auto"/>
          </w:tcPr>
          <w:p w:rsidR="004D2CFE" w:rsidRPr="008B2930" w:rsidRDefault="004D2CFE" w:rsidP="008B2930">
            <w:pPr>
              <w:pStyle w:val="a4"/>
              <w:widowControl/>
              <w:numPr>
                <w:ilvl w:val="0"/>
                <w:numId w:val="17"/>
              </w:numPr>
              <w:autoSpaceDE/>
              <w:autoSpaceDN/>
              <w:adjustRightInd/>
              <w:rPr>
                <w:b/>
                <w:sz w:val="22"/>
                <w:szCs w:val="22"/>
              </w:rPr>
            </w:pPr>
          </w:p>
        </w:tc>
        <w:tc>
          <w:tcPr>
            <w:tcW w:w="2948" w:type="dxa"/>
            <w:shd w:val="clear" w:color="auto" w:fill="auto"/>
          </w:tcPr>
          <w:p w:rsidR="004D2CFE" w:rsidRPr="008B2930"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8B2930">
              <w:rPr>
                <w:sz w:val="22"/>
                <w:szCs w:val="22"/>
              </w:rPr>
              <w:t>Издание электронного научного журнала «Наследие веков» (4 номера).</w:t>
            </w:r>
          </w:p>
        </w:tc>
        <w:tc>
          <w:tcPr>
            <w:tcW w:w="4394" w:type="dxa"/>
            <w:shd w:val="clear" w:color="auto" w:fill="auto"/>
          </w:tcPr>
          <w:p w:rsidR="004D2CFE" w:rsidRPr="008B2930" w:rsidRDefault="00551623" w:rsidP="00551623">
            <w:pPr>
              <w:widowControl/>
              <w:autoSpaceDE/>
              <w:autoSpaceDN/>
              <w:adjustRightInd/>
              <w:rPr>
                <w:sz w:val="22"/>
                <w:szCs w:val="22"/>
              </w:rPr>
            </w:pPr>
            <w:r w:rsidRPr="008B2930">
              <w:rPr>
                <w:sz w:val="22"/>
                <w:szCs w:val="22"/>
              </w:rPr>
              <w:t>Подготовка к изданию электронного научного журнала «Наследие веков» (4 номера). Отв. Отв. И. И. Горлова, Т. В. Коваленко, А. В. Крюков. 25 а.л.</w:t>
            </w:r>
          </w:p>
        </w:tc>
        <w:tc>
          <w:tcPr>
            <w:tcW w:w="3544" w:type="dxa"/>
            <w:shd w:val="clear" w:color="auto" w:fill="auto"/>
          </w:tcPr>
          <w:p w:rsidR="00E91046" w:rsidRPr="008B2930" w:rsidRDefault="00E91046" w:rsidP="00E91046">
            <w:pPr>
              <w:widowControl/>
              <w:autoSpaceDE/>
              <w:autoSpaceDN/>
              <w:adjustRightInd/>
              <w:rPr>
                <w:bCs/>
                <w:sz w:val="22"/>
                <w:szCs w:val="22"/>
              </w:rPr>
            </w:pPr>
            <w:r w:rsidRPr="008B2930">
              <w:rPr>
                <w:bCs/>
                <w:sz w:val="22"/>
                <w:szCs w:val="22"/>
              </w:rPr>
              <w:t>№ 1 (2019): Год театра в России</w:t>
            </w:r>
          </w:p>
          <w:p w:rsidR="00E91046" w:rsidRPr="008B2930" w:rsidRDefault="00E91046" w:rsidP="00E91046">
            <w:pPr>
              <w:widowControl/>
              <w:autoSpaceDE/>
              <w:autoSpaceDN/>
              <w:adjustRightInd/>
              <w:rPr>
                <w:bCs/>
                <w:sz w:val="22"/>
                <w:szCs w:val="22"/>
              </w:rPr>
            </w:pPr>
          </w:p>
          <w:p w:rsidR="00E91046" w:rsidRPr="008B2930" w:rsidRDefault="00E91046" w:rsidP="00E91046">
            <w:pPr>
              <w:widowControl/>
              <w:autoSpaceDE/>
              <w:autoSpaceDN/>
              <w:adjustRightInd/>
              <w:rPr>
                <w:bCs/>
                <w:sz w:val="22"/>
                <w:szCs w:val="22"/>
              </w:rPr>
            </w:pPr>
          </w:p>
          <w:p w:rsidR="00E91046" w:rsidRPr="008B2930" w:rsidRDefault="00E91046" w:rsidP="00E91046">
            <w:pPr>
              <w:widowControl/>
              <w:autoSpaceDE/>
              <w:autoSpaceDN/>
              <w:adjustRightInd/>
              <w:rPr>
                <w:bCs/>
                <w:sz w:val="22"/>
                <w:szCs w:val="22"/>
              </w:rPr>
            </w:pPr>
            <w:r w:rsidRPr="008B2930">
              <w:rPr>
                <w:bCs/>
                <w:sz w:val="22"/>
                <w:szCs w:val="22"/>
              </w:rPr>
              <w:t>№ 2 (2019): Неисчерпаемый Пушкин</w:t>
            </w:r>
          </w:p>
          <w:p w:rsidR="00E91046" w:rsidRPr="008B2930" w:rsidRDefault="00E91046" w:rsidP="00E91046">
            <w:pPr>
              <w:widowControl/>
              <w:autoSpaceDE/>
              <w:autoSpaceDN/>
              <w:adjustRightInd/>
              <w:rPr>
                <w:bCs/>
                <w:sz w:val="22"/>
                <w:szCs w:val="22"/>
              </w:rPr>
            </w:pPr>
          </w:p>
          <w:p w:rsidR="00E91046" w:rsidRPr="008B2930" w:rsidRDefault="00D479A7" w:rsidP="00E91046">
            <w:pPr>
              <w:widowControl/>
              <w:autoSpaceDE/>
              <w:autoSpaceDN/>
              <w:adjustRightInd/>
              <w:rPr>
                <w:sz w:val="22"/>
                <w:szCs w:val="22"/>
              </w:rPr>
            </w:pPr>
            <w:r w:rsidRPr="008B2930">
              <w:rPr>
                <w:sz w:val="22"/>
                <w:szCs w:val="22"/>
              </w:rPr>
              <w:t xml:space="preserve">№ 3 (2019): </w:t>
            </w:r>
            <w:hyperlink r:id="rId49" w:history="1">
              <w:r w:rsidR="00E91046" w:rsidRPr="008B2930">
                <w:rPr>
                  <w:rStyle w:val="a3"/>
                  <w:bCs/>
                  <w:color w:val="auto"/>
                  <w:sz w:val="22"/>
                  <w:szCs w:val="22"/>
                  <w:u w:val="none"/>
                </w:rPr>
                <w:t>Молодежные инициативы в современном краеведении</w:t>
              </w:r>
            </w:hyperlink>
          </w:p>
          <w:p w:rsidR="00D479A7" w:rsidRPr="008B2930" w:rsidRDefault="00D479A7" w:rsidP="00E91046">
            <w:pPr>
              <w:widowControl/>
              <w:autoSpaceDE/>
              <w:autoSpaceDN/>
              <w:adjustRightInd/>
              <w:rPr>
                <w:sz w:val="22"/>
                <w:szCs w:val="22"/>
              </w:rPr>
            </w:pPr>
          </w:p>
          <w:p w:rsidR="00D479A7" w:rsidRPr="008B2930" w:rsidRDefault="00D479A7" w:rsidP="00D479A7">
            <w:pPr>
              <w:widowControl/>
              <w:autoSpaceDE/>
              <w:autoSpaceDN/>
              <w:adjustRightInd/>
              <w:rPr>
                <w:sz w:val="22"/>
                <w:szCs w:val="22"/>
              </w:rPr>
            </w:pPr>
            <w:r w:rsidRPr="008B2930">
              <w:rPr>
                <w:sz w:val="22"/>
                <w:szCs w:val="22"/>
              </w:rPr>
              <w:t xml:space="preserve">№ 4 (2019): </w:t>
            </w:r>
            <w:hyperlink r:id="rId50" w:history="1">
              <w:r w:rsidRPr="008B2930">
                <w:rPr>
                  <w:rStyle w:val="a3"/>
                  <w:bCs/>
                  <w:color w:val="auto"/>
                  <w:sz w:val="22"/>
                  <w:szCs w:val="22"/>
                  <w:u w:val="none"/>
                </w:rPr>
                <w:t>Природное наследие: проблемы сохранения и актуализации</w:t>
              </w:r>
            </w:hyperlink>
          </w:p>
          <w:p w:rsidR="004D2CFE" w:rsidRPr="008B2930" w:rsidRDefault="004D2CFE" w:rsidP="00D479A7">
            <w:pPr>
              <w:widowControl/>
              <w:autoSpaceDE/>
              <w:autoSpaceDN/>
              <w:adjustRightInd/>
              <w:rPr>
                <w:sz w:val="22"/>
                <w:szCs w:val="22"/>
              </w:rPr>
            </w:pPr>
          </w:p>
        </w:tc>
        <w:tc>
          <w:tcPr>
            <w:tcW w:w="3479" w:type="dxa"/>
            <w:shd w:val="clear" w:color="auto" w:fill="auto"/>
          </w:tcPr>
          <w:p w:rsidR="004D2CFE" w:rsidRPr="008B2930" w:rsidRDefault="00AB0A34" w:rsidP="00F92905">
            <w:pPr>
              <w:widowControl/>
              <w:autoSpaceDE/>
              <w:autoSpaceDN/>
              <w:adjustRightInd/>
              <w:rPr>
                <w:sz w:val="22"/>
                <w:szCs w:val="22"/>
              </w:rPr>
            </w:pPr>
            <w:hyperlink r:id="rId51" w:history="1">
              <w:r w:rsidR="00E91046" w:rsidRPr="008B2930">
                <w:rPr>
                  <w:rStyle w:val="a3"/>
                  <w:sz w:val="22"/>
                  <w:szCs w:val="22"/>
                </w:rPr>
                <w:t>http://heritage-magazine.com/index.php/HC/issue/view/1</w:t>
              </w:r>
            </w:hyperlink>
          </w:p>
          <w:p w:rsidR="00D479A7" w:rsidRPr="008B2930" w:rsidRDefault="00AB0A34" w:rsidP="00F92905">
            <w:pPr>
              <w:widowControl/>
              <w:autoSpaceDE/>
              <w:autoSpaceDN/>
              <w:adjustRightInd/>
              <w:rPr>
                <w:sz w:val="22"/>
                <w:szCs w:val="22"/>
              </w:rPr>
            </w:pPr>
            <w:hyperlink r:id="rId52" w:history="1">
              <w:r w:rsidR="00D479A7" w:rsidRPr="008B2930">
                <w:rPr>
                  <w:rStyle w:val="a3"/>
                  <w:sz w:val="22"/>
                  <w:szCs w:val="22"/>
                </w:rPr>
                <w:t>http://heritage-magazine.com/index.php/HC/issue/view/2</w:t>
              </w:r>
            </w:hyperlink>
          </w:p>
          <w:p w:rsidR="00D479A7" w:rsidRPr="008B2930" w:rsidRDefault="00AB0A34" w:rsidP="00F92905">
            <w:pPr>
              <w:widowControl/>
              <w:autoSpaceDE/>
              <w:autoSpaceDN/>
              <w:adjustRightInd/>
              <w:rPr>
                <w:sz w:val="22"/>
                <w:szCs w:val="22"/>
              </w:rPr>
            </w:pPr>
            <w:hyperlink r:id="rId53" w:history="1">
              <w:r w:rsidR="00D479A7" w:rsidRPr="008B2930">
                <w:rPr>
                  <w:rStyle w:val="a3"/>
                  <w:sz w:val="22"/>
                  <w:szCs w:val="22"/>
                </w:rPr>
                <w:t>http://heritage-magazine.com/index.php/HC/issue/view/3</w:t>
              </w:r>
            </w:hyperlink>
          </w:p>
          <w:p w:rsidR="00D479A7" w:rsidRPr="008B2930" w:rsidRDefault="00D479A7" w:rsidP="00F92905">
            <w:pPr>
              <w:widowControl/>
              <w:autoSpaceDE/>
              <w:autoSpaceDN/>
              <w:adjustRightInd/>
              <w:rPr>
                <w:sz w:val="22"/>
                <w:szCs w:val="22"/>
              </w:rPr>
            </w:pPr>
          </w:p>
          <w:p w:rsidR="00D479A7" w:rsidRPr="008B2930" w:rsidRDefault="00AB0A34" w:rsidP="00F92905">
            <w:pPr>
              <w:widowControl/>
              <w:autoSpaceDE/>
              <w:autoSpaceDN/>
              <w:adjustRightInd/>
              <w:rPr>
                <w:sz w:val="22"/>
                <w:szCs w:val="22"/>
              </w:rPr>
            </w:pPr>
            <w:hyperlink r:id="rId54" w:history="1">
              <w:r w:rsidR="00601DF6" w:rsidRPr="008B2930">
                <w:rPr>
                  <w:rStyle w:val="a3"/>
                  <w:sz w:val="22"/>
                  <w:szCs w:val="22"/>
                </w:rPr>
                <w:t>http://heritage-magazine.com/index.php/HC/issue/view/4</w:t>
              </w:r>
            </w:hyperlink>
          </w:p>
        </w:tc>
      </w:tr>
      <w:tr w:rsidR="004D2CFE" w:rsidRPr="00F92905" w:rsidTr="00FB6A65">
        <w:tc>
          <w:tcPr>
            <w:tcW w:w="421" w:type="dxa"/>
            <w:shd w:val="clear" w:color="auto" w:fill="auto"/>
          </w:tcPr>
          <w:p w:rsidR="004D2CFE" w:rsidRPr="008B2930" w:rsidRDefault="004D2CFE" w:rsidP="008B2930">
            <w:pPr>
              <w:pStyle w:val="a4"/>
              <w:widowControl/>
              <w:numPr>
                <w:ilvl w:val="0"/>
                <w:numId w:val="17"/>
              </w:numPr>
              <w:autoSpaceDE/>
              <w:autoSpaceDN/>
              <w:adjustRightInd/>
              <w:rPr>
                <w:b/>
                <w:sz w:val="22"/>
                <w:szCs w:val="22"/>
              </w:rPr>
            </w:pPr>
          </w:p>
        </w:tc>
        <w:tc>
          <w:tcPr>
            <w:tcW w:w="2948" w:type="dxa"/>
            <w:shd w:val="clear" w:color="auto" w:fill="auto"/>
          </w:tcPr>
          <w:p w:rsidR="004D2CFE" w:rsidRPr="008B2930"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8B2930">
              <w:rPr>
                <w:sz w:val="22"/>
                <w:szCs w:val="22"/>
                <w:lang w:eastAsia="en-US"/>
              </w:rPr>
              <w:t>Книга «Инженерные войска Северного флота в наступательной операции «Вест», посвященной 75-летию Петсамо-Киркинесской наступательной операции по освобождению Советского Заполярья (в рамках подготовки к 75-летию Победы советского народа в Великой Отечественной войне).</w:t>
            </w:r>
          </w:p>
        </w:tc>
        <w:tc>
          <w:tcPr>
            <w:tcW w:w="4394" w:type="dxa"/>
            <w:shd w:val="clear" w:color="auto" w:fill="auto"/>
          </w:tcPr>
          <w:p w:rsidR="004D2CFE" w:rsidRPr="008B2930" w:rsidRDefault="00551623" w:rsidP="00551623">
            <w:pPr>
              <w:widowControl/>
              <w:autoSpaceDE/>
              <w:autoSpaceDN/>
              <w:adjustRightInd/>
              <w:rPr>
                <w:sz w:val="22"/>
                <w:szCs w:val="22"/>
              </w:rPr>
            </w:pPr>
            <w:r w:rsidRPr="008B2930">
              <w:rPr>
                <w:sz w:val="22"/>
                <w:szCs w:val="22"/>
              </w:rPr>
              <w:t>Подготовка к изданию книги «Инженерные войска Северного флота в наступательной операции «Вест», посвященной 75-летию Петсамо-Киркинесской наступательной операции по освобождению Советского Заполярья (в рамках подготовки к 75-летию Победы советского народа в Великой Отечественной войне). Отв. Мозговой С.А. Объем –</w:t>
            </w:r>
            <w:r w:rsidR="004D323F" w:rsidRPr="008B2930">
              <w:rPr>
                <w:sz w:val="22"/>
                <w:szCs w:val="22"/>
              </w:rPr>
              <w:t xml:space="preserve"> до 8 а.л. Срок – Срок – II кв.</w:t>
            </w:r>
          </w:p>
        </w:tc>
        <w:tc>
          <w:tcPr>
            <w:tcW w:w="3544" w:type="dxa"/>
            <w:shd w:val="clear" w:color="auto" w:fill="auto"/>
          </w:tcPr>
          <w:p w:rsidR="002E5A8D" w:rsidRPr="008B2930" w:rsidRDefault="002E5A8D" w:rsidP="002E5A8D">
            <w:pPr>
              <w:widowControl/>
              <w:autoSpaceDE/>
              <w:autoSpaceDN/>
              <w:adjustRightInd/>
              <w:rPr>
                <w:bCs/>
                <w:sz w:val="22"/>
                <w:szCs w:val="22"/>
              </w:rPr>
            </w:pPr>
            <w:r w:rsidRPr="008B2930">
              <w:rPr>
                <w:bCs/>
                <w:sz w:val="22"/>
                <w:szCs w:val="22"/>
              </w:rPr>
              <w:t>«Инженерно-строительные войска Северного Флота в наступательной операции «Вест» и после неё». — М.</w:t>
            </w:r>
            <w:proofErr w:type="gramStart"/>
            <w:r w:rsidRPr="008B2930">
              <w:rPr>
                <w:bCs/>
                <w:sz w:val="22"/>
                <w:szCs w:val="22"/>
              </w:rPr>
              <w:t xml:space="preserve"> :</w:t>
            </w:r>
            <w:proofErr w:type="gramEnd"/>
            <w:r w:rsidRPr="008B2930">
              <w:rPr>
                <w:bCs/>
                <w:sz w:val="22"/>
                <w:szCs w:val="22"/>
              </w:rPr>
              <w:t xml:space="preserve"> Институт Наследия, 2019.</w:t>
            </w:r>
            <w:r w:rsidRPr="008B2930">
              <w:t xml:space="preserve"> </w:t>
            </w:r>
            <w:r w:rsidRPr="008B2930">
              <w:rPr>
                <w:bCs/>
                <w:sz w:val="22"/>
                <w:szCs w:val="22"/>
              </w:rPr>
              <w:t>УДК 359 ББК 68.53</w:t>
            </w:r>
            <w:r w:rsidRPr="008B2930">
              <w:rPr>
                <w:bCs/>
                <w:sz w:val="22"/>
                <w:szCs w:val="22"/>
              </w:rPr>
              <w:br/>
              <w:t>М74 ISBN 978-5-86443-297-6</w:t>
            </w:r>
          </w:p>
          <w:p w:rsidR="004D2CFE" w:rsidRPr="008B2930" w:rsidRDefault="002E5A8D" w:rsidP="00F92905">
            <w:pPr>
              <w:widowControl/>
              <w:autoSpaceDE/>
              <w:autoSpaceDN/>
              <w:adjustRightInd/>
              <w:rPr>
                <w:sz w:val="22"/>
                <w:szCs w:val="22"/>
              </w:rPr>
            </w:pPr>
            <w:r w:rsidRPr="008B2930">
              <w:rPr>
                <w:sz w:val="22"/>
                <w:szCs w:val="22"/>
              </w:rPr>
              <w:t>Книга представляет собой воспоминания ветерана Великой Отечественной войны Александра Владимировича Мозгового (1929–2013 гг.).</w:t>
            </w:r>
          </w:p>
        </w:tc>
        <w:tc>
          <w:tcPr>
            <w:tcW w:w="3479" w:type="dxa"/>
            <w:shd w:val="clear" w:color="auto" w:fill="auto"/>
          </w:tcPr>
          <w:p w:rsidR="004D2CFE" w:rsidRPr="008B2930" w:rsidRDefault="002E5A8D" w:rsidP="00F92905">
            <w:pPr>
              <w:widowControl/>
              <w:autoSpaceDE/>
              <w:autoSpaceDN/>
              <w:adjustRightInd/>
              <w:rPr>
                <w:sz w:val="22"/>
                <w:szCs w:val="22"/>
              </w:rPr>
            </w:pPr>
            <w:proofErr w:type="gramStart"/>
            <w:r w:rsidRPr="008B2930">
              <w:rPr>
                <w:sz w:val="22"/>
                <w:szCs w:val="22"/>
              </w:rPr>
              <w:t>http://heritage-institute.ru/?books=%d0%b8%d0%bd%d0%b6%d0%b5%d0%bd%d0%b5%d1%80%d0%bd%d0%be-%d1%81%d1%82%d1%80%d0%be%d0%b8%d1%82%d0%b5%d0%bb%d1%8c%d0%bd%d1%8b%d0%b5-%d0%b2%d0%be%d0%b9%d1%81%d0%ba%d0%b0-%d1%81</w:t>
            </w:r>
            <w:proofErr w:type="gramEnd"/>
            <w:r w:rsidRPr="008B2930">
              <w:rPr>
                <w:sz w:val="22"/>
                <w:szCs w:val="22"/>
              </w:rPr>
              <w:t>%d0%b5%d0%b2%d0%b5%d1%80</w:t>
            </w:r>
          </w:p>
        </w:tc>
      </w:tr>
      <w:tr w:rsidR="004D2CFE" w:rsidRPr="00F92905" w:rsidTr="00FB6A65">
        <w:tc>
          <w:tcPr>
            <w:tcW w:w="421" w:type="dxa"/>
            <w:shd w:val="clear" w:color="auto" w:fill="auto"/>
          </w:tcPr>
          <w:p w:rsidR="004D2CFE" w:rsidRPr="008B2930" w:rsidRDefault="004D2CFE" w:rsidP="008B2930">
            <w:pPr>
              <w:pStyle w:val="a4"/>
              <w:widowControl/>
              <w:numPr>
                <w:ilvl w:val="0"/>
                <w:numId w:val="17"/>
              </w:numPr>
              <w:autoSpaceDE/>
              <w:autoSpaceDN/>
              <w:adjustRightInd/>
              <w:rPr>
                <w:b/>
                <w:sz w:val="22"/>
                <w:szCs w:val="22"/>
              </w:rPr>
            </w:pPr>
          </w:p>
        </w:tc>
        <w:tc>
          <w:tcPr>
            <w:tcW w:w="2948" w:type="dxa"/>
            <w:shd w:val="clear" w:color="auto" w:fill="auto"/>
          </w:tcPr>
          <w:p w:rsidR="004D2CFE" w:rsidRPr="008B2930"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8B2930">
              <w:rPr>
                <w:sz w:val="22"/>
                <w:szCs w:val="22"/>
                <w:lang w:eastAsia="en-US"/>
              </w:rPr>
              <w:t>Издание «Подводное культурное наследие: мониторинг, кадастрирование, ответственность».</w:t>
            </w:r>
          </w:p>
        </w:tc>
        <w:tc>
          <w:tcPr>
            <w:tcW w:w="4394" w:type="dxa"/>
            <w:shd w:val="clear" w:color="auto" w:fill="auto"/>
          </w:tcPr>
          <w:p w:rsidR="004D2CFE" w:rsidRPr="008B2930" w:rsidRDefault="004D323F" w:rsidP="004D323F">
            <w:pPr>
              <w:widowControl/>
              <w:autoSpaceDE/>
              <w:autoSpaceDN/>
              <w:adjustRightInd/>
              <w:rPr>
                <w:sz w:val="22"/>
                <w:szCs w:val="22"/>
              </w:rPr>
            </w:pPr>
            <w:r w:rsidRPr="008B2930">
              <w:rPr>
                <w:sz w:val="22"/>
                <w:szCs w:val="22"/>
              </w:rPr>
              <w:t>Подготовка издания: «Подводное культурное наследие: мониторинг, кадастрирование, ответственность». IV кв. 2019 г. отв. Окороков А.В.</w:t>
            </w:r>
          </w:p>
        </w:tc>
        <w:tc>
          <w:tcPr>
            <w:tcW w:w="3544" w:type="dxa"/>
            <w:shd w:val="clear" w:color="auto" w:fill="auto"/>
          </w:tcPr>
          <w:p w:rsidR="004D2CFE" w:rsidRPr="008B2930" w:rsidRDefault="003845AF" w:rsidP="003845AF">
            <w:pPr>
              <w:widowControl/>
              <w:autoSpaceDE/>
              <w:autoSpaceDN/>
              <w:adjustRightInd/>
              <w:rPr>
                <w:sz w:val="22"/>
                <w:szCs w:val="22"/>
              </w:rPr>
            </w:pPr>
            <w:r w:rsidRPr="008B2930">
              <w:rPr>
                <w:sz w:val="22"/>
                <w:szCs w:val="22"/>
              </w:rPr>
              <w:t>Рукопись издания вошла в состав «Энциклопедии «Подводное культурное наследие» и сдана в редакционно-издательский отдел DOI 10.34685/HI.2019.68.83.003</w:t>
            </w:r>
            <w:r w:rsidR="00752D81" w:rsidRPr="008B2930">
              <w:rPr>
                <w:sz w:val="22"/>
                <w:szCs w:val="22"/>
              </w:rPr>
              <w:t xml:space="preserve"> </w:t>
            </w:r>
            <w:r w:rsidRPr="008B2930">
              <w:rPr>
                <w:sz w:val="22"/>
                <w:szCs w:val="22"/>
              </w:rPr>
              <w:t>ISBN 978-5-86443-302-7</w:t>
            </w:r>
          </w:p>
        </w:tc>
        <w:tc>
          <w:tcPr>
            <w:tcW w:w="3479" w:type="dxa"/>
            <w:shd w:val="clear" w:color="auto" w:fill="auto"/>
          </w:tcPr>
          <w:p w:rsidR="004D2CFE" w:rsidRPr="008B2930" w:rsidRDefault="008B2930" w:rsidP="00F92905">
            <w:pPr>
              <w:widowControl/>
              <w:autoSpaceDE/>
              <w:autoSpaceDN/>
              <w:adjustRightInd/>
              <w:rPr>
                <w:sz w:val="22"/>
                <w:szCs w:val="22"/>
              </w:rPr>
            </w:pPr>
            <w:r>
              <w:rPr>
                <w:sz w:val="22"/>
                <w:szCs w:val="22"/>
              </w:rPr>
              <w:t>Отчёт Окорокова А.В.</w:t>
            </w:r>
          </w:p>
        </w:tc>
      </w:tr>
      <w:tr w:rsidR="004D2CFE" w:rsidRPr="00F92905" w:rsidTr="00FB6A65">
        <w:tc>
          <w:tcPr>
            <w:tcW w:w="421" w:type="dxa"/>
            <w:shd w:val="clear" w:color="auto" w:fill="auto"/>
          </w:tcPr>
          <w:p w:rsidR="004D2CFE" w:rsidRPr="008B2930" w:rsidRDefault="004D2CFE" w:rsidP="008B2930">
            <w:pPr>
              <w:pStyle w:val="a4"/>
              <w:widowControl/>
              <w:numPr>
                <w:ilvl w:val="0"/>
                <w:numId w:val="17"/>
              </w:numPr>
              <w:autoSpaceDE/>
              <w:autoSpaceDN/>
              <w:adjustRightInd/>
              <w:rPr>
                <w:b/>
                <w:sz w:val="22"/>
                <w:szCs w:val="22"/>
              </w:rPr>
            </w:pPr>
          </w:p>
        </w:tc>
        <w:tc>
          <w:tcPr>
            <w:tcW w:w="2948" w:type="dxa"/>
            <w:shd w:val="clear" w:color="auto" w:fill="auto"/>
          </w:tcPr>
          <w:p w:rsidR="004D2CFE" w:rsidRPr="008B2930"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8B2930">
              <w:rPr>
                <w:sz w:val="22"/>
                <w:szCs w:val="22"/>
              </w:rPr>
              <w:t>17-й выпуск научного ежегодника «Архив наследия».</w:t>
            </w:r>
          </w:p>
        </w:tc>
        <w:tc>
          <w:tcPr>
            <w:tcW w:w="4394" w:type="dxa"/>
            <w:shd w:val="clear" w:color="auto" w:fill="auto"/>
          </w:tcPr>
          <w:p w:rsidR="004D2CFE" w:rsidRPr="008B2930" w:rsidRDefault="004D323F" w:rsidP="008B2930">
            <w:pPr>
              <w:widowControl/>
              <w:autoSpaceDE/>
              <w:autoSpaceDN/>
              <w:adjustRightInd/>
              <w:rPr>
                <w:sz w:val="22"/>
                <w:szCs w:val="22"/>
              </w:rPr>
            </w:pPr>
            <w:r w:rsidRPr="008B2930">
              <w:rPr>
                <w:sz w:val="22"/>
                <w:szCs w:val="22"/>
              </w:rPr>
              <w:t>Подготовка к изданию 17-го выпуска научного ежегодника «Архив наследия». Отв. Плужников В.И. 15 а.л. Срок: IV кв</w:t>
            </w:r>
          </w:p>
        </w:tc>
        <w:tc>
          <w:tcPr>
            <w:tcW w:w="3544" w:type="dxa"/>
            <w:shd w:val="clear" w:color="auto" w:fill="auto"/>
          </w:tcPr>
          <w:p w:rsidR="004D2CFE" w:rsidRPr="008B2930" w:rsidRDefault="008B2930" w:rsidP="00F92905">
            <w:pPr>
              <w:widowControl/>
              <w:autoSpaceDE/>
              <w:autoSpaceDN/>
              <w:adjustRightInd/>
              <w:rPr>
                <w:sz w:val="22"/>
                <w:szCs w:val="22"/>
              </w:rPr>
            </w:pPr>
            <w:r w:rsidRPr="008B2930">
              <w:rPr>
                <w:sz w:val="22"/>
                <w:szCs w:val="22"/>
              </w:rPr>
              <w:t xml:space="preserve">Срок передачи рукописи в редакционно-издательский отдел перенесён на </w:t>
            </w:r>
            <w:r w:rsidRPr="008B2930">
              <w:rPr>
                <w:sz w:val="22"/>
                <w:szCs w:val="22"/>
                <w:lang w:val="en-US"/>
              </w:rPr>
              <w:t>I</w:t>
            </w:r>
            <w:r w:rsidRPr="008B2930">
              <w:rPr>
                <w:sz w:val="22"/>
                <w:szCs w:val="22"/>
              </w:rPr>
              <w:t xml:space="preserve"> квартал 2020 года в связи с болезнью сотрудника</w:t>
            </w:r>
          </w:p>
        </w:tc>
        <w:tc>
          <w:tcPr>
            <w:tcW w:w="3479" w:type="dxa"/>
            <w:shd w:val="clear" w:color="auto" w:fill="auto"/>
          </w:tcPr>
          <w:p w:rsidR="004D2CFE" w:rsidRPr="008B2930" w:rsidRDefault="008B2930" w:rsidP="00F92905">
            <w:pPr>
              <w:widowControl/>
              <w:autoSpaceDE/>
              <w:autoSpaceDN/>
              <w:adjustRightInd/>
              <w:rPr>
                <w:sz w:val="22"/>
                <w:szCs w:val="22"/>
              </w:rPr>
            </w:pPr>
            <w:r w:rsidRPr="008B2930">
              <w:rPr>
                <w:sz w:val="22"/>
                <w:szCs w:val="22"/>
              </w:rPr>
              <w:t>Отчёт Плужникова В.И.</w:t>
            </w:r>
          </w:p>
        </w:tc>
      </w:tr>
      <w:tr w:rsidR="004D2CFE" w:rsidRPr="00F92905" w:rsidTr="00FB6A65">
        <w:tc>
          <w:tcPr>
            <w:tcW w:w="421" w:type="dxa"/>
            <w:shd w:val="clear" w:color="auto" w:fill="auto"/>
          </w:tcPr>
          <w:p w:rsidR="004D2CFE" w:rsidRPr="008B2930" w:rsidRDefault="004D2CFE" w:rsidP="008B2930">
            <w:pPr>
              <w:pStyle w:val="a4"/>
              <w:widowControl/>
              <w:numPr>
                <w:ilvl w:val="0"/>
                <w:numId w:val="17"/>
              </w:numPr>
              <w:autoSpaceDE/>
              <w:autoSpaceDN/>
              <w:adjustRightInd/>
              <w:rPr>
                <w:b/>
                <w:sz w:val="22"/>
                <w:szCs w:val="22"/>
              </w:rPr>
            </w:pPr>
          </w:p>
        </w:tc>
        <w:tc>
          <w:tcPr>
            <w:tcW w:w="2948" w:type="dxa"/>
            <w:shd w:val="clear" w:color="auto" w:fill="auto"/>
          </w:tcPr>
          <w:p w:rsidR="004D2CFE" w:rsidRPr="008B2930" w:rsidRDefault="00A15824" w:rsidP="00A15824">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8B2930">
              <w:rPr>
                <w:sz w:val="22"/>
                <w:szCs w:val="22"/>
              </w:rPr>
              <w:t>Издание электронных версий журналов «Культурологический журнал» и «Журнал Института Наследия»</w:t>
            </w:r>
          </w:p>
        </w:tc>
        <w:tc>
          <w:tcPr>
            <w:tcW w:w="4394" w:type="dxa"/>
            <w:shd w:val="clear" w:color="auto" w:fill="auto"/>
          </w:tcPr>
          <w:p w:rsidR="004D2CFE" w:rsidRPr="008B2930" w:rsidRDefault="004D323F" w:rsidP="00F92905">
            <w:pPr>
              <w:widowControl/>
              <w:autoSpaceDE/>
              <w:autoSpaceDN/>
              <w:adjustRightInd/>
              <w:rPr>
                <w:sz w:val="22"/>
                <w:szCs w:val="22"/>
              </w:rPr>
            </w:pPr>
            <w:r w:rsidRPr="008B2930">
              <w:rPr>
                <w:sz w:val="22"/>
                <w:szCs w:val="22"/>
              </w:rPr>
              <w:t>Подготовка к изданию электронных версий журналов «Культурологический журнал» и «Журнал Института Наследия» Отв. Окороков А.В. Срок: IV кв.</w:t>
            </w:r>
          </w:p>
        </w:tc>
        <w:tc>
          <w:tcPr>
            <w:tcW w:w="3544" w:type="dxa"/>
            <w:shd w:val="clear" w:color="auto" w:fill="auto"/>
          </w:tcPr>
          <w:p w:rsidR="004D2CFE" w:rsidRPr="008B2930" w:rsidRDefault="00277264" w:rsidP="00F92905">
            <w:pPr>
              <w:widowControl/>
              <w:autoSpaceDE/>
              <w:autoSpaceDN/>
              <w:adjustRightInd/>
              <w:rPr>
                <w:sz w:val="22"/>
                <w:szCs w:val="22"/>
              </w:rPr>
            </w:pPr>
            <w:r w:rsidRPr="008B2930">
              <w:rPr>
                <w:sz w:val="22"/>
                <w:szCs w:val="22"/>
              </w:rPr>
              <w:t>«Культурологический журнал» является сетевым рецензируемым научным изданием бесплатного доступа, издается один раз в квартал на русском и английском языках и не имеет печатного аналога. В 2019 году вышло 4 номера журнала.</w:t>
            </w:r>
          </w:p>
          <w:p w:rsidR="00277264" w:rsidRPr="008B2930" w:rsidRDefault="00277264" w:rsidP="00F92905">
            <w:pPr>
              <w:widowControl/>
              <w:autoSpaceDE/>
              <w:autoSpaceDN/>
              <w:adjustRightInd/>
              <w:rPr>
                <w:sz w:val="22"/>
                <w:szCs w:val="22"/>
              </w:rPr>
            </w:pPr>
          </w:p>
          <w:p w:rsidR="00770536" w:rsidRPr="008B2930" w:rsidRDefault="00770536" w:rsidP="00F92905">
            <w:pPr>
              <w:widowControl/>
              <w:autoSpaceDE/>
              <w:autoSpaceDN/>
              <w:adjustRightInd/>
              <w:rPr>
                <w:sz w:val="22"/>
                <w:szCs w:val="22"/>
              </w:rPr>
            </w:pPr>
          </w:p>
          <w:p w:rsidR="00277264" w:rsidRPr="008B2930" w:rsidRDefault="00277264" w:rsidP="00F92905">
            <w:pPr>
              <w:widowControl/>
              <w:autoSpaceDE/>
              <w:autoSpaceDN/>
              <w:adjustRightInd/>
              <w:rPr>
                <w:sz w:val="22"/>
                <w:szCs w:val="22"/>
              </w:rPr>
            </w:pPr>
          </w:p>
          <w:p w:rsidR="00277264" w:rsidRPr="008B2930" w:rsidRDefault="00277264" w:rsidP="00F92905">
            <w:pPr>
              <w:widowControl/>
              <w:autoSpaceDE/>
              <w:autoSpaceDN/>
              <w:adjustRightInd/>
              <w:rPr>
                <w:sz w:val="22"/>
                <w:szCs w:val="22"/>
              </w:rPr>
            </w:pPr>
            <w:r w:rsidRPr="008B2930">
              <w:rPr>
                <w:sz w:val="22"/>
                <w:szCs w:val="22"/>
              </w:rPr>
              <w:t xml:space="preserve">«Журнал Института наследия» </w:t>
            </w:r>
          </w:p>
          <w:p w:rsidR="00277264" w:rsidRPr="008B2930" w:rsidRDefault="00277264" w:rsidP="00F92905">
            <w:pPr>
              <w:widowControl/>
              <w:autoSpaceDE/>
              <w:autoSpaceDN/>
              <w:adjustRightInd/>
              <w:rPr>
                <w:sz w:val="22"/>
                <w:szCs w:val="22"/>
              </w:rPr>
            </w:pPr>
            <w:r w:rsidRPr="008B2930">
              <w:rPr>
                <w:sz w:val="22"/>
                <w:szCs w:val="22"/>
              </w:rPr>
              <w:t>является сетевым рецензируемым научным изданием бесплатного доступа, издается один раз в квартал на русском и английском языках и не имеет печатного аналога. В 2019 году вышло 4 номера журнала.</w:t>
            </w:r>
          </w:p>
          <w:p w:rsidR="00277264" w:rsidRPr="008B2930" w:rsidRDefault="00277264" w:rsidP="00F92905">
            <w:pPr>
              <w:widowControl/>
              <w:autoSpaceDE/>
              <w:autoSpaceDN/>
              <w:adjustRightInd/>
              <w:rPr>
                <w:sz w:val="22"/>
                <w:szCs w:val="22"/>
              </w:rPr>
            </w:pPr>
          </w:p>
        </w:tc>
        <w:tc>
          <w:tcPr>
            <w:tcW w:w="3479" w:type="dxa"/>
            <w:shd w:val="clear" w:color="auto" w:fill="auto"/>
          </w:tcPr>
          <w:p w:rsidR="004D2CFE" w:rsidRPr="008B2930" w:rsidRDefault="00AB0A34" w:rsidP="00F92905">
            <w:pPr>
              <w:widowControl/>
              <w:autoSpaceDE/>
              <w:autoSpaceDN/>
              <w:adjustRightInd/>
              <w:rPr>
                <w:sz w:val="22"/>
                <w:szCs w:val="22"/>
              </w:rPr>
            </w:pPr>
            <w:hyperlink r:id="rId55" w:history="1">
              <w:r w:rsidR="00277264" w:rsidRPr="008B2930">
                <w:rPr>
                  <w:rStyle w:val="a3"/>
                  <w:sz w:val="22"/>
                  <w:szCs w:val="22"/>
                </w:rPr>
                <w:t>http://cr-journal.ru/files/file/06_2019_14_40_15_1561732815.pdf</w:t>
              </w:r>
            </w:hyperlink>
          </w:p>
          <w:p w:rsidR="00277264" w:rsidRPr="008B2930" w:rsidRDefault="00AB0A34" w:rsidP="00F92905">
            <w:pPr>
              <w:widowControl/>
              <w:autoSpaceDE/>
              <w:autoSpaceDN/>
              <w:adjustRightInd/>
              <w:rPr>
                <w:sz w:val="22"/>
                <w:szCs w:val="22"/>
              </w:rPr>
            </w:pPr>
            <w:hyperlink r:id="rId56" w:history="1">
              <w:r w:rsidR="00277264" w:rsidRPr="008B2930">
                <w:rPr>
                  <w:rStyle w:val="a3"/>
                  <w:sz w:val="22"/>
                  <w:szCs w:val="22"/>
                </w:rPr>
                <w:t>http://cr-journal.ru/files/file/10_2019_19_34_08_1570466048.pdf</w:t>
              </w:r>
            </w:hyperlink>
          </w:p>
          <w:p w:rsidR="00277264" w:rsidRPr="008B2930" w:rsidRDefault="00AB0A34" w:rsidP="00F92905">
            <w:pPr>
              <w:widowControl/>
              <w:autoSpaceDE/>
              <w:autoSpaceDN/>
              <w:adjustRightInd/>
              <w:rPr>
                <w:sz w:val="22"/>
                <w:szCs w:val="22"/>
              </w:rPr>
            </w:pPr>
            <w:hyperlink r:id="rId57" w:history="1">
              <w:r w:rsidR="00277264" w:rsidRPr="008B2930">
                <w:rPr>
                  <w:rStyle w:val="a3"/>
                  <w:sz w:val="22"/>
                  <w:szCs w:val="22"/>
                </w:rPr>
                <w:t>http://cr-journal.ru/files/file/12_2019_17_24_17_1576419857.pdf</w:t>
              </w:r>
            </w:hyperlink>
          </w:p>
          <w:p w:rsidR="00277264" w:rsidRPr="008B2930" w:rsidRDefault="00AB0A34" w:rsidP="00F92905">
            <w:pPr>
              <w:widowControl/>
              <w:autoSpaceDE/>
              <w:autoSpaceDN/>
              <w:adjustRightInd/>
              <w:rPr>
                <w:sz w:val="22"/>
                <w:szCs w:val="22"/>
              </w:rPr>
            </w:pPr>
            <w:hyperlink r:id="rId58" w:history="1">
              <w:r w:rsidR="00277264" w:rsidRPr="008B2930">
                <w:rPr>
                  <w:rStyle w:val="a3"/>
                  <w:sz w:val="22"/>
                  <w:szCs w:val="22"/>
                </w:rPr>
                <w:t>http://cr-journal.ru/rus/</w:t>
              </w:r>
            </w:hyperlink>
          </w:p>
          <w:p w:rsidR="00277264" w:rsidRPr="008B2930" w:rsidRDefault="00277264" w:rsidP="00F92905">
            <w:pPr>
              <w:widowControl/>
              <w:autoSpaceDE/>
              <w:autoSpaceDN/>
              <w:adjustRightInd/>
              <w:rPr>
                <w:sz w:val="22"/>
                <w:szCs w:val="22"/>
              </w:rPr>
            </w:pPr>
          </w:p>
          <w:p w:rsidR="00277264" w:rsidRPr="008B2930" w:rsidRDefault="00AB0A34" w:rsidP="00F92905">
            <w:pPr>
              <w:widowControl/>
              <w:autoSpaceDE/>
              <w:autoSpaceDN/>
              <w:adjustRightInd/>
              <w:rPr>
                <w:sz w:val="22"/>
                <w:szCs w:val="22"/>
              </w:rPr>
            </w:pPr>
            <w:hyperlink r:id="rId59" w:history="1">
              <w:r w:rsidR="00277264" w:rsidRPr="008B2930">
                <w:rPr>
                  <w:rStyle w:val="a3"/>
                  <w:sz w:val="22"/>
                  <w:szCs w:val="22"/>
                </w:rPr>
                <w:t>http://nasledie-journal.ru/ru/journals/31/</w:t>
              </w:r>
            </w:hyperlink>
          </w:p>
          <w:p w:rsidR="00277264" w:rsidRPr="008B2930" w:rsidRDefault="00AB0A34" w:rsidP="00F92905">
            <w:pPr>
              <w:widowControl/>
              <w:autoSpaceDE/>
              <w:autoSpaceDN/>
              <w:adjustRightInd/>
              <w:rPr>
                <w:sz w:val="22"/>
                <w:szCs w:val="22"/>
              </w:rPr>
            </w:pPr>
            <w:hyperlink r:id="rId60" w:history="1">
              <w:r w:rsidR="00277264" w:rsidRPr="008B2930">
                <w:rPr>
                  <w:rStyle w:val="a3"/>
                  <w:sz w:val="22"/>
                  <w:szCs w:val="22"/>
                </w:rPr>
                <w:t>http://nasledie-journal.ru/ru/journals/33/</w:t>
              </w:r>
            </w:hyperlink>
          </w:p>
          <w:p w:rsidR="00277264" w:rsidRPr="008B2930" w:rsidRDefault="00AB0A34" w:rsidP="00F92905">
            <w:pPr>
              <w:widowControl/>
              <w:autoSpaceDE/>
              <w:autoSpaceDN/>
              <w:adjustRightInd/>
              <w:rPr>
                <w:sz w:val="22"/>
                <w:szCs w:val="22"/>
              </w:rPr>
            </w:pPr>
            <w:hyperlink r:id="rId61" w:history="1">
              <w:r w:rsidR="00277264" w:rsidRPr="008B2930">
                <w:rPr>
                  <w:rStyle w:val="a3"/>
                  <w:sz w:val="22"/>
                  <w:szCs w:val="22"/>
                </w:rPr>
                <w:t>http://nasledie-journal.ru/ru/journals/35/</w:t>
              </w:r>
            </w:hyperlink>
          </w:p>
          <w:p w:rsidR="00277264" w:rsidRPr="008B2930" w:rsidRDefault="00AB0A34" w:rsidP="00F92905">
            <w:pPr>
              <w:widowControl/>
              <w:autoSpaceDE/>
              <w:autoSpaceDN/>
              <w:adjustRightInd/>
              <w:rPr>
                <w:sz w:val="22"/>
                <w:szCs w:val="22"/>
              </w:rPr>
            </w:pPr>
            <w:hyperlink r:id="rId62" w:history="1">
              <w:r w:rsidR="00277264" w:rsidRPr="008B2930">
                <w:rPr>
                  <w:rStyle w:val="a3"/>
                  <w:sz w:val="22"/>
                  <w:szCs w:val="22"/>
                </w:rPr>
                <w:t>http://nasledie-journal.ru/ru/journals/37/</w:t>
              </w:r>
            </w:hyperlink>
          </w:p>
        </w:tc>
      </w:tr>
    </w:tbl>
    <w:p w:rsidR="005E03F4" w:rsidRDefault="005E03F4" w:rsidP="000472FA">
      <w:pPr>
        <w:widowControl/>
        <w:autoSpaceDE/>
        <w:autoSpaceDN/>
        <w:adjustRightInd/>
        <w:ind w:firstLine="426"/>
        <w:rPr>
          <w:sz w:val="22"/>
          <w:szCs w:val="22"/>
        </w:rPr>
      </w:pPr>
    </w:p>
    <w:p w:rsidR="00F92905" w:rsidRPr="004C7F89" w:rsidRDefault="00F92905" w:rsidP="00F92905">
      <w:pPr>
        <w:widowControl/>
        <w:autoSpaceDE/>
        <w:autoSpaceDN/>
        <w:adjustRightInd/>
        <w:jc w:val="center"/>
        <w:rPr>
          <w:b/>
          <w:sz w:val="24"/>
          <w:szCs w:val="24"/>
        </w:rPr>
      </w:pPr>
    </w:p>
    <w:p w:rsidR="00F92905" w:rsidRPr="00F92905" w:rsidRDefault="00F92905" w:rsidP="00F92905">
      <w:pPr>
        <w:rPr>
          <w:sz w:val="24"/>
          <w:szCs w:val="24"/>
        </w:rPr>
      </w:pPr>
      <w:r>
        <w:rPr>
          <w:sz w:val="24"/>
          <w:szCs w:val="24"/>
        </w:rPr>
        <w:t>Д</w:t>
      </w:r>
      <w:r w:rsidRPr="00F92905">
        <w:rPr>
          <w:sz w:val="24"/>
          <w:szCs w:val="24"/>
        </w:rPr>
        <w:t xml:space="preserve">иректор ФБГНИУ «Российский научно-исследовательский </w:t>
      </w:r>
    </w:p>
    <w:p w:rsidR="00F92905" w:rsidRPr="00F92905" w:rsidRDefault="00F92905" w:rsidP="00F92905">
      <w:pPr>
        <w:rPr>
          <w:sz w:val="24"/>
          <w:szCs w:val="24"/>
        </w:rPr>
      </w:pPr>
      <w:r w:rsidRPr="00F92905">
        <w:rPr>
          <w:sz w:val="24"/>
          <w:szCs w:val="24"/>
        </w:rPr>
        <w:t>институт культурного и природного наследия имени Д. С. Лихачёва»</w:t>
      </w:r>
      <w:r w:rsidRPr="00F92905">
        <w:rPr>
          <w:sz w:val="24"/>
          <w:szCs w:val="24"/>
        </w:rPr>
        <w:tab/>
      </w:r>
      <w:r w:rsidRPr="00F92905">
        <w:rPr>
          <w:sz w:val="24"/>
          <w:szCs w:val="24"/>
        </w:rPr>
        <w:tab/>
      </w:r>
      <w:r w:rsidRPr="00F92905">
        <w:rPr>
          <w:sz w:val="24"/>
          <w:szCs w:val="24"/>
        </w:rPr>
        <w:tab/>
      </w:r>
      <w:r>
        <w:rPr>
          <w:sz w:val="24"/>
          <w:szCs w:val="24"/>
        </w:rPr>
        <w:tab/>
      </w:r>
      <w:r>
        <w:rPr>
          <w:sz w:val="24"/>
          <w:szCs w:val="24"/>
        </w:rPr>
        <w:tab/>
      </w:r>
      <w:r>
        <w:rPr>
          <w:sz w:val="24"/>
          <w:szCs w:val="24"/>
        </w:rPr>
        <w:tab/>
      </w:r>
      <w:r w:rsidRPr="00F92905">
        <w:rPr>
          <w:sz w:val="24"/>
          <w:szCs w:val="24"/>
        </w:rPr>
        <w:tab/>
      </w:r>
      <w:r w:rsidRPr="00F92905">
        <w:rPr>
          <w:sz w:val="24"/>
          <w:szCs w:val="24"/>
        </w:rPr>
        <w:tab/>
      </w:r>
      <w:r>
        <w:rPr>
          <w:sz w:val="24"/>
          <w:szCs w:val="24"/>
        </w:rPr>
        <w:t>В</w:t>
      </w:r>
      <w:r w:rsidRPr="00F92905">
        <w:rPr>
          <w:sz w:val="24"/>
          <w:szCs w:val="24"/>
        </w:rPr>
        <w:t xml:space="preserve">.В. </w:t>
      </w:r>
      <w:r>
        <w:rPr>
          <w:sz w:val="24"/>
          <w:szCs w:val="24"/>
        </w:rPr>
        <w:t>Аристархов</w:t>
      </w:r>
    </w:p>
    <w:p w:rsidR="00F92905" w:rsidRPr="00F92905" w:rsidRDefault="00F92905" w:rsidP="000472FA">
      <w:pPr>
        <w:widowControl/>
        <w:autoSpaceDE/>
        <w:autoSpaceDN/>
        <w:adjustRightInd/>
        <w:ind w:firstLine="426"/>
        <w:rPr>
          <w:sz w:val="24"/>
          <w:szCs w:val="24"/>
        </w:rPr>
      </w:pPr>
    </w:p>
    <w:p w:rsidR="00F92905" w:rsidRDefault="00F92905">
      <w:pPr>
        <w:widowControl/>
        <w:autoSpaceDE/>
        <w:autoSpaceDN/>
        <w:adjustRightInd/>
        <w:spacing w:after="200" w:line="276" w:lineRule="auto"/>
        <w:rPr>
          <w:sz w:val="22"/>
          <w:szCs w:val="22"/>
        </w:rPr>
      </w:pPr>
    </w:p>
    <w:sectPr w:rsidR="00F92905" w:rsidSect="009D7FC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sz w:val="28"/>
        <w:szCs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360"/>
        </w:tabs>
        <w:ind w:left="360" w:firstLine="0"/>
      </w:pPr>
      <w:rPr>
        <w:rFonts w:ascii="Symbol" w:hAnsi="Symbol" w:cs="Symbol"/>
        <w:sz w:val="24"/>
        <w:szCs w:val="24"/>
      </w:rPr>
    </w:lvl>
  </w:abstractNum>
  <w:abstractNum w:abstractNumId="2">
    <w:nsid w:val="00000006"/>
    <w:multiLevelType w:val="multilevel"/>
    <w:tmpl w:val="0000000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nsid w:val="0FE336F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43F2FAB"/>
    <w:multiLevelType w:val="hybridMultilevel"/>
    <w:tmpl w:val="2C9A6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F1555"/>
    <w:multiLevelType w:val="hybridMultilevel"/>
    <w:tmpl w:val="7A847D20"/>
    <w:lvl w:ilvl="0" w:tplc="D730F7FA">
      <w:start w:val="1"/>
      <w:numFmt w:val="decimal"/>
      <w:lvlText w:val="%1."/>
      <w:lvlJc w:val="left"/>
      <w:pPr>
        <w:tabs>
          <w:tab w:val="num" w:pos="720"/>
        </w:tabs>
        <w:ind w:left="720" w:hanging="360"/>
      </w:pPr>
      <w:rPr>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BFB79FD"/>
    <w:multiLevelType w:val="hybridMultilevel"/>
    <w:tmpl w:val="4EC09BFA"/>
    <w:lvl w:ilvl="0" w:tplc="EC24BDB4">
      <w:start w:val="1"/>
      <w:numFmt w:val="decimal"/>
      <w:lvlText w:val="%1."/>
      <w:lvlJc w:val="left"/>
      <w:pPr>
        <w:ind w:left="720" w:hanging="360"/>
      </w:pPr>
      <w:rPr>
        <w:rFonts w:cs="Times New Roman" w:hint="default"/>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FC1E2E"/>
    <w:multiLevelType w:val="hybridMultilevel"/>
    <w:tmpl w:val="299A5E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DC7466"/>
    <w:multiLevelType w:val="multilevel"/>
    <w:tmpl w:val="7CEC0520"/>
    <w:lvl w:ilvl="0">
      <w:start w:val="1"/>
      <w:numFmt w:val="decimal"/>
      <w:lvlText w:val="%1."/>
      <w:lvlJc w:val="left"/>
      <w:pPr>
        <w:ind w:left="720" w:hanging="360"/>
      </w:pPr>
      <w:rPr>
        <w:rFonts w:ascii="Times New Roman" w:hAnsi="Times New Roman"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CCA4F7F"/>
    <w:multiLevelType w:val="hybridMultilevel"/>
    <w:tmpl w:val="2A94F61A"/>
    <w:lvl w:ilvl="0" w:tplc="70DC35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2F4292"/>
    <w:multiLevelType w:val="hybridMultilevel"/>
    <w:tmpl w:val="40767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B24A27"/>
    <w:multiLevelType w:val="hybridMultilevel"/>
    <w:tmpl w:val="46C45E38"/>
    <w:lvl w:ilvl="0" w:tplc="6952FA70">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E6436"/>
    <w:multiLevelType w:val="hybridMultilevel"/>
    <w:tmpl w:val="16B8D3AA"/>
    <w:lvl w:ilvl="0" w:tplc="1BF8480A">
      <w:start w:val="55"/>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3CF3B0D"/>
    <w:multiLevelType w:val="hybridMultilevel"/>
    <w:tmpl w:val="28861E6C"/>
    <w:lvl w:ilvl="0" w:tplc="170A5CE8">
      <w:start w:val="1"/>
      <w:numFmt w:val="decimal"/>
      <w:lvlText w:val="%1."/>
      <w:lvlJc w:val="left"/>
      <w:pPr>
        <w:ind w:left="643" w:hanging="360"/>
      </w:pPr>
      <w:rPr>
        <w:rFonts w:cs="Times New Roman"/>
        <w:sz w:val="16"/>
        <w:szCs w:val="16"/>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4">
    <w:nsid w:val="6A800C0D"/>
    <w:multiLevelType w:val="hybridMultilevel"/>
    <w:tmpl w:val="45E2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A745FB"/>
    <w:multiLevelType w:val="hybridMultilevel"/>
    <w:tmpl w:val="06A6503C"/>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6">
    <w:nsid w:val="752A0C1C"/>
    <w:multiLevelType w:val="multilevel"/>
    <w:tmpl w:val="84702804"/>
    <w:lvl w:ilvl="0">
      <w:start w:val="1"/>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num>
  <w:num w:numId="2">
    <w:abstractNumId w:val="1"/>
  </w:num>
  <w:num w:numId="3">
    <w:abstractNumId w:val="2"/>
  </w:num>
  <w:num w:numId="4">
    <w:abstractNumId w:val="0"/>
  </w:num>
  <w:num w:numId="5">
    <w:abstractNumId w:val="6"/>
  </w:num>
  <w:num w:numId="6">
    <w:abstractNumId w:val="13"/>
  </w:num>
  <w:num w:numId="7">
    <w:abstractNumId w:val="12"/>
  </w:num>
  <w:num w:numId="8">
    <w:abstractNumId w:val="10"/>
  </w:num>
  <w:num w:numId="9">
    <w:abstractNumId w:val="11"/>
  </w:num>
  <w:num w:numId="10">
    <w:abstractNumId w:val="7"/>
  </w:num>
  <w:num w:numId="11">
    <w:abstractNumId w:val="1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C6"/>
    <w:rsid w:val="00003491"/>
    <w:rsid w:val="00016A0B"/>
    <w:rsid w:val="000246FE"/>
    <w:rsid w:val="00025836"/>
    <w:rsid w:val="000308C2"/>
    <w:rsid w:val="000344B5"/>
    <w:rsid w:val="00036EF1"/>
    <w:rsid w:val="00045D16"/>
    <w:rsid w:val="000472FA"/>
    <w:rsid w:val="000534EF"/>
    <w:rsid w:val="000724D8"/>
    <w:rsid w:val="0009468D"/>
    <w:rsid w:val="00097000"/>
    <w:rsid w:val="000A3CF7"/>
    <w:rsid w:val="000A3D43"/>
    <w:rsid w:val="000C62B5"/>
    <w:rsid w:val="000E3127"/>
    <w:rsid w:val="000E4086"/>
    <w:rsid w:val="000F06D0"/>
    <w:rsid w:val="001059A8"/>
    <w:rsid w:val="001329B9"/>
    <w:rsid w:val="00133699"/>
    <w:rsid w:val="001507CD"/>
    <w:rsid w:val="001542C9"/>
    <w:rsid w:val="00155EC4"/>
    <w:rsid w:val="001609C0"/>
    <w:rsid w:val="00171FF9"/>
    <w:rsid w:val="001865BE"/>
    <w:rsid w:val="00197BAF"/>
    <w:rsid w:val="001A0806"/>
    <w:rsid w:val="001A6364"/>
    <w:rsid w:val="001B29DE"/>
    <w:rsid w:val="001B2F20"/>
    <w:rsid w:val="001B3874"/>
    <w:rsid w:val="001D1B94"/>
    <w:rsid w:val="001D3DED"/>
    <w:rsid w:val="002018D0"/>
    <w:rsid w:val="00210637"/>
    <w:rsid w:val="002112A6"/>
    <w:rsid w:val="002162FD"/>
    <w:rsid w:val="00246881"/>
    <w:rsid w:val="00250BDE"/>
    <w:rsid w:val="002517CA"/>
    <w:rsid w:val="002540D9"/>
    <w:rsid w:val="002700C9"/>
    <w:rsid w:val="002731AF"/>
    <w:rsid w:val="00277264"/>
    <w:rsid w:val="00284190"/>
    <w:rsid w:val="002965A1"/>
    <w:rsid w:val="002A2E37"/>
    <w:rsid w:val="002A5E33"/>
    <w:rsid w:val="002B3DE8"/>
    <w:rsid w:val="002B45B6"/>
    <w:rsid w:val="002C4EC4"/>
    <w:rsid w:val="002E1AE6"/>
    <w:rsid w:val="002E5157"/>
    <w:rsid w:val="002E5A8D"/>
    <w:rsid w:val="002F0F42"/>
    <w:rsid w:val="002F3B2E"/>
    <w:rsid w:val="002F7E8F"/>
    <w:rsid w:val="0031782C"/>
    <w:rsid w:val="003350F3"/>
    <w:rsid w:val="00346E3E"/>
    <w:rsid w:val="003528AE"/>
    <w:rsid w:val="00380794"/>
    <w:rsid w:val="00382BD2"/>
    <w:rsid w:val="003845AF"/>
    <w:rsid w:val="00394CFF"/>
    <w:rsid w:val="00397587"/>
    <w:rsid w:val="00397626"/>
    <w:rsid w:val="003A0D5B"/>
    <w:rsid w:val="003B08C8"/>
    <w:rsid w:val="003B1253"/>
    <w:rsid w:val="003B593B"/>
    <w:rsid w:val="003C11EA"/>
    <w:rsid w:val="003C5F3D"/>
    <w:rsid w:val="003E55EB"/>
    <w:rsid w:val="00400CC3"/>
    <w:rsid w:val="00411DE1"/>
    <w:rsid w:val="004140A2"/>
    <w:rsid w:val="00424E36"/>
    <w:rsid w:val="00432530"/>
    <w:rsid w:val="00467CA1"/>
    <w:rsid w:val="0048405C"/>
    <w:rsid w:val="004B1491"/>
    <w:rsid w:val="004B6E43"/>
    <w:rsid w:val="004B74AA"/>
    <w:rsid w:val="004C1C60"/>
    <w:rsid w:val="004C392C"/>
    <w:rsid w:val="004C4754"/>
    <w:rsid w:val="004D0935"/>
    <w:rsid w:val="004D2CFE"/>
    <w:rsid w:val="004D323F"/>
    <w:rsid w:val="004E08B8"/>
    <w:rsid w:val="004F5519"/>
    <w:rsid w:val="004F5FDF"/>
    <w:rsid w:val="004F63D1"/>
    <w:rsid w:val="00502C1B"/>
    <w:rsid w:val="00510380"/>
    <w:rsid w:val="005138AE"/>
    <w:rsid w:val="00530B60"/>
    <w:rsid w:val="00551623"/>
    <w:rsid w:val="00561C81"/>
    <w:rsid w:val="00567120"/>
    <w:rsid w:val="005749AA"/>
    <w:rsid w:val="005769DA"/>
    <w:rsid w:val="00581512"/>
    <w:rsid w:val="00593D73"/>
    <w:rsid w:val="00597A86"/>
    <w:rsid w:val="005B1A50"/>
    <w:rsid w:val="005B47FC"/>
    <w:rsid w:val="005D0AEA"/>
    <w:rsid w:val="005E03F4"/>
    <w:rsid w:val="005E062A"/>
    <w:rsid w:val="005E1C32"/>
    <w:rsid w:val="005E4143"/>
    <w:rsid w:val="005F34C0"/>
    <w:rsid w:val="005F7A4E"/>
    <w:rsid w:val="0060040D"/>
    <w:rsid w:val="00601DF6"/>
    <w:rsid w:val="006046C8"/>
    <w:rsid w:val="00604E98"/>
    <w:rsid w:val="00605845"/>
    <w:rsid w:val="00611250"/>
    <w:rsid w:val="00622062"/>
    <w:rsid w:val="00623B39"/>
    <w:rsid w:val="0063030E"/>
    <w:rsid w:val="00632608"/>
    <w:rsid w:val="0064519A"/>
    <w:rsid w:val="00651664"/>
    <w:rsid w:val="00654BDF"/>
    <w:rsid w:val="006634B0"/>
    <w:rsid w:val="006726E5"/>
    <w:rsid w:val="00673B8C"/>
    <w:rsid w:val="00683CBB"/>
    <w:rsid w:val="00685550"/>
    <w:rsid w:val="00691D87"/>
    <w:rsid w:val="006A18C9"/>
    <w:rsid w:val="006B3ACB"/>
    <w:rsid w:val="006D3C7D"/>
    <w:rsid w:val="006E2379"/>
    <w:rsid w:val="006F09B8"/>
    <w:rsid w:val="006F0E66"/>
    <w:rsid w:val="006F1523"/>
    <w:rsid w:val="006F539B"/>
    <w:rsid w:val="00702714"/>
    <w:rsid w:val="00715D4B"/>
    <w:rsid w:val="00722660"/>
    <w:rsid w:val="0072352E"/>
    <w:rsid w:val="007418D2"/>
    <w:rsid w:val="007437D1"/>
    <w:rsid w:val="00752D81"/>
    <w:rsid w:val="00761FEC"/>
    <w:rsid w:val="00770536"/>
    <w:rsid w:val="007716BF"/>
    <w:rsid w:val="00781C92"/>
    <w:rsid w:val="00791F28"/>
    <w:rsid w:val="00792007"/>
    <w:rsid w:val="00796BE5"/>
    <w:rsid w:val="007A41EB"/>
    <w:rsid w:val="007B1A28"/>
    <w:rsid w:val="007C257F"/>
    <w:rsid w:val="007D57FC"/>
    <w:rsid w:val="007D6CA4"/>
    <w:rsid w:val="007E1FFE"/>
    <w:rsid w:val="007E6B68"/>
    <w:rsid w:val="007F178D"/>
    <w:rsid w:val="007F2F9A"/>
    <w:rsid w:val="007F6156"/>
    <w:rsid w:val="00813C5D"/>
    <w:rsid w:val="00820304"/>
    <w:rsid w:val="00822523"/>
    <w:rsid w:val="00831641"/>
    <w:rsid w:val="008356CC"/>
    <w:rsid w:val="00837B48"/>
    <w:rsid w:val="00861801"/>
    <w:rsid w:val="00862DB8"/>
    <w:rsid w:val="00865074"/>
    <w:rsid w:val="00873BBD"/>
    <w:rsid w:val="00873CD2"/>
    <w:rsid w:val="00875CD1"/>
    <w:rsid w:val="008811D8"/>
    <w:rsid w:val="008823DA"/>
    <w:rsid w:val="00896230"/>
    <w:rsid w:val="008A3A67"/>
    <w:rsid w:val="008A5201"/>
    <w:rsid w:val="008A6CBB"/>
    <w:rsid w:val="008B2930"/>
    <w:rsid w:val="008B4BD5"/>
    <w:rsid w:val="008B6A3C"/>
    <w:rsid w:val="008C15E2"/>
    <w:rsid w:val="008C4591"/>
    <w:rsid w:val="008D6D37"/>
    <w:rsid w:val="008D79B5"/>
    <w:rsid w:val="008E2CFC"/>
    <w:rsid w:val="008E4AA2"/>
    <w:rsid w:val="008F1149"/>
    <w:rsid w:val="00902EB4"/>
    <w:rsid w:val="00906FE9"/>
    <w:rsid w:val="00907CBC"/>
    <w:rsid w:val="0091738F"/>
    <w:rsid w:val="00920165"/>
    <w:rsid w:val="009217F2"/>
    <w:rsid w:val="00925404"/>
    <w:rsid w:val="00936D9A"/>
    <w:rsid w:val="00976605"/>
    <w:rsid w:val="009901B8"/>
    <w:rsid w:val="00992008"/>
    <w:rsid w:val="009B2BE6"/>
    <w:rsid w:val="009B31E4"/>
    <w:rsid w:val="009D0053"/>
    <w:rsid w:val="009D33E5"/>
    <w:rsid w:val="009D7FC6"/>
    <w:rsid w:val="00A03635"/>
    <w:rsid w:val="00A056E1"/>
    <w:rsid w:val="00A1137E"/>
    <w:rsid w:val="00A15824"/>
    <w:rsid w:val="00A22F9F"/>
    <w:rsid w:val="00A30105"/>
    <w:rsid w:val="00A33679"/>
    <w:rsid w:val="00A45EC5"/>
    <w:rsid w:val="00A52A38"/>
    <w:rsid w:val="00A530A1"/>
    <w:rsid w:val="00A53993"/>
    <w:rsid w:val="00A66864"/>
    <w:rsid w:val="00A74EF1"/>
    <w:rsid w:val="00AA18F1"/>
    <w:rsid w:val="00AA25CA"/>
    <w:rsid w:val="00AB0A34"/>
    <w:rsid w:val="00AC08A7"/>
    <w:rsid w:val="00AC7488"/>
    <w:rsid w:val="00AC7D76"/>
    <w:rsid w:val="00AE3938"/>
    <w:rsid w:val="00AF05EF"/>
    <w:rsid w:val="00B01844"/>
    <w:rsid w:val="00B10784"/>
    <w:rsid w:val="00B2391D"/>
    <w:rsid w:val="00B24446"/>
    <w:rsid w:val="00B37855"/>
    <w:rsid w:val="00B43CA0"/>
    <w:rsid w:val="00B44D3E"/>
    <w:rsid w:val="00B45F6C"/>
    <w:rsid w:val="00B47468"/>
    <w:rsid w:val="00B72871"/>
    <w:rsid w:val="00B728FB"/>
    <w:rsid w:val="00B8038C"/>
    <w:rsid w:val="00B91EBF"/>
    <w:rsid w:val="00BA711B"/>
    <w:rsid w:val="00BC2EED"/>
    <w:rsid w:val="00BC55B6"/>
    <w:rsid w:val="00BD12D1"/>
    <w:rsid w:val="00BD396B"/>
    <w:rsid w:val="00BE04F8"/>
    <w:rsid w:val="00BE1562"/>
    <w:rsid w:val="00BE3E2F"/>
    <w:rsid w:val="00BF1361"/>
    <w:rsid w:val="00BF6A75"/>
    <w:rsid w:val="00C03438"/>
    <w:rsid w:val="00C0484A"/>
    <w:rsid w:val="00C10B52"/>
    <w:rsid w:val="00C166ED"/>
    <w:rsid w:val="00C177B8"/>
    <w:rsid w:val="00C2320C"/>
    <w:rsid w:val="00C274F5"/>
    <w:rsid w:val="00C40022"/>
    <w:rsid w:val="00C50996"/>
    <w:rsid w:val="00C509F8"/>
    <w:rsid w:val="00C55F14"/>
    <w:rsid w:val="00C56A5E"/>
    <w:rsid w:val="00C62C1A"/>
    <w:rsid w:val="00C663B3"/>
    <w:rsid w:val="00C733E8"/>
    <w:rsid w:val="00C779ED"/>
    <w:rsid w:val="00C90A3E"/>
    <w:rsid w:val="00C967FE"/>
    <w:rsid w:val="00CA2640"/>
    <w:rsid w:val="00CB11B3"/>
    <w:rsid w:val="00CB2C45"/>
    <w:rsid w:val="00CB5854"/>
    <w:rsid w:val="00CB7C71"/>
    <w:rsid w:val="00CC398F"/>
    <w:rsid w:val="00CC7AE2"/>
    <w:rsid w:val="00CD51FB"/>
    <w:rsid w:val="00CE07DD"/>
    <w:rsid w:val="00CE63C0"/>
    <w:rsid w:val="00D13788"/>
    <w:rsid w:val="00D32366"/>
    <w:rsid w:val="00D40DC3"/>
    <w:rsid w:val="00D479A7"/>
    <w:rsid w:val="00D57A56"/>
    <w:rsid w:val="00D83A54"/>
    <w:rsid w:val="00D9442B"/>
    <w:rsid w:val="00D9483F"/>
    <w:rsid w:val="00DA169C"/>
    <w:rsid w:val="00DA19B8"/>
    <w:rsid w:val="00DA78E3"/>
    <w:rsid w:val="00DB1A2C"/>
    <w:rsid w:val="00DB1C81"/>
    <w:rsid w:val="00DB5680"/>
    <w:rsid w:val="00DB614F"/>
    <w:rsid w:val="00DD178D"/>
    <w:rsid w:val="00DD2C8C"/>
    <w:rsid w:val="00DD3856"/>
    <w:rsid w:val="00E055C0"/>
    <w:rsid w:val="00E218D9"/>
    <w:rsid w:val="00E2738B"/>
    <w:rsid w:val="00E362EC"/>
    <w:rsid w:val="00E42ED8"/>
    <w:rsid w:val="00E51238"/>
    <w:rsid w:val="00E5398F"/>
    <w:rsid w:val="00E707AA"/>
    <w:rsid w:val="00E81B8A"/>
    <w:rsid w:val="00E91046"/>
    <w:rsid w:val="00E92878"/>
    <w:rsid w:val="00EA308E"/>
    <w:rsid w:val="00EA4F68"/>
    <w:rsid w:val="00EA7697"/>
    <w:rsid w:val="00EB117D"/>
    <w:rsid w:val="00EC04C3"/>
    <w:rsid w:val="00ED7138"/>
    <w:rsid w:val="00EE1249"/>
    <w:rsid w:val="00EE5772"/>
    <w:rsid w:val="00EE77CE"/>
    <w:rsid w:val="00F0123C"/>
    <w:rsid w:val="00F115F6"/>
    <w:rsid w:val="00F21738"/>
    <w:rsid w:val="00F4065D"/>
    <w:rsid w:val="00F54055"/>
    <w:rsid w:val="00F56AB1"/>
    <w:rsid w:val="00F60B6B"/>
    <w:rsid w:val="00F61BCD"/>
    <w:rsid w:val="00F6669A"/>
    <w:rsid w:val="00F84795"/>
    <w:rsid w:val="00F92905"/>
    <w:rsid w:val="00F93BAF"/>
    <w:rsid w:val="00FB315E"/>
    <w:rsid w:val="00FB6A65"/>
    <w:rsid w:val="00FC2A71"/>
    <w:rsid w:val="00FC63FE"/>
    <w:rsid w:val="00FE12E5"/>
    <w:rsid w:val="00FF3EFB"/>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910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A4F68"/>
    <w:pPr>
      <w:keepNext/>
      <w:widowControl/>
      <w:autoSpaceDE/>
      <w:autoSpaceDN/>
      <w:adjustRightInd/>
      <w:jc w:val="center"/>
      <w:outlineLvl w:val="1"/>
    </w:pPr>
    <w:rPr>
      <w:bCs/>
      <w:sz w:val="28"/>
      <w:szCs w:val="28"/>
    </w:rPr>
  </w:style>
  <w:style w:type="paragraph" w:styleId="3">
    <w:name w:val="heading 3"/>
    <w:basedOn w:val="a"/>
    <w:next w:val="a"/>
    <w:link w:val="30"/>
    <w:qFormat/>
    <w:rsid w:val="00EA4F68"/>
    <w:pPr>
      <w:keepNext/>
      <w:widowControl/>
      <w:autoSpaceDE/>
      <w:autoSpaceDN/>
      <w:adjustRightInd/>
      <w:jc w:val="center"/>
      <w:outlineLvl w:val="2"/>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FC6"/>
    <w:rPr>
      <w:color w:val="0000FF" w:themeColor="hyperlink"/>
      <w:u w:val="single"/>
    </w:rPr>
  </w:style>
  <w:style w:type="paragraph" w:styleId="a4">
    <w:name w:val="List Paragraph"/>
    <w:basedOn w:val="a"/>
    <w:uiPriority w:val="99"/>
    <w:qFormat/>
    <w:rsid w:val="009D7FC6"/>
    <w:pPr>
      <w:ind w:left="720"/>
      <w:contextualSpacing/>
    </w:pPr>
  </w:style>
  <w:style w:type="paragraph" w:styleId="a5">
    <w:name w:val="Normal (Web)"/>
    <w:basedOn w:val="a"/>
    <w:uiPriority w:val="99"/>
    <w:unhideWhenUsed/>
    <w:qFormat/>
    <w:rsid w:val="009D7FC6"/>
    <w:pPr>
      <w:widowControl/>
      <w:autoSpaceDE/>
      <w:autoSpaceDN/>
      <w:adjustRightInd/>
      <w:spacing w:before="100" w:beforeAutospacing="1" w:after="100" w:afterAutospacing="1"/>
    </w:pPr>
    <w:rPr>
      <w:sz w:val="24"/>
      <w:szCs w:val="24"/>
    </w:rPr>
  </w:style>
  <w:style w:type="character" w:styleId="a6">
    <w:name w:val="FollowedHyperlink"/>
    <w:basedOn w:val="a0"/>
    <w:uiPriority w:val="99"/>
    <w:semiHidden/>
    <w:unhideWhenUsed/>
    <w:rsid w:val="009D7FC6"/>
    <w:rPr>
      <w:color w:val="800080" w:themeColor="followedHyperlink"/>
      <w:u w:val="single"/>
    </w:rPr>
  </w:style>
  <w:style w:type="paragraph" w:styleId="a7">
    <w:name w:val="Balloon Text"/>
    <w:basedOn w:val="a"/>
    <w:link w:val="a8"/>
    <w:uiPriority w:val="99"/>
    <w:semiHidden/>
    <w:unhideWhenUsed/>
    <w:rsid w:val="0048405C"/>
    <w:rPr>
      <w:rFonts w:ascii="Tahoma" w:hAnsi="Tahoma" w:cs="Tahoma"/>
      <w:sz w:val="16"/>
      <w:szCs w:val="16"/>
    </w:rPr>
  </w:style>
  <w:style w:type="character" w:customStyle="1" w:styleId="a8">
    <w:name w:val="Текст выноски Знак"/>
    <w:basedOn w:val="a0"/>
    <w:link w:val="a7"/>
    <w:uiPriority w:val="99"/>
    <w:semiHidden/>
    <w:rsid w:val="0048405C"/>
    <w:rPr>
      <w:rFonts w:ascii="Tahoma" w:eastAsia="Times New Roman" w:hAnsi="Tahoma" w:cs="Tahoma"/>
      <w:sz w:val="16"/>
      <w:szCs w:val="16"/>
      <w:lang w:eastAsia="ru-RU"/>
    </w:rPr>
  </w:style>
  <w:style w:type="paragraph" w:customStyle="1" w:styleId="western">
    <w:name w:val="western"/>
    <w:basedOn w:val="a"/>
    <w:uiPriority w:val="99"/>
    <w:rsid w:val="00C56A5E"/>
    <w:pPr>
      <w:widowControl/>
      <w:autoSpaceDE/>
      <w:autoSpaceDN/>
      <w:adjustRightInd/>
      <w:spacing w:before="100" w:beforeAutospacing="1" w:after="142" w:line="288" w:lineRule="auto"/>
    </w:pPr>
    <w:rPr>
      <w:color w:val="00000A"/>
      <w:sz w:val="22"/>
      <w:szCs w:val="22"/>
    </w:rPr>
  </w:style>
  <w:style w:type="character" w:styleId="a9">
    <w:name w:val="Strong"/>
    <w:basedOn w:val="a0"/>
    <w:uiPriority w:val="99"/>
    <w:qFormat/>
    <w:rsid w:val="00C56A5E"/>
    <w:rPr>
      <w:b/>
      <w:bCs/>
    </w:rPr>
  </w:style>
  <w:style w:type="character" w:customStyle="1" w:styleId="Normal">
    <w:name w:val="Normal Знак"/>
    <w:link w:val="11"/>
    <w:uiPriority w:val="99"/>
    <w:qFormat/>
    <w:locked/>
    <w:rsid w:val="001059A8"/>
    <w:rPr>
      <w:rFonts w:ascii="Times New Roman" w:eastAsia="SimSun" w:hAnsi="Times New Roman" w:cs="Mangal"/>
      <w:color w:val="00000A"/>
      <w:lang w:eastAsia="zh-CN" w:bidi="hi-IN"/>
    </w:rPr>
  </w:style>
  <w:style w:type="paragraph" w:customStyle="1" w:styleId="11">
    <w:name w:val="Обычный1"/>
    <w:link w:val="Normal"/>
    <w:uiPriority w:val="99"/>
    <w:qFormat/>
    <w:rsid w:val="001059A8"/>
    <w:pPr>
      <w:widowControl w:val="0"/>
      <w:suppressAutoHyphens/>
    </w:pPr>
    <w:rPr>
      <w:rFonts w:ascii="Times New Roman" w:eastAsia="SimSun" w:hAnsi="Times New Roman" w:cs="Mangal"/>
      <w:color w:val="00000A"/>
      <w:lang w:eastAsia="zh-CN" w:bidi="hi-IN"/>
    </w:rPr>
  </w:style>
  <w:style w:type="character" w:customStyle="1" w:styleId="aa">
    <w:name w:val="Ссылка указателя"/>
    <w:uiPriority w:val="99"/>
    <w:rsid w:val="00F84795"/>
  </w:style>
  <w:style w:type="character" w:customStyle="1" w:styleId="20">
    <w:name w:val="Заголовок 2 Знак"/>
    <w:basedOn w:val="a0"/>
    <w:link w:val="2"/>
    <w:rsid w:val="00EA4F68"/>
    <w:rPr>
      <w:rFonts w:ascii="Times New Roman" w:eastAsia="Times New Roman" w:hAnsi="Times New Roman" w:cs="Times New Roman"/>
      <w:bCs/>
      <w:sz w:val="28"/>
      <w:szCs w:val="28"/>
      <w:lang w:eastAsia="ru-RU"/>
    </w:rPr>
  </w:style>
  <w:style w:type="character" w:customStyle="1" w:styleId="30">
    <w:name w:val="Заголовок 3 Знак"/>
    <w:basedOn w:val="a0"/>
    <w:link w:val="3"/>
    <w:rsid w:val="00EA4F68"/>
    <w:rPr>
      <w:rFonts w:ascii="Times New Roman" w:eastAsia="Times New Roman" w:hAnsi="Times New Roman" w:cs="Times New Roman"/>
      <w:bCs/>
      <w:sz w:val="24"/>
      <w:szCs w:val="20"/>
      <w:lang w:eastAsia="ru-RU"/>
    </w:rPr>
  </w:style>
  <w:style w:type="character" w:customStyle="1" w:styleId="ab">
    <w:name w:val="Знак Знак"/>
    <w:rsid w:val="00F93BAF"/>
    <w:rPr>
      <w:rFonts w:ascii="Cambria" w:hAnsi="Cambria" w:cs="Cambria"/>
      <w:b/>
      <w:bCs/>
      <w:color w:val="365F91"/>
      <w:sz w:val="28"/>
      <w:szCs w:val="28"/>
      <w:lang w:bidi="ar-SA"/>
    </w:rPr>
  </w:style>
  <w:style w:type="character" w:styleId="ac">
    <w:name w:val="Emphasis"/>
    <w:basedOn w:val="a0"/>
    <w:qFormat/>
    <w:rsid w:val="00D83A54"/>
    <w:rPr>
      <w:i/>
      <w:iCs/>
    </w:rPr>
  </w:style>
  <w:style w:type="paragraph" w:styleId="ad">
    <w:name w:val="Body Text"/>
    <w:basedOn w:val="a"/>
    <w:link w:val="ae"/>
    <w:rsid w:val="00D83A54"/>
    <w:pPr>
      <w:suppressAutoHyphens/>
      <w:autoSpaceDN/>
      <w:adjustRightInd/>
      <w:spacing w:after="120"/>
    </w:pPr>
    <w:rPr>
      <w:rFonts w:eastAsia="Calibri"/>
      <w:lang w:eastAsia="zh-CN"/>
    </w:rPr>
  </w:style>
  <w:style w:type="character" w:customStyle="1" w:styleId="ae">
    <w:name w:val="Основной текст Знак"/>
    <w:basedOn w:val="a0"/>
    <w:link w:val="ad"/>
    <w:rsid w:val="00D83A54"/>
    <w:rPr>
      <w:rFonts w:ascii="Times New Roman" w:eastAsia="Calibri" w:hAnsi="Times New Roman" w:cs="Times New Roman"/>
      <w:sz w:val="20"/>
      <w:szCs w:val="20"/>
      <w:lang w:eastAsia="zh-CN"/>
    </w:rPr>
  </w:style>
  <w:style w:type="paragraph" w:customStyle="1" w:styleId="af">
    <w:name w:val="Содержимое таблицы"/>
    <w:basedOn w:val="a"/>
    <w:rsid w:val="00D83A54"/>
    <w:pPr>
      <w:suppressLineNumbers/>
      <w:suppressAutoHyphens/>
      <w:autoSpaceDN/>
      <w:adjustRightInd/>
    </w:pPr>
    <w:rPr>
      <w:rFonts w:eastAsia="Calibri"/>
      <w:lang w:eastAsia="zh-CN"/>
    </w:rPr>
  </w:style>
  <w:style w:type="paragraph" w:styleId="af0">
    <w:name w:val="No Spacing"/>
    <w:uiPriority w:val="99"/>
    <w:qFormat/>
    <w:rsid w:val="00C733E8"/>
    <w:pPr>
      <w:widowControl w:val="0"/>
      <w:suppressAutoHyphens/>
      <w:overflowPunct w:val="0"/>
      <w:autoSpaceDE w:val="0"/>
      <w:spacing w:after="0" w:line="240" w:lineRule="auto"/>
      <w:textAlignment w:val="baseline"/>
    </w:pPr>
    <w:rPr>
      <w:rFonts w:ascii="Times New Roman" w:eastAsia="Times New Roman" w:hAnsi="Times New Roman" w:cs="Calibri"/>
      <w:sz w:val="20"/>
      <w:szCs w:val="20"/>
      <w:lang w:eastAsia="ar-SA"/>
    </w:rPr>
  </w:style>
  <w:style w:type="paragraph" w:styleId="af1">
    <w:name w:val="Body Text Indent"/>
    <w:basedOn w:val="a"/>
    <w:link w:val="af2"/>
    <w:uiPriority w:val="99"/>
    <w:semiHidden/>
    <w:unhideWhenUsed/>
    <w:rsid w:val="00DD3856"/>
    <w:pPr>
      <w:spacing w:after="120"/>
      <w:ind w:left="283"/>
    </w:pPr>
  </w:style>
  <w:style w:type="character" w:customStyle="1" w:styleId="af2">
    <w:name w:val="Основной текст с отступом Знак"/>
    <w:basedOn w:val="a0"/>
    <w:link w:val="af1"/>
    <w:uiPriority w:val="99"/>
    <w:semiHidden/>
    <w:rsid w:val="00DD3856"/>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9104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910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A4F68"/>
    <w:pPr>
      <w:keepNext/>
      <w:widowControl/>
      <w:autoSpaceDE/>
      <w:autoSpaceDN/>
      <w:adjustRightInd/>
      <w:jc w:val="center"/>
      <w:outlineLvl w:val="1"/>
    </w:pPr>
    <w:rPr>
      <w:bCs/>
      <w:sz w:val="28"/>
      <w:szCs w:val="28"/>
    </w:rPr>
  </w:style>
  <w:style w:type="paragraph" w:styleId="3">
    <w:name w:val="heading 3"/>
    <w:basedOn w:val="a"/>
    <w:next w:val="a"/>
    <w:link w:val="30"/>
    <w:qFormat/>
    <w:rsid w:val="00EA4F68"/>
    <w:pPr>
      <w:keepNext/>
      <w:widowControl/>
      <w:autoSpaceDE/>
      <w:autoSpaceDN/>
      <w:adjustRightInd/>
      <w:jc w:val="center"/>
      <w:outlineLvl w:val="2"/>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FC6"/>
    <w:rPr>
      <w:color w:val="0000FF" w:themeColor="hyperlink"/>
      <w:u w:val="single"/>
    </w:rPr>
  </w:style>
  <w:style w:type="paragraph" w:styleId="a4">
    <w:name w:val="List Paragraph"/>
    <w:basedOn w:val="a"/>
    <w:uiPriority w:val="99"/>
    <w:qFormat/>
    <w:rsid w:val="009D7FC6"/>
    <w:pPr>
      <w:ind w:left="720"/>
      <w:contextualSpacing/>
    </w:pPr>
  </w:style>
  <w:style w:type="paragraph" w:styleId="a5">
    <w:name w:val="Normal (Web)"/>
    <w:basedOn w:val="a"/>
    <w:uiPriority w:val="99"/>
    <w:unhideWhenUsed/>
    <w:qFormat/>
    <w:rsid w:val="009D7FC6"/>
    <w:pPr>
      <w:widowControl/>
      <w:autoSpaceDE/>
      <w:autoSpaceDN/>
      <w:adjustRightInd/>
      <w:spacing w:before="100" w:beforeAutospacing="1" w:after="100" w:afterAutospacing="1"/>
    </w:pPr>
    <w:rPr>
      <w:sz w:val="24"/>
      <w:szCs w:val="24"/>
    </w:rPr>
  </w:style>
  <w:style w:type="character" w:styleId="a6">
    <w:name w:val="FollowedHyperlink"/>
    <w:basedOn w:val="a0"/>
    <w:uiPriority w:val="99"/>
    <w:semiHidden/>
    <w:unhideWhenUsed/>
    <w:rsid w:val="009D7FC6"/>
    <w:rPr>
      <w:color w:val="800080" w:themeColor="followedHyperlink"/>
      <w:u w:val="single"/>
    </w:rPr>
  </w:style>
  <w:style w:type="paragraph" w:styleId="a7">
    <w:name w:val="Balloon Text"/>
    <w:basedOn w:val="a"/>
    <w:link w:val="a8"/>
    <w:uiPriority w:val="99"/>
    <w:semiHidden/>
    <w:unhideWhenUsed/>
    <w:rsid w:val="0048405C"/>
    <w:rPr>
      <w:rFonts w:ascii="Tahoma" w:hAnsi="Tahoma" w:cs="Tahoma"/>
      <w:sz w:val="16"/>
      <w:szCs w:val="16"/>
    </w:rPr>
  </w:style>
  <w:style w:type="character" w:customStyle="1" w:styleId="a8">
    <w:name w:val="Текст выноски Знак"/>
    <w:basedOn w:val="a0"/>
    <w:link w:val="a7"/>
    <w:uiPriority w:val="99"/>
    <w:semiHidden/>
    <w:rsid w:val="0048405C"/>
    <w:rPr>
      <w:rFonts w:ascii="Tahoma" w:eastAsia="Times New Roman" w:hAnsi="Tahoma" w:cs="Tahoma"/>
      <w:sz w:val="16"/>
      <w:szCs w:val="16"/>
      <w:lang w:eastAsia="ru-RU"/>
    </w:rPr>
  </w:style>
  <w:style w:type="paragraph" w:customStyle="1" w:styleId="western">
    <w:name w:val="western"/>
    <w:basedOn w:val="a"/>
    <w:uiPriority w:val="99"/>
    <w:rsid w:val="00C56A5E"/>
    <w:pPr>
      <w:widowControl/>
      <w:autoSpaceDE/>
      <w:autoSpaceDN/>
      <w:adjustRightInd/>
      <w:spacing w:before="100" w:beforeAutospacing="1" w:after="142" w:line="288" w:lineRule="auto"/>
    </w:pPr>
    <w:rPr>
      <w:color w:val="00000A"/>
      <w:sz w:val="22"/>
      <w:szCs w:val="22"/>
    </w:rPr>
  </w:style>
  <w:style w:type="character" w:styleId="a9">
    <w:name w:val="Strong"/>
    <w:basedOn w:val="a0"/>
    <w:uiPriority w:val="99"/>
    <w:qFormat/>
    <w:rsid w:val="00C56A5E"/>
    <w:rPr>
      <w:b/>
      <w:bCs/>
    </w:rPr>
  </w:style>
  <w:style w:type="character" w:customStyle="1" w:styleId="Normal">
    <w:name w:val="Normal Знак"/>
    <w:link w:val="11"/>
    <w:uiPriority w:val="99"/>
    <w:qFormat/>
    <w:locked/>
    <w:rsid w:val="001059A8"/>
    <w:rPr>
      <w:rFonts w:ascii="Times New Roman" w:eastAsia="SimSun" w:hAnsi="Times New Roman" w:cs="Mangal"/>
      <w:color w:val="00000A"/>
      <w:lang w:eastAsia="zh-CN" w:bidi="hi-IN"/>
    </w:rPr>
  </w:style>
  <w:style w:type="paragraph" w:customStyle="1" w:styleId="11">
    <w:name w:val="Обычный1"/>
    <w:link w:val="Normal"/>
    <w:uiPriority w:val="99"/>
    <w:qFormat/>
    <w:rsid w:val="001059A8"/>
    <w:pPr>
      <w:widowControl w:val="0"/>
      <w:suppressAutoHyphens/>
    </w:pPr>
    <w:rPr>
      <w:rFonts w:ascii="Times New Roman" w:eastAsia="SimSun" w:hAnsi="Times New Roman" w:cs="Mangal"/>
      <w:color w:val="00000A"/>
      <w:lang w:eastAsia="zh-CN" w:bidi="hi-IN"/>
    </w:rPr>
  </w:style>
  <w:style w:type="character" w:customStyle="1" w:styleId="aa">
    <w:name w:val="Ссылка указателя"/>
    <w:uiPriority w:val="99"/>
    <w:rsid w:val="00F84795"/>
  </w:style>
  <w:style w:type="character" w:customStyle="1" w:styleId="20">
    <w:name w:val="Заголовок 2 Знак"/>
    <w:basedOn w:val="a0"/>
    <w:link w:val="2"/>
    <w:rsid w:val="00EA4F68"/>
    <w:rPr>
      <w:rFonts w:ascii="Times New Roman" w:eastAsia="Times New Roman" w:hAnsi="Times New Roman" w:cs="Times New Roman"/>
      <w:bCs/>
      <w:sz w:val="28"/>
      <w:szCs w:val="28"/>
      <w:lang w:eastAsia="ru-RU"/>
    </w:rPr>
  </w:style>
  <w:style w:type="character" w:customStyle="1" w:styleId="30">
    <w:name w:val="Заголовок 3 Знак"/>
    <w:basedOn w:val="a0"/>
    <w:link w:val="3"/>
    <w:rsid w:val="00EA4F68"/>
    <w:rPr>
      <w:rFonts w:ascii="Times New Roman" w:eastAsia="Times New Roman" w:hAnsi="Times New Roman" w:cs="Times New Roman"/>
      <w:bCs/>
      <w:sz w:val="24"/>
      <w:szCs w:val="20"/>
      <w:lang w:eastAsia="ru-RU"/>
    </w:rPr>
  </w:style>
  <w:style w:type="character" w:customStyle="1" w:styleId="ab">
    <w:name w:val="Знак Знак"/>
    <w:rsid w:val="00F93BAF"/>
    <w:rPr>
      <w:rFonts w:ascii="Cambria" w:hAnsi="Cambria" w:cs="Cambria"/>
      <w:b/>
      <w:bCs/>
      <w:color w:val="365F91"/>
      <w:sz w:val="28"/>
      <w:szCs w:val="28"/>
      <w:lang w:bidi="ar-SA"/>
    </w:rPr>
  </w:style>
  <w:style w:type="character" w:styleId="ac">
    <w:name w:val="Emphasis"/>
    <w:basedOn w:val="a0"/>
    <w:qFormat/>
    <w:rsid w:val="00D83A54"/>
    <w:rPr>
      <w:i/>
      <w:iCs/>
    </w:rPr>
  </w:style>
  <w:style w:type="paragraph" w:styleId="ad">
    <w:name w:val="Body Text"/>
    <w:basedOn w:val="a"/>
    <w:link w:val="ae"/>
    <w:rsid w:val="00D83A54"/>
    <w:pPr>
      <w:suppressAutoHyphens/>
      <w:autoSpaceDN/>
      <w:adjustRightInd/>
      <w:spacing w:after="120"/>
    </w:pPr>
    <w:rPr>
      <w:rFonts w:eastAsia="Calibri"/>
      <w:lang w:eastAsia="zh-CN"/>
    </w:rPr>
  </w:style>
  <w:style w:type="character" w:customStyle="1" w:styleId="ae">
    <w:name w:val="Основной текст Знак"/>
    <w:basedOn w:val="a0"/>
    <w:link w:val="ad"/>
    <w:rsid w:val="00D83A54"/>
    <w:rPr>
      <w:rFonts w:ascii="Times New Roman" w:eastAsia="Calibri" w:hAnsi="Times New Roman" w:cs="Times New Roman"/>
      <w:sz w:val="20"/>
      <w:szCs w:val="20"/>
      <w:lang w:eastAsia="zh-CN"/>
    </w:rPr>
  </w:style>
  <w:style w:type="paragraph" w:customStyle="1" w:styleId="af">
    <w:name w:val="Содержимое таблицы"/>
    <w:basedOn w:val="a"/>
    <w:rsid w:val="00D83A54"/>
    <w:pPr>
      <w:suppressLineNumbers/>
      <w:suppressAutoHyphens/>
      <w:autoSpaceDN/>
      <w:adjustRightInd/>
    </w:pPr>
    <w:rPr>
      <w:rFonts w:eastAsia="Calibri"/>
      <w:lang w:eastAsia="zh-CN"/>
    </w:rPr>
  </w:style>
  <w:style w:type="paragraph" w:styleId="af0">
    <w:name w:val="No Spacing"/>
    <w:uiPriority w:val="99"/>
    <w:qFormat/>
    <w:rsid w:val="00C733E8"/>
    <w:pPr>
      <w:widowControl w:val="0"/>
      <w:suppressAutoHyphens/>
      <w:overflowPunct w:val="0"/>
      <w:autoSpaceDE w:val="0"/>
      <w:spacing w:after="0" w:line="240" w:lineRule="auto"/>
      <w:textAlignment w:val="baseline"/>
    </w:pPr>
    <w:rPr>
      <w:rFonts w:ascii="Times New Roman" w:eastAsia="Times New Roman" w:hAnsi="Times New Roman" w:cs="Calibri"/>
      <w:sz w:val="20"/>
      <w:szCs w:val="20"/>
      <w:lang w:eastAsia="ar-SA"/>
    </w:rPr>
  </w:style>
  <w:style w:type="paragraph" w:styleId="af1">
    <w:name w:val="Body Text Indent"/>
    <w:basedOn w:val="a"/>
    <w:link w:val="af2"/>
    <w:uiPriority w:val="99"/>
    <w:semiHidden/>
    <w:unhideWhenUsed/>
    <w:rsid w:val="00DD3856"/>
    <w:pPr>
      <w:spacing w:after="120"/>
      <w:ind w:left="283"/>
    </w:pPr>
  </w:style>
  <w:style w:type="character" w:customStyle="1" w:styleId="af2">
    <w:name w:val="Основной текст с отступом Знак"/>
    <w:basedOn w:val="a0"/>
    <w:link w:val="af1"/>
    <w:uiPriority w:val="99"/>
    <w:semiHidden/>
    <w:rsid w:val="00DD3856"/>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9104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2385">
      <w:bodyDiv w:val="1"/>
      <w:marLeft w:val="0"/>
      <w:marRight w:val="0"/>
      <w:marTop w:val="0"/>
      <w:marBottom w:val="0"/>
      <w:divBdr>
        <w:top w:val="none" w:sz="0" w:space="0" w:color="auto"/>
        <w:left w:val="none" w:sz="0" w:space="0" w:color="auto"/>
        <w:bottom w:val="none" w:sz="0" w:space="0" w:color="auto"/>
        <w:right w:val="none" w:sz="0" w:space="0" w:color="auto"/>
      </w:divBdr>
    </w:div>
    <w:div w:id="153300068">
      <w:bodyDiv w:val="1"/>
      <w:marLeft w:val="0"/>
      <w:marRight w:val="0"/>
      <w:marTop w:val="0"/>
      <w:marBottom w:val="0"/>
      <w:divBdr>
        <w:top w:val="none" w:sz="0" w:space="0" w:color="auto"/>
        <w:left w:val="none" w:sz="0" w:space="0" w:color="auto"/>
        <w:bottom w:val="none" w:sz="0" w:space="0" w:color="auto"/>
        <w:right w:val="none" w:sz="0" w:space="0" w:color="auto"/>
      </w:divBdr>
      <w:divsChild>
        <w:div w:id="1311445871">
          <w:marLeft w:val="0"/>
          <w:marRight w:val="0"/>
          <w:marTop w:val="0"/>
          <w:marBottom w:val="0"/>
          <w:divBdr>
            <w:top w:val="none" w:sz="0" w:space="0" w:color="auto"/>
            <w:left w:val="none" w:sz="0" w:space="0" w:color="auto"/>
            <w:bottom w:val="none" w:sz="0" w:space="0" w:color="auto"/>
            <w:right w:val="none" w:sz="0" w:space="0" w:color="auto"/>
          </w:divBdr>
        </w:div>
        <w:div w:id="507259781">
          <w:marLeft w:val="0"/>
          <w:marRight w:val="0"/>
          <w:marTop w:val="0"/>
          <w:marBottom w:val="0"/>
          <w:divBdr>
            <w:top w:val="none" w:sz="0" w:space="0" w:color="auto"/>
            <w:left w:val="none" w:sz="0" w:space="0" w:color="auto"/>
            <w:bottom w:val="none" w:sz="0" w:space="0" w:color="auto"/>
            <w:right w:val="none" w:sz="0" w:space="0" w:color="auto"/>
          </w:divBdr>
        </w:div>
        <w:div w:id="592055981">
          <w:marLeft w:val="0"/>
          <w:marRight w:val="0"/>
          <w:marTop w:val="0"/>
          <w:marBottom w:val="0"/>
          <w:divBdr>
            <w:top w:val="none" w:sz="0" w:space="0" w:color="auto"/>
            <w:left w:val="none" w:sz="0" w:space="0" w:color="auto"/>
            <w:bottom w:val="none" w:sz="0" w:space="0" w:color="auto"/>
            <w:right w:val="none" w:sz="0" w:space="0" w:color="auto"/>
          </w:divBdr>
        </w:div>
      </w:divsChild>
    </w:div>
    <w:div w:id="226964595">
      <w:bodyDiv w:val="1"/>
      <w:marLeft w:val="0"/>
      <w:marRight w:val="0"/>
      <w:marTop w:val="0"/>
      <w:marBottom w:val="0"/>
      <w:divBdr>
        <w:top w:val="none" w:sz="0" w:space="0" w:color="auto"/>
        <w:left w:val="none" w:sz="0" w:space="0" w:color="auto"/>
        <w:bottom w:val="none" w:sz="0" w:space="0" w:color="auto"/>
        <w:right w:val="none" w:sz="0" w:space="0" w:color="auto"/>
      </w:divBdr>
      <w:divsChild>
        <w:div w:id="1239948690">
          <w:marLeft w:val="0"/>
          <w:marRight w:val="0"/>
          <w:marTop w:val="0"/>
          <w:marBottom w:val="75"/>
          <w:divBdr>
            <w:top w:val="none" w:sz="0" w:space="0" w:color="auto"/>
            <w:left w:val="none" w:sz="0" w:space="0" w:color="auto"/>
            <w:bottom w:val="none" w:sz="0" w:space="0" w:color="auto"/>
            <w:right w:val="none" w:sz="0" w:space="0" w:color="auto"/>
          </w:divBdr>
        </w:div>
      </w:divsChild>
    </w:div>
    <w:div w:id="318580977">
      <w:bodyDiv w:val="1"/>
      <w:marLeft w:val="0"/>
      <w:marRight w:val="0"/>
      <w:marTop w:val="0"/>
      <w:marBottom w:val="0"/>
      <w:divBdr>
        <w:top w:val="none" w:sz="0" w:space="0" w:color="auto"/>
        <w:left w:val="none" w:sz="0" w:space="0" w:color="auto"/>
        <w:bottom w:val="none" w:sz="0" w:space="0" w:color="auto"/>
        <w:right w:val="none" w:sz="0" w:space="0" w:color="auto"/>
      </w:divBdr>
    </w:div>
    <w:div w:id="355038790">
      <w:bodyDiv w:val="1"/>
      <w:marLeft w:val="0"/>
      <w:marRight w:val="0"/>
      <w:marTop w:val="0"/>
      <w:marBottom w:val="0"/>
      <w:divBdr>
        <w:top w:val="none" w:sz="0" w:space="0" w:color="auto"/>
        <w:left w:val="none" w:sz="0" w:space="0" w:color="auto"/>
        <w:bottom w:val="none" w:sz="0" w:space="0" w:color="auto"/>
        <w:right w:val="none" w:sz="0" w:space="0" w:color="auto"/>
      </w:divBdr>
      <w:divsChild>
        <w:div w:id="399599794">
          <w:marLeft w:val="0"/>
          <w:marRight w:val="0"/>
          <w:marTop w:val="0"/>
          <w:marBottom w:val="0"/>
          <w:divBdr>
            <w:top w:val="none" w:sz="0" w:space="0" w:color="auto"/>
            <w:left w:val="none" w:sz="0" w:space="0" w:color="auto"/>
            <w:bottom w:val="none" w:sz="0" w:space="0" w:color="auto"/>
            <w:right w:val="none" w:sz="0" w:space="0" w:color="auto"/>
          </w:divBdr>
        </w:div>
      </w:divsChild>
    </w:div>
    <w:div w:id="528252241">
      <w:bodyDiv w:val="1"/>
      <w:marLeft w:val="0"/>
      <w:marRight w:val="0"/>
      <w:marTop w:val="0"/>
      <w:marBottom w:val="0"/>
      <w:divBdr>
        <w:top w:val="none" w:sz="0" w:space="0" w:color="auto"/>
        <w:left w:val="none" w:sz="0" w:space="0" w:color="auto"/>
        <w:bottom w:val="none" w:sz="0" w:space="0" w:color="auto"/>
        <w:right w:val="none" w:sz="0" w:space="0" w:color="auto"/>
      </w:divBdr>
    </w:div>
    <w:div w:id="544098407">
      <w:bodyDiv w:val="1"/>
      <w:marLeft w:val="0"/>
      <w:marRight w:val="0"/>
      <w:marTop w:val="0"/>
      <w:marBottom w:val="0"/>
      <w:divBdr>
        <w:top w:val="none" w:sz="0" w:space="0" w:color="auto"/>
        <w:left w:val="none" w:sz="0" w:space="0" w:color="auto"/>
        <w:bottom w:val="none" w:sz="0" w:space="0" w:color="auto"/>
        <w:right w:val="none" w:sz="0" w:space="0" w:color="auto"/>
      </w:divBdr>
    </w:div>
    <w:div w:id="610432492">
      <w:bodyDiv w:val="1"/>
      <w:marLeft w:val="0"/>
      <w:marRight w:val="0"/>
      <w:marTop w:val="0"/>
      <w:marBottom w:val="0"/>
      <w:divBdr>
        <w:top w:val="none" w:sz="0" w:space="0" w:color="auto"/>
        <w:left w:val="none" w:sz="0" w:space="0" w:color="auto"/>
        <w:bottom w:val="none" w:sz="0" w:space="0" w:color="auto"/>
        <w:right w:val="none" w:sz="0" w:space="0" w:color="auto"/>
      </w:divBdr>
    </w:div>
    <w:div w:id="695081237">
      <w:bodyDiv w:val="1"/>
      <w:marLeft w:val="0"/>
      <w:marRight w:val="0"/>
      <w:marTop w:val="0"/>
      <w:marBottom w:val="0"/>
      <w:divBdr>
        <w:top w:val="none" w:sz="0" w:space="0" w:color="auto"/>
        <w:left w:val="none" w:sz="0" w:space="0" w:color="auto"/>
        <w:bottom w:val="none" w:sz="0" w:space="0" w:color="auto"/>
        <w:right w:val="none" w:sz="0" w:space="0" w:color="auto"/>
      </w:divBdr>
      <w:divsChild>
        <w:div w:id="1545405938">
          <w:marLeft w:val="0"/>
          <w:marRight w:val="0"/>
          <w:marTop w:val="0"/>
          <w:marBottom w:val="75"/>
          <w:divBdr>
            <w:top w:val="none" w:sz="0" w:space="0" w:color="auto"/>
            <w:left w:val="none" w:sz="0" w:space="0" w:color="auto"/>
            <w:bottom w:val="none" w:sz="0" w:space="0" w:color="auto"/>
            <w:right w:val="none" w:sz="0" w:space="0" w:color="auto"/>
          </w:divBdr>
        </w:div>
      </w:divsChild>
    </w:div>
    <w:div w:id="791050646">
      <w:bodyDiv w:val="1"/>
      <w:marLeft w:val="0"/>
      <w:marRight w:val="0"/>
      <w:marTop w:val="0"/>
      <w:marBottom w:val="0"/>
      <w:divBdr>
        <w:top w:val="none" w:sz="0" w:space="0" w:color="auto"/>
        <w:left w:val="none" w:sz="0" w:space="0" w:color="auto"/>
        <w:bottom w:val="none" w:sz="0" w:space="0" w:color="auto"/>
        <w:right w:val="none" w:sz="0" w:space="0" w:color="auto"/>
      </w:divBdr>
      <w:divsChild>
        <w:div w:id="1805806858">
          <w:marLeft w:val="0"/>
          <w:marRight w:val="0"/>
          <w:marTop w:val="0"/>
          <w:marBottom w:val="0"/>
          <w:divBdr>
            <w:top w:val="none" w:sz="0" w:space="0" w:color="auto"/>
            <w:left w:val="none" w:sz="0" w:space="0" w:color="auto"/>
            <w:bottom w:val="none" w:sz="0" w:space="0" w:color="auto"/>
            <w:right w:val="none" w:sz="0" w:space="0" w:color="auto"/>
          </w:divBdr>
        </w:div>
      </w:divsChild>
    </w:div>
    <w:div w:id="854804148">
      <w:bodyDiv w:val="1"/>
      <w:marLeft w:val="0"/>
      <w:marRight w:val="0"/>
      <w:marTop w:val="0"/>
      <w:marBottom w:val="0"/>
      <w:divBdr>
        <w:top w:val="none" w:sz="0" w:space="0" w:color="auto"/>
        <w:left w:val="none" w:sz="0" w:space="0" w:color="auto"/>
        <w:bottom w:val="none" w:sz="0" w:space="0" w:color="auto"/>
        <w:right w:val="none" w:sz="0" w:space="0" w:color="auto"/>
      </w:divBdr>
    </w:div>
    <w:div w:id="856043410">
      <w:bodyDiv w:val="1"/>
      <w:marLeft w:val="0"/>
      <w:marRight w:val="0"/>
      <w:marTop w:val="0"/>
      <w:marBottom w:val="0"/>
      <w:divBdr>
        <w:top w:val="none" w:sz="0" w:space="0" w:color="auto"/>
        <w:left w:val="none" w:sz="0" w:space="0" w:color="auto"/>
        <w:bottom w:val="none" w:sz="0" w:space="0" w:color="auto"/>
        <w:right w:val="none" w:sz="0" w:space="0" w:color="auto"/>
      </w:divBdr>
    </w:div>
    <w:div w:id="904726659">
      <w:bodyDiv w:val="1"/>
      <w:marLeft w:val="0"/>
      <w:marRight w:val="0"/>
      <w:marTop w:val="0"/>
      <w:marBottom w:val="0"/>
      <w:divBdr>
        <w:top w:val="none" w:sz="0" w:space="0" w:color="auto"/>
        <w:left w:val="none" w:sz="0" w:space="0" w:color="auto"/>
        <w:bottom w:val="none" w:sz="0" w:space="0" w:color="auto"/>
        <w:right w:val="none" w:sz="0" w:space="0" w:color="auto"/>
      </w:divBdr>
    </w:div>
    <w:div w:id="961613987">
      <w:bodyDiv w:val="1"/>
      <w:marLeft w:val="0"/>
      <w:marRight w:val="0"/>
      <w:marTop w:val="0"/>
      <w:marBottom w:val="0"/>
      <w:divBdr>
        <w:top w:val="none" w:sz="0" w:space="0" w:color="auto"/>
        <w:left w:val="none" w:sz="0" w:space="0" w:color="auto"/>
        <w:bottom w:val="none" w:sz="0" w:space="0" w:color="auto"/>
        <w:right w:val="none" w:sz="0" w:space="0" w:color="auto"/>
      </w:divBdr>
    </w:div>
    <w:div w:id="973564091">
      <w:bodyDiv w:val="1"/>
      <w:marLeft w:val="0"/>
      <w:marRight w:val="0"/>
      <w:marTop w:val="0"/>
      <w:marBottom w:val="0"/>
      <w:divBdr>
        <w:top w:val="none" w:sz="0" w:space="0" w:color="auto"/>
        <w:left w:val="none" w:sz="0" w:space="0" w:color="auto"/>
        <w:bottom w:val="none" w:sz="0" w:space="0" w:color="auto"/>
        <w:right w:val="none" w:sz="0" w:space="0" w:color="auto"/>
      </w:divBdr>
    </w:div>
    <w:div w:id="999692086">
      <w:bodyDiv w:val="1"/>
      <w:marLeft w:val="0"/>
      <w:marRight w:val="0"/>
      <w:marTop w:val="0"/>
      <w:marBottom w:val="0"/>
      <w:divBdr>
        <w:top w:val="none" w:sz="0" w:space="0" w:color="auto"/>
        <w:left w:val="none" w:sz="0" w:space="0" w:color="auto"/>
        <w:bottom w:val="none" w:sz="0" w:space="0" w:color="auto"/>
        <w:right w:val="none" w:sz="0" w:space="0" w:color="auto"/>
      </w:divBdr>
    </w:div>
    <w:div w:id="1078751719">
      <w:bodyDiv w:val="1"/>
      <w:marLeft w:val="0"/>
      <w:marRight w:val="0"/>
      <w:marTop w:val="0"/>
      <w:marBottom w:val="0"/>
      <w:divBdr>
        <w:top w:val="none" w:sz="0" w:space="0" w:color="auto"/>
        <w:left w:val="none" w:sz="0" w:space="0" w:color="auto"/>
        <w:bottom w:val="none" w:sz="0" w:space="0" w:color="auto"/>
        <w:right w:val="none" w:sz="0" w:space="0" w:color="auto"/>
      </w:divBdr>
    </w:div>
    <w:div w:id="1246233061">
      <w:bodyDiv w:val="1"/>
      <w:marLeft w:val="0"/>
      <w:marRight w:val="0"/>
      <w:marTop w:val="0"/>
      <w:marBottom w:val="0"/>
      <w:divBdr>
        <w:top w:val="none" w:sz="0" w:space="0" w:color="auto"/>
        <w:left w:val="none" w:sz="0" w:space="0" w:color="auto"/>
        <w:bottom w:val="none" w:sz="0" w:space="0" w:color="auto"/>
        <w:right w:val="none" w:sz="0" w:space="0" w:color="auto"/>
      </w:divBdr>
    </w:div>
    <w:div w:id="1268778397">
      <w:bodyDiv w:val="1"/>
      <w:marLeft w:val="0"/>
      <w:marRight w:val="0"/>
      <w:marTop w:val="0"/>
      <w:marBottom w:val="0"/>
      <w:divBdr>
        <w:top w:val="none" w:sz="0" w:space="0" w:color="auto"/>
        <w:left w:val="none" w:sz="0" w:space="0" w:color="auto"/>
        <w:bottom w:val="none" w:sz="0" w:space="0" w:color="auto"/>
        <w:right w:val="none" w:sz="0" w:space="0" w:color="auto"/>
      </w:divBdr>
    </w:div>
    <w:div w:id="1406536250">
      <w:bodyDiv w:val="1"/>
      <w:marLeft w:val="0"/>
      <w:marRight w:val="0"/>
      <w:marTop w:val="0"/>
      <w:marBottom w:val="0"/>
      <w:divBdr>
        <w:top w:val="none" w:sz="0" w:space="0" w:color="auto"/>
        <w:left w:val="none" w:sz="0" w:space="0" w:color="auto"/>
        <w:bottom w:val="none" w:sz="0" w:space="0" w:color="auto"/>
        <w:right w:val="none" w:sz="0" w:space="0" w:color="auto"/>
      </w:divBdr>
    </w:div>
    <w:div w:id="1500845017">
      <w:bodyDiv w:val="1"/>
      <w:marLeft w:val="0"/>
      <w:marRight w:val="0"/>
      <w:marTop w:val="0"/>
      <w:marBottom w:val="0"/>
      <w:divBdr>
        <w:top w:val="none" w:sz="0" w:space="0" w:color="auto"/>
        <w:left w:val="none" w:sz="0" w:space="0" w:color="auto"/>
        <w:bottom w:val="none" w:sz="0" w:space="0" w:color="auto"/>
        <w:right w:val="none" w:sz="0" w:space="0" w:color="auto"/>
      </w:divBdr>
    </w:div>
    <w:div w:id="1573388471">
      <w:bodyDiv w:val="1"/>
      <w:marLeft w:val="0"/>
      <w:marRight w:val="0"/>
      <w:marTop w:val="0"/>
      <w:marBottom w:val="0"/>
      <w:divBdr>
        <w:top w:val="none" w:sz="0" w:space="0" w:color="auto"/>
        <w:left w:val="none" w:sz="0" w:space="0" w:color="auto"/>
        <w:bottom w:val="none" w:sz="0" w:space="0" w:color="auto"/>
        <w:right w:val="none" w:sz="0" w:space="0" w:color="auto"/>
      </w:divBdr>
    </w:div>
    <w:div w:id="1663388664">
      <w:bodyDiv w:val="1"/>
      <w:marLeft w:val="0"/>
      <w:marRight w:val="0"/>
      <w:marTop w:val="0"/>
      <w:marBottom w:val="0"/>
      <w:divBdr>
        <w:top w:val="none" w:sz="0" w:space="0" w:color="auto"/>
        <w:left w:val="none" w:sz="0" w:space="0" w:color="auto"/>
        <w:bottom w:val="none" w:sz="0" w:space="0" w:color="auto"/>
        <w:right w:val="none" w:sz="0" w:space="0" w:color="auto"/>
      </w:divBdr>
    </w:div>
    <w:div w:id="1680695656">
      <w:bodyDiv w:val="1"/>
      <w:marLeft w:val="0"/>
      <w:marRight w:val="0"/>
      <w:marTop w:val="0"/>
      <w:marBottom w:val="0"/>
      <w:divBdr>
        <w:top w:val="none" w:sz="0" w:space="0" w:color="auto"/>
        <w:left w:val="none" w:sz="0" w:space="0" w:color="auto"/>
        <w:bottom w:val="none" w:sz="0" w:space="0" w:color="auto"/>
        <w:right w:val="none" w:sz="0" w:space="0" w:color="auto"/>
      </w:divBdr>
    </w:div>
    <w:div w:id="1702588652">
      <w:bodyDiv w:val="1"/>
      <w:marLeft w:val="0"/>
      <w:marRight w:val="0"/>
      <w:marTop w:val="0"/>
      <w:marBottom w:val="0"/>
      <w:divBdr>
        <w:top w:val="none" w:sz="0" w:space="0" w:color="auto"/>
        <w:left w:val="none" w:sz="0" w:space="0" w:color="auto"/>
        <w:bottom w:val="none" w:sz="0" w:space="0" w:color="auto"/>
        <w:right w:val="none" w:sz="0" w:space="0" w:color="auto"/>
      </w:divBdr>
    </w:div>
    <w:div w:id="1709916403">
      <w:bodyDiv w:val="1"/>
      <w:marLeft w:val="0"/>
      <w:marRight w:val="0"/>
      <w:marTop w:val="0"/>
      <w:marBottom w:val="0"/>
      <w:divBdr>
        <w:top w:val="none" w:sz="0" w:space="0" w:color="auto"/>
        <w:left w:val="none" w:sz="0" w:space="0" w:color="auto"/>
        <w:bottom w:val="none" w:sz="0" w:space="0" w:color="auto"/>
        <w:right w:val="none" w:sz="0" w:space="0" w:color="auto"/>
      </w:divBdr>
      <w:divsChild>
        <w:div w:id="1956981294">
          <w:marLeft w:val="0"/>
          <w:marRight w:val="0"/>
          <w:marTop w:val="0"/>
          <w:marBottom w:val="0"/>
          <w:divBdr>
            <w:top w:val="none" w:sz="0" w:space="0" w:color="auto"/>
            <w:left w:val="none" w:sz="0" w:space="0" w:color="auto"/>
            <w:bottom w:val="none" w:sz="0" w:space="0" w:color="auto"/>
            <w:right w:val="none" w:sz="0" w:space="0" w:color="auto"/>
          </w:divBdr>
        </w:div>
        <w:div w:id="1190489095">
          <w:marLeft w:val="0"/>
          <w:marRight w:val="0"/>
          <w:marTop w:val="0"/>
          <w:marBottom w:val="0"/>
          <w:divBdr>
            <w:top w:val="none" w:sz="0" w:space="0" w:color="auto"/>
            <w:left w:val="none" w:sz="0" w:space="0" w:color="auto"/>
            <w:bottom w:val="none" w:sz="0" w:space="0" w:color="auto"/>
            <w:right w:val="none" w:sz="0" w:space="0" w:color="auto"/>
          </w:divBdr>
        </w:div>
      </w:divsChild>
    </w:div>
    <w:div w:id="1809321804">
      <w:bodyDiv w:val="1"/>
      <w:marLeft w:val="0"/>
      <w:marRight w:val="0"/>
      <w:marTop w:val="0"/>
      <w:marBottom w:val="0"/>
      <w:divBdr>
        <w:top w:val="none" w:sz="0" w:space="0" w:color="auto"/>
        <w:left w:val="none" w:sz="0" w:space="0" w:color="auto"/>
        <w:bottom w:val="none" w:sz="0" w:space="0" w:color="auto"/>
        <w:right w:val="none" w:sz="0" w:space="0" w:color="auto"/>
      </w:divBdr>
    </w:div>
    <w:div w:id="1816726754">
      <w:bodyDiv w:val="1"/>
      <w:marLeft w:val="0"/>
      <w:marRight w:val="0"/>
      <w:marTop w:val="0"/>
      <w:marBottom w:val="0"/>
      <w:divBdr>
        <w:top w:val="none" w:sz="0" w:space="0" w:color="auto"/>
        <w:left w:val="none" w:sz="0" w:space="0" w:color="auto"/>
        <w:bottom w:val="none" w:sz="0" w:space="0" w:color="auto"/>
        <w:right w:val="none" w:sz="0" w:space="0" w:color="auto"/>
      </w:divBdr>
    </w:div>
    <w:div w:id="1869296504">
      <w:bodyDiv w:val="1"/>
      <w:marLeft w:val="0"/>
      <w:marRight w:val="0"/>
      <w:marTop w:val="0"/>
      <w:marBottom w:val="0"/>
      <w:divBdr>
        <w:top w:val="none" w:sz="0" w:space="0" w:color="auto"/>
        <w:left w:val="none" w:sz="0" w:space="0" w:color="auto"/>
        <w:bottom w:val="none" w:sz="0" w:space="0" w:color="auto"/>
        <w:right w:val="none" w:sz="0" w:space="0" w:color="auto"/>
      </w:divBdr>
      <w:divsChild>
        <w:div w:id="204491721">
          <w:marLeft w:val="0"/>
          <w:marRight w:val="0"/>
          <w:marTop w:val="0"/>
          <w:marBottom w:val="0"/>
          <w:divBdr>
            <w:top w:val="none" w:sz="0" w:space="0" w:color="auto"/>
            <w:left w:val="none" w:sz="0" w:space="0" w:color="auto"/>
            <w:bottom w:val="none" w:sz="0" w:space="0" w:color="auto"/>
            <w:right w:val="none" w:sz="0" w:space="0" w:color="auto"/>
          </w:divBdr>
        </w:div>
      </w:divsChild>
    </w:div>
    <w:div w:id="1880584417">
      <w:bodyDiv w:val="1"/>
      <w:marLeft w:val="0"/>
      <w:marRight w:val="0"/>
      <w:marTop w:val="0"/>
      <w:marBottom w:val="0"/>
      <w:divBdr>
        <w:top w:val="none" w:sz="0" w:space="0" w:color="auto"/>
        <w:left w:val="none" w:sz="0" w:space="0" w:color="auto"/>
        <w:bottom w:val="none" w:sz="0" w:space="0" w:color="auto"/>
        <w:right w:val="none" w:sz="0" w:space="0" w:color="auto"/>
      </w:divBdr>
    </w:div>
    <w:div w:id="1889679480">
      <w:bodyDiv w:val="1"/>
      <w:marLeft w:val="0"/>
      <w:marRight w:val="0"/>
      <w:marTop w:val="0"/>
      <w:marBottom w:val="0"/>
      <w:divBdr>
        <w:top w:val="none" w:sz="0" w:space="0" w:color="auto"/>
        <w:left w:val="none" w:sz="0" w:space="0" w:color="auto"/>
        <w:bottom w:val="none" w:sz="0" w:space="0" w:color="auto"/>
        <w:right w:val="none" w:sz="0" w:space="0" w:color="auto"/>
      </w:divBdr>
    </w:div>
    <w:div w:id="1918856332">
      <w:bodyDiv w:val="1"/>
      <w:marLeft w:val="0"/>
      <w:marRight w:val="0"/>
      <w:marTop w:val="0"/>
      <w:marBottom w:val="0"/>
      <w:divBdr>
        <w:top w:val="none" w:sz="0" w:space="0" w:color="auto"/>
        <w:left w:val="none" w:sz="0" w:space="0" w:color="auto"/>
        <w:bottom w:val="none" w:sz="0" w:space="0" w:color="auto"/>
        <w:right w:val="none" w:sz="0" w:space="0" w:color="auto"/>
      </w:divBdr>
    </w:div>
    <w:div w:id="1963726268">
      <w:bodyDiv w:val="1"/>
      <w:marLeft w:val="0"/>
      <w:marRight w:val="0"/>
      <w:marTop w:val="0"/>
      <w:marBottom w:val="0"/>
      <w:divBdr>
        <w:top w:val="none" w:sz="0" w:space="0" w:color="auto"/>
        <w:left w:val="none" w:sz="0" w:space="0" w:color="auto"/>
        <w:bottom w:val="none" w:sz="0" w:space="0" w:color="auto"/>
        <w:right w:val="none" w:sz="0" w:space="0" w:color="auto"/>
      </w:divBdr>
    </w:div>
    <w:div w:id="2126535319">
      <w:bodyDiv w:val="1"/>
      <w:marLeft w:val="0"/>
      <w:marRight w:val="0"/>
      <w:marTop w:val="0"/>
      <w:marBottom w:val="0"/>
      <w:divBdr>
        <w:top w:val="none" w:sz="0" w:space="0" w:color="auto"/>
        <w:left w:val="none" w:sz="0" w:space="0" w:color="auto"/>
        <w:bottom w:val="none" w:sz="0" w:space="0" w:color="auto"/>
        <w:right w:val="none" w:sz="0" w:space="0" w:color="auto"/>
      </w:divBdr>
      <w:divsChild>
        <w:div w:id="265508199">
          <w:marLeft w:val="0"/>
          <w:marRight w:val="0"/>
          <w:marTop w:val="0"/>
          <w:marBottom w:val="0"/>
          <w:divBdr>
            <w:top w:val="none" w:sz="0" w:space="0" w:color="auto"/>
            <w:left w:val="none" w:sz="0" w:space="0" w:color="auto"/>
            <w:bottom w:val="none" w:sz="0" w:space="0" w:color="auto"/>
            <w:right w:val="none" w:sz="0" w:space="0" w:color="auto"/>
          </w:divBdr>
        </w:div>
        <w:div w:id="756757017">
          <w:marLeft w:val="0"/>
          <w:marRight w:val="0"/>
          <w:marTop w:val="0"/>
          <w:marBottom w:val="0"/>
          <w:divBdr>
            <w:top w:val="none" w:sz="0" w:space="0" w:color="auto"/>
            <w:left w:val="none" w:sz="0" w:space="0" w:color="auto"/>
            <w:bottom w:val="none" w:sz="0" w:space="0" w:color="auto"/>
            <w:right w:val="none" w:sz="0" w:space="0" w:color="auto"/>
          </w:divBdr>
        </w:div>
      </w:divsChild>
    </w:div>
    <w:div w:id="21407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item.asp?id=41435652" TargetMode="External"/><Relationship Id="rId18" Type="http://schemas.openxmlformats.org/officeDocument/2006/relationships/hyperlink" Target="https://elibrary.ru/download/elibrary_39235548_36956002.pdf" TargetMode="External"/><Relationship Id="rId26" Type="http://schemas.openxmlformats.org/officeDocument/2006/relationships/hyperlink" Target="http://nasledie-journal.ru/ru/journals/313.html" TargetMode="External"/><Relationship Id="rId39" Type="http://schemas.openxmlformats.org/officeDocument/2006/relationships/hyperlink" Target="http://heritage-institute.ru/?tribe_events=183-%d0%b5-%d0%b7%d0%b0%d1%81%d0%b5%d0%b4%d0%b0%d0%bd%d0%b8%d0%b5-%d0%ba%d1%80%d0%b0%d0%b5%d0%b2%d0%b5%d0%b4%d1%87%d0%b5%d1%81%d0%ba%d0%b8%d1%85-%d0%b2%d1%81%d1%82%d1%80%d0%b5%d1%87-%d0%bd%d0%b0" TargetMode="External"/><Relationship Id="rId21" Type="http://schemas.openxmlformats.org/officeDocument/2006/relationships/hyperlink" Target="http://sibmuseum.ru/sites/default/files/resource/conference/resolution/yach_no5_sbornik_soderzhanie.pdf" TargetMode="External"/><Relationship Id="rId34" Type="http://schemas.openxmlformats.org/officeDocument/2006/relationships/hyperlink" Target="http://nasledie-journal.ru/ru/journals/317.html" TargetMode="External"/><Relationship Id="rId42" Type="http://schemas.openxmlformats.org/officeDocument/2006/relationships/hyperlink" Target="http://heritage-institute.ru/?tribe_events=%d0%b4%d0%bd%d0%b8-%d0%ba%d1%83%d0%bb%d1%8c%d1%82%d1%83%d1%80%d0%bd%d0%be%d0%b3%d0%be-%d0%bd%d0%b0%d1%81%d0%bb%d0%b5%d0%b4%d0%b8%d1%8f-%d0%b2-%d0%bf%d0%b0%d0%bb%d0%b0%d1%82%d0%b0%d1%85-%d0%b0%d0%b2" TargetMode="External"/><Relationship Id="rId47" Type="http://schemas.openxmlformats.org/officeDocument/2006/relationships/hyperlink" Target="http://heritage-institute.ru/?tribe_events=%d1%81%d0%be%d0%b2%d0%b5%d1%82-%d0%b5%d0%b2%d1%80%d0%be%d0%bf%d1%8b-%d0%b2%d1%8b%d1%81%d0%be%d0%ba%d0%be-%d0%be%d1%86%d0%b5%d0%bd%d0%b8%d0%bb-%d1%80%d0%b0%d0%b1%d0%be%d1%82%d1%83-%d0%b8%d0%bd%d1%81" TargetMode="External"/><Relationship Id="rId50" Type="http://schemas.openxmlformats.org/officeDocument/2006/relationships/hyperlink" Target="http://heritage-magazine.com/index.php/HC/issue/view/4" TargetMode="External"/><Relationship Id="rId55" Type="http://schemas.openxmlformats.org/officeDocument/2006/relationships/hyperlink" Target="http://cr-journal.ru/files/file/06_2019_14_40_15_1561732815.pdf" TargetMode="External"/><Relationship Id="rId63" Type="http://schemas.openxmlformats.org/officeDocument/2006/relationships/fontTable" Target="fontTable.xml"/><Relationship Id="rId7" Type="http://schemas.openxmlformats.org/officeDocument/2006/relationships/hyperlink" Target="http://heritage-institute.ru/?tribe_events=&#1091;&#1095;&#1072;&#1089;&#1090;&#1085;&#1080;&#1082;&#1080;-&#1084;&#1077;&#1078;&#1074;&#1077;&#1076;&#1086;&#1084;&#1089;&#1090;&#1074;&#1077;&#1085;&#1085;&#1086;&#1075;&#1086;-&#1089;&#1086;&#1074;&#1077;&#1097;&#1072;&#1085;" TargetMode="External"/><Relationship Id="rId2" Type="http://schemas.openxmlformats.org/officeDocument/2006/relationships/styles" Target="styles.xml"/><Relationship Id="rId16" Type="http://schemas.openxmlformats.org/officeDocument/2006/relationships/hyperlink" Target="http://heritage-institute.ru/?books=%d0%b8%d0%bd%d0%b6%d0%b5%d0%bd%d0%b5%d1%80%d0%bd%d0%be-%d1%81%d1%82%d1%80%d0%be%d0%b8%d1%82%d0%b5%d0%bb%d1%8c%d0%bd%d1%8b%d0%b5-%d0%b2%d0%be%d0%b9%d1%81%d0%ba%d0%b0-%d1%81%d0%b5%d0%b2%d0%b5%d1%80" TargetMode="External"/><Relationship Id="rId29" Type="http://schemas.openxmlformats.org/officeDocument/2006/relationships/hyperlink" Target="https://qr.urfu.ru/ojs/index.php/qr/announcement/view/25" TargetMode="External"/><Relationship Id="rId11" Type="http://schemas.openxmlformats.org/officeDocument/2006/relationships/hyperlink" Target="https://elibrary.ru/item.asp?id=41435652" TargetMode="External"/><Relationship Id="rId24" Type="http://schemas.openxmlformats.org/officeDocument/2006/relationships/hyperlink" Target="http://manage.nasledie-journal.ru/files/file/25_06_2019-19_56_45_hij_2019_1_cont_ru_pdf_1561492605.pdf" TargetMode="External"/><Relationship Id="rId32" Type="http://schemas.openxmlformats.org/officeDocument/2006/relationships/hyperlink" Target="https://histrf.ru/magazine" TargetMode="External"/><Relationship Id="rId37" Type="http://schemas.openxmlformats.org/officeDocument/2006/relationships/hyperlink" Target="http://heritage-institute.ru/?tribe_events=%d0%bf%d1%80%d0%be%d0%b1%d0%bb%d0%b5%d0%bc%d1%8b-%d0%b8%d1%81%d1%82%d0%be%d1%80%d0%b8%d1%87%d0%b5%d1%81%d0%ba%d0%be%d0%b3%d0%be-%d0%bd%d0%b5%d0%ba%d1%80%d0%be%d0%bf%d0%be%d0%bb%d1%8f-%d0%b2%d1%8b" TargetMode="External"/><Relationship Id="rId40" Type="http://schemas.openxmlformats.org/officeDocument/2006/relationships/hyperlink" Target="http://heritage-institute.ru/?tribe_events=182-%d0%b5-%d0%bd%d0%be%d1%8f%d0%b1%d1%80%d1%8c%d1%81%d0%ba%d0%be%d0%b5-%d0%b7%d0%b0%d1%81%d0%b5%d0%b4%d0%b0%d0%bd%d0%b8%d0%b5-%d0%ba%d1%80%d0%b0%d0%b5%d0%b2%d0%b5%d0%b4%d1%87%d0%b5%d1%81%d0%ba" TargetMode="External"/><Relationship Id="rId45" Type="http://schemas.openxmlformats.org/officeDocument/2006/relationships/hyperlink" Target="http://heritage-institute.ru/?tribe_events=%d1%80%d0%be%d1%81%d1%81%d0%b8%d0%b9%d1%81%d0%ba%d0%be-%d0%bd%d0%be%d1%80%d0%b2%d0%b5%d0%b6%d1%81%d0%ba%d0%b0%d1%8f-%d0%b2%d1%81%d1%82%d1%80%d0%b5%d1%87%d0%b0-%d0%b2-%d1%80%d0%b0%d0%bc%d0%ba%d0%b0" TargetMode="External"/><Relationship Id="rId53" Type="http://schemas.openxmlformats.org/officeDocument/2006/relationships/hyperlink" Target="http://heritage-magazine.com/index.php/HC/issue/view/3" TargetMode="External"/><Relationship Id="rId58" Type="http://schemas.openxmlformats.org/officeDocument/2006/relationships/hyperlink" Target="http://cr-journal.ru/rus/" TargetMode="External"/><Relationship Id="rId5" Type="http://schemas.openxmlformats.org/officeDocument/2006/relationships/webSettings" Target="webSettings.xml"/><Relationship Id="rId61" Type="http://schemas.openxmlformats.org/officeDocument/2006/relationships/hyperlink" Target="http://nasledie-journal.ru/ru/journals/35/" TargetMode="External"/><Relationship Id="rId19" Type="http://schemas.openxmlformats.org/officeDocument/2006/relationships/hyperlink" Target="https://archaeology.nsc.ru/izdatelstvo/monografii-i-sborniki/2019-2/etnokult-identichnost/etnokid069/" TargetMode="External"/><Relationship Id="rId14" Type="http://schemas.openxmlformats.org/officeDocument/2006/relationships/hyperlink" Target="https://elibrary.ru/item.asp?id=41435652" TargetMode="External"/><Relationship Id="rId22" Type="http://schemas.openxmlformats.org/officeDocument/2006/relationships/hyperlink" Target="http://tatarstan.ru/file/tatarstan.ru/File/3_Materials_XIII.pdf" TargetMode="External"/><Relationship Id="rId27" Type="http://schemas.openxmlformats.org/officeDocument/2006/relationships/hyperlink" Target="http://heritage-institute.ru/?books=%d1%82%d0%b5%d1%80%d0%bc%d0%b8%d0%bd%d0%be%d0%bb%d0%be%d0%b3%d0%b8%d1%87%d0%b5%d1%81%d0%ba%d0%b8%d0%b9-%d0%b0%d0%bf%d0%bf%d0%b0%d1%80%d0%b0%d1%82-%d0%b4%d0%bb%d1%8f-%d0%be%d0%bf%d0%b8%d1%81%d0%b0" TargetMode="External"/><Relationship Id="rId30" Type="http://schemas.openxmlformats.org/officeDocument/2006/relationships/hyperlink" Target="http://heritage-institute.ru/?books=%d0%bf%d0%be%d0%bb%d0%b8%d1%82%d0%b8%d1%87%d0%b5%d1%81%d0%ba%d0%b0%d1%8f-%d0%ba%d1%83%d0%bb%d1%8c%d1%82%d1%83%d1%80%d0%b0-%d0%b3%d0%be%d1%81%d1%83%d0%b4%d0%b0%d1%80%d1%81%d1%82%d0%b2%d0%b5%d0%bd" TargetMode="External"/><Relationship Id="rId35" Type="http://schemas.openxmlformats.org/officeDocument/2006/relationships/hyperlink" Target="http://heritage-institute.ru/?tribe_events=%d0%be%d0%bf%d1%83%d0%b1%d0%bb%d0%b8%d0%ba%d0%be%d0%b2%d0%b0%d0%bd%d0%b0-%d1%80%d0%b5%d0%b7%d0%be%d0%bb%d1%8e%d1%86%d0%b8%d1%8f-%d1%84%d0%be%d1%80%d1%83%d0%bc%d0%b0-%d0%ba%d1%83%d0%bb%d1%8c" TargetMode="External"/><Relationship Id="rId43" Type="http://schemas.openxmlformats.org/officeDocument/2006/relationships/hyperlink" Target="http://heritage-institute.ru/?tribe_events=%d0%b2-%d0%b8%d0%bd%d1%81%d1%82%d0%b8%d1%82%d1%83%d1%82%d0%b5-%d0%bd%d0%b0%d1%81%d0%bb%d0%b5%d0%b4%d0%b8%d1%8f-%d0%be%d1%82%d0%ba%d1%80%d1%8b%d0%bb%d1%81%d1%8f-%d0%b8%d1%81%d1%82%d0%be%d1%80%d0%b8" TargetMode="External"/><Relationship Id="rId48" Type="http://schemas.openxmlformats.org/officeDocument/2006/relationships/hyperlink" Target="http://heritage-institute.ru/?books=%d0%ba%d1%83%d0%bb%d1%8c%d1%82%d1%83%d1%80%d0%bd%d0%be%d0%b5-%d0%bd%d0%b0%d1%81%d0%bb%d0%b5%d0%b4%d0%b8%d0%b5-%d1%81%d0%b5%d0%b2%d0%b5%d1%80%d0%bd%d0%be%d0%b3%d0%be-%d0%ba%d0%b0%d0%b2%d0%ba%d0%b0" TargetMode="External"/><Relationship Id="rId56" Type="http://schemas.openxmlformats.org/officeDocument/2006/relationships/hyperlink" Target="http://cr-journal.ru/files/file/10_2019_19_34_08_1570466048.pdf" TargetMode="External"/><Relationship Id="rId64" Type="http://schemas.openxmlformats.org/officeDocument/2006/relationships/theme" Target="theme/theme1.xml"/><Relationship Id="rId8" Type="http://schemas.openxmlformats.org/officeDocument/2006/relationships/hyperlink" Target="https://elibrary.ru/item.asp?id=41435652" TargetMode="External"/><Relationship Id="rId51" Type="http://schemas.openxmlformats.org/officeDocument/2006/relationships/hyperlink" Target="http://heritage-magazine.com/index.php/HC/issue/view/1" TargetMode="External"/><Relationship Id="rId3" Type="http://schemas.microsoft.com/office/2007/relationships/stylesWithEffects" Target="stylesWithEffects.xml"/><Relationship Id="rId12" Type="http://schemas.openxmlformats.org/officeDocument/2006/relationships/hyperlink" Target="https://elibrary.ru/item.asp?id=41435654" TargetMode="External"/><Relationship Id="rId17" Type="http://schemas.openxmlformats.org/officeDocument/2006/relationships/hyperlink" Target="http://heritage-institute.ru/?books=%d0%bf%d1%80%d0%be%d0%b1%d0%bb%d0%b5%d0%bc%d1%8b-%d1%81%d0%be%d1%85%d1%80%d0%b0%d0%bd%d0%b5%d0%bd%d0%b8%d1%8f-%d0%bf%d0%b0%d0%bc%d1%8f%d1%82%d0%b8-%d0%b8-%d0%bc%d0%b5%d0%bc%d0%be%d1%80%d0%b8%d0%b0" TargetMode="External"/><Relationship Id="rId25" Type="http://schemas.openxmlformats.org/officeDocument/2006/relationships/hyperlink" Target="http://manage.nasledie-journal.ru/files/file/14_12_2019-16_10_23_hij_2019_3_cont_ru_pdf_1576329023.pdf" TargetMode="External"/><Relationship Id="rId33" Type="http://schemas.openxmlformats.org/officeDocument/2006/relationships/hyperlink" Target="http://heritage-institute.ru/?books=%d0%ba%d1%83%d0%bb%d1%8c%d1%82%d1%83%d1%80%d0%bd%d0%be-%d1%86%d0%b8%d0%b2%d0%b8%d0%bb%d0%b8%d0%b7%d0%b0%d1%86%d0%b8%d0%be%d0%bd%d0%bd%d1%8b%d0%b5-%d1%81%d0%bc%d1%8b%d1%81%d0%bb%d1%8b-%d0%b3%d0%be" TargetMode="External"/><Relationship Id="rId38" Type="http://schemas.openxmlformats.org/officeDocument/2006/relationships/hyperlink" Target="http://heritage-institute.ru/?tribe_events=%d0%be%d0%b1%d1%8a%d1%8f%d0%b2%d0%bb%d0%b5%d0%bd%d1%8b-%d0%bf%d0%be%d0%b1%d0%b5%d0%b4%d0%b8%d1%82%d0%b5%d0%bb%d0%b8-%d1%88%d0%b5%d1%81%d1%82%d0%be%d0%b3%d0%be-%d0%ba%d0%be%d0%bd%d0%ba%d1%83%d1%80" TargetMode="External"/><Relationship Id="rId46" Type="http://schemas.openxmlformats.org/officeDocument/2006/relationships/hyperlink" Target="http://heritage-institute.ru/?tribe_events=%d0%b1%d0%be%d0%bb%d0%b5%d0%b5-100-%d0%bc%d0%b5%d1%80%d0%be%d0%bf%d1%80%d0%b8%d1%8f%d1%82%d0%b8%d0%b9-%d0%bf%d1%80%d0%be%d1%88%d0%bb%d0%b8-%d0%b2-%d1%80%d0%b0%d0%bc%d0%ba%d0%b0%d1%85-%d0%b5%d0%25b" TargetMode="External"/><Relationship Id="rId59" Type="http://schemas.openxmlformats.org/officeDocument/2006/relationships/hyperlink" Target="http://nasledie-journal.ru/ru/journals/31/" TargetMode="External"/><Relationship Id="rId20" Type="http://schemas.openxmlformats.org/officeDocument/2006/relationships/hyperlink" Target="http://tatarstan.ru/file/tatarstan.ru/File/3_Materials_XIII.pdf" TargetMode="External"/><Relationship Id="rId41" Type="http://schemas.openxmlformats.org/officeDocument/2006/relationships/hyperlink" Target="http://heritage-institute.ru/?tribe_events=xxvi-%d0%b8%d1%81%d1%82%d0%be%d1%80%d0%b8%d0%ba%d0%be-%d0%ba%d1%80%d0%b0%d0%b5%d0%b2%d0%b5%d0%b4%d1%87%d0%b5%d1%81%d0%ba%d0%b8%d0%b5-%d0%ba%d1%80%d1%8b%d0%bc%d1%81%d0%ba%d0%b8%d0%b5-%d1%87%d1%82" TargetMode="External"/><Relationship Id="rId54" Type="http://schemas.openxmlformats.org/officeDocument/2006/relationships/hyperlink" Target="http://heritage-magazine.com/index.php/HC/issue/view/4" TargetMode="External"/><Relationship Id="rId62" Type="http://schemas.openxmlformats.org/officeDocument/2006/relationships/hyperlink" Target="http://nasledie-journal.ru/ru/journals/37/" TargetMode="External"/><Relationship Id="rId1" Type="http://schemas.openxmlformats.org/officeDocument/2006/relationships/numbering" Target="numbering.xml"/><Relationship Id="rId6" Type="http://schemas.openxmlformats.org/officeDocument/2006/relationships/hyperlink" Target="http://e-journal.spa.msu.ru/vestnik/item/74_2019chernyakhovskaya.htm" TargetMode="External"/><Relationship Id="rId15" Type="http://schemas.openxmlformats.org/officeDocument/2006/relationships/hyperlink" Target="http://cr-journal.ru/rus/journals/483.html&amp;j_id=40" TargetMode="External"/><Relationship Id="rId23" Type="http://schemas.openxmlformats.org/officeDocument/2006/relationships/hyperlink" Target="http://sibmuseum.ru/sites/default/files/resource/conference/resolution/yach_no5_sbornik_soderzhanie.pdf" TargetMode="External"/><Relationship Id="rId28" Type="http://schemas.openxmlformats.org/officeDocument/2006/relationships/hyperlink" Target="http://www.gosniir.ru/library/conferences/conservation-researches-5.aspx" TargetMode="External"/><Relationship Id="rId36" Type="http://schemas.openxmlformats.org/officeDocument/2006/relationships/hyperlink" Target="https://felicina.ru/novosti-filialov/nauchno-prakticheskaya-konferenciya-sostoyalas-v-literaturnom-muzee-kubani/" TargetMode="External"/><Relationship Id="rId49" Type="http://schemas.openxmlformats.org/officeDocument/2006/relationships/hyperlink" Target="http://heritage-magazine.com/index.php/HC/issue/view/3" TargetMode="External"/><Relationship Id="rId57" Type="http://schemas.openxmlformats.org/officeDocument/2006/relationships/hyperlink" Target="http://cr-journal.ru/files/file/12_2019_17_24_17_1576419857.pdf" TargetMode="External"/><Relationship Id="rId10" Type="http://schemas.openxmlformats.org/officeDocument/2006/relationships/hyperlink" Target="https://elibrary.ru/item.asp?id=41435652" TargetMode="External"/><Relationship Id="rId31" Type="http://schemas.openxmlformats.org/officeDocument/2006/relationships/hyperlink" Target="https://civstudies.ru" TargetMode="External"/><Relationship Id="rId44" Type="http://schemas.openxmlformats.org/officeDocument/2006/relationships/hyperlink" Target="http://heritage-institute.ru/?tribe_events=%d1%82%d0%b5%d0%bc%d0%be%d0%b9-xxiv-%d0%ba%d1%80%d1%8b%d0%bc%d1%81%d0%ba%d0%b8%d0%b9-%d1%87%d1%82%d0%b5%d0%bd%d0%b8%d0%b9-%d1%81%d1%82%d0%b0%d0%bb%d0%be-%d0%bf%d1%80%d0%b8%d1%80%d0%be" TargetMode="External"/><Relationship Id="rId52" Type="http://schemas.openxmlformats.org/officeDocument/2006/relationships/hyperlink" Target="http://heritage-magazine.com/index.php/HC/issue/view/2" TargetMode="External"/><Relationship Id="rId60" Type="http://schemas.openxmlformats.org/officeDocument/2006/relationships/hyperlink" Target="http://nasledie-journal.ru/ru/journals/33/" TargetMode="External"/><Relationship Id="rId4" Type="http://schemas.openxmlformats.org/officeDocument/2006/relationships/settings" Target="settings.xml"/><Relationship Id="rId9" Type="http://schemas.openxmlformats.org/officeDocument/2006/relationships/hyperlink" Target="http://heritage-institute.ru/wp-content/uploads/2019/06/&#1070;.-&#1056;.-&#1043;&#1086;&#1088;&#1077;&#1083;&#1086;&#1074;&#1072;_&#1054;&#1073;&#1088;&#1072;&#1079;-&#1075;&#1086;&#1088;&#1086;&#1076;&#1072;_compresse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109</Pages>
  <Words>32509</Words>
  <Characters>185303</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user</cp:lastModifiedBy>
  <cp:revision>20</cp:revision>
  <dcterms:created xsi:type="dcterms:W3CDTF">2020-01-14T08:53:00Z</dcterms:created>
  <dcterms:modified xsi:type="dcterms:W3CDTF">2020-03-24T10:00:00Z</dcterms:modified>
</cp:coreProperties>
</file>