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B2" w:rsidRPr="00FB0FB2" w:rsidRDefault="00FB0FB2" w:rsidP="00FB0FB2">
      <w:pPr>
        <w:pStyle w:val="10"/>
        <w:keepNext/>
        <w:keepLines/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B0FB2">
        <w:rPr>
          <w:rFonts w:ascii="Times New Roman" w:hAnsi="Times New Roman"/>
          <w:sz w:val="23"/>
          <w:szCs w:val="23"/>
        </w:rPr>
        <w:t>СОГЛАСИЕ НА ИСПОЛЬЗОВАНИЕ ЛИЦЕНЗИОННЫХ МАТЕРИАЛОВ</w:t>
      </w:r>
    </w:p>
    <w:p w:rsidR="00FB0FB2" w:rsidRPr="00312E95" w:rsidRDefault="00FB0FB2" w:rsidP="00FB0FB2">
      <w:pPr>
        <w:pStyle w:val="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12E95">
        <w:rPr>
          <w:rFonts w:ascii="Times New Roman" w:hAnsi="Times New Roman"/>
          <w:sz w:val="23"/>
          <w:szCs w:val="23"/>
        </w:rPr>
        <w:t>Федеральное государственное бюджетное научно-исследовательское учреждение «Российский научно-исследовательский институт культурного и природного наследия имени Д. С. Лихачёва» (далее именуемый «Институт Наследия»)</w:t>
      </w:r>
      <w:r w:rsidRPr="00312E95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312E95">
        <w:rPr>
          <w:rFonts w:ascii="Times New Roman" w:hAnsi="Times New Roman"/>
          <w:sz w:val="23"/>
          <w:szCs w:val="23"/>
        </w:rPr>
        <w:t xml:space="preserve">даёт согласие пользователям </w:t>
      </w:r>
      <w:r w:rsidRPr="00312E95">
        <w:rPr>
          <w:rFonts w:ascii="Times New Roman" w:hAnsi="Times New Roman"/>
          <w:sz w:val="23"/>
          <w:szCs w:val="23"/>
          <w:shd w:val="clear" w:color="auto" w:fill="FFFFFF"/>
        </w:rPr>
        <w:t xml:space="preserve">электронного каталога Научной библиотеки и электронного каталога «Издания» на сайте </w:t>
      </w:r>
      <w:r w:rsidRPr="00312E95">
        <w:rPr>
          <w:rFonts w:ascii="Times New Roman" w:hAnsi="Times New Roman"/>
          <w:sz w:val="23"/>
          <w:szCs w:val="23"/>
          <w:shd w:val="clear" w:color="auto" w:fill="FFFFFF"/>
          <w:lang w:val="en-US"/>
        </w:rPr>
        <w:t>http</w:t>
      </w:r>
      <w:r w:rsidRPr="00312E95">
        <w:rPr>
          <w:rFonts w:ascii="Times New Roman" w:hAnsi="Times New Roman"/>
          <w:sz w:val="23"/>
          <w:szCs w:val="23"/>
          <w:shd w:val="clear" w:color="auto" w:fill="FFFFFF"/>
        </w:rPr>
        <w:t>://</w:t>
      </w:r>
      <w:r w:rsidRPr="00312E95">
        <w:rPr>
          <w:rFonts w:ascii="Times New Roman" w:hAnsi="Times New Roman"/>
          <w:sz w:val="23"/>
          <w:szCs w:val="23"/>
          <w:shd w:val="clear" w:color="auto" w:fill="FFFFFF"/>
          <w:lang w:val="en-US"/>
        </w:rPr>
        <w:t>heritage</w:t>
      </w:r>
      <w:r w:rsidRPr="00312E95">
        <w:rPr>
          <w:rFonts w:ascii="Times New Roman" w:hAnsi="Times New Roman"/>
          <w:sz w:val="23"/>
          <w:szCs w:val="23"/>
          <w:shd w:val="clear" w:color="auto" w:fill="FFFFFF"/>
        </w:rPr>
        <w:t>-</w:t>
      </w:r>
      <w:r w:rsidRPr="00312E95">
        <w:rPr>
          <w:rFonts w:ascii="Times New Roman" w:hAnsi="Times New Roman"/>
          <w:sz w:val="23"/>
          <w:szCs w:val="23"/>
          <w:shd w:val="clear" w:color="auto" w:fill="FFFFFF"/>
          <w:lang w:val="en-US"/>
        </w:rPr>
        <w:t>institute</w:t>
      </w:r>
      <w:r w:rsidRPr="00312E95">
        <w:rPr>
          <w:rFonts w:ascii="Times New Roman" w:hAnsi="Times New Roman"/>
          <w:sz w:val="23"/>
          <w:szCs w:val="23"/>
          <w:shd w:val="clear" w:color="auto" w:fill="FFFFFF"/>
        </w:rPr>
        <w:t>.</w:t>
      </w:r>
      <w:proofErr w:type="spellStart"/>
      <w:r w:rsidRPr="00312E95">
        <w:rPr>
          <w:rFonts w:ascii="Times New Roman" w:hAnsi="Times New Roman"/>
          <w:sz w:val="23"/>
          <w:szCs w:val="23"/>
          <w:shd w:val="clear" w:color="auto" w:fill="FFFFFF"/>
          <w:lang w:val="en-US"/>
        </w:rPr>
        <w:t>ru</w:t>
      </w:r>
      <w:proofErr w:type="spellEnd"/>
      <w:r w:rsidRPr="00312E95">
        <w:rPr>
          <w:rFonts w:ascii="Times New Roman" w:hAnsi="Times New Roman"/>
          <w:sz w:val="23"/>
          <w:szCs w:val="23"/>
          <w:shd w:val="clear" w:color="auto" w:fill="FFFFFF"/>
        </w:rPr>
        <w:t>/</w:t>
      </w:r>
      <w:r w:rsidRPr="00312E95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312E95">
        <w:rPr>
          <w:rFonts w:ascii="Times New Roman" w:hAnsi="Times New Roman"/>
          <w:sz w:val="23"/>
          <w:szCs w:val="23"/>
        </w:rPr>
        <w:t>(далее именуемом «Сайт») на  использование электронных версий книг и других информационных ресурсов, размещённых на Сайте (далее именуемых «Лицензионные материалы»).</w:t>
      </w:r>
    </w:p>
    <w:p w:rsidR="00FB0FB2" w:rsidRPr="00312E95" w:rsidRDefault="00FB0FB2" w:rsidP="00FB0FB2">
      <w:pPr>
        <w:pStyle w:val="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12E95">
        <w:rPr>
          <w:rFonts w:ascii="Times New Roman" w:hAnsi="Times New Roman"/>
          <w:sz w:val="23"/>
          <w:szCs w:val="23"/>
        </w:rPr>
        <w:t>Лицензионные материалы являются объектами авторского права и охраняются международными конвенциями и законодательством Российской Федерации. Институт Наследия как владелец исключительных имущественных прав на эти объекты сохраняет исключительное право осуществлять и разрешать использование данных объектов в любой форме и любым способом.</w:t>
      </w:r>
    </w:p>
    <w:p w:rsidR="00FB0FB2" w:rsidRPr="00312E95" w:rsidRDefault="00FB0FB2" w:rsidP="00FB0FB2">
      <w:pPr>
        <w:pStyle w:val="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12E95">
        <w:rPr>
          <w:rFonts w:ascii="Times New Roman" w:hAnsi="Times New Roman"/>
          <w:sz w:val="23"/>
          <w:szCs w:val="23"/>
        </w:rPr>
        <w:t>Пользователям Сайта разрешается осуществлять поиск, просмотр и загрузку Лицензионных материалов через информационно-телекоммуникационную сеть «Интернет», выводить на печать или сохранять на жёстком диске или других носителях информации копии Лицензионных материалов для личного некоммерческого использования, а в случае их публикации необходимо в обязательном порядке указывать автора и источник заимствования.</w:t>
      </w:r>
    </w:p>
    <w:p w:rsidR="00FB0FB2" w:rsidRPr="00312E95" w:rsidRDefault="00FB0FB2" w:rsidP="00FB0FB2">
      <w:pPr>
        <w:pStyle w:val="1"/>
        <w:spacing w:after="0" w:line="360" w:lineRule="auto"/>
        <w:ind w:firstLine="680"/>
        <w:jc w:val="both"/>
        <w:rPr>
          <w:sz w:val="23"/>
          <w:szCs w:val="23"/>
        </w:rPr>
      </w:pPr>
      <w:r w:rsidRPr="00312E95">
        <w:rPr>
          <w:rFonts w:ascii="Times New Roman" w:hAnsi="Times New Roman"/>
          <w:sz w:val="23"/>
          <w:szCs w:val="23"/>
        </w:rPr>
        <w:t>Настоящее Согласие является открытой лицензией на использование произведения науки, литературы и искусства в соответствии со статьёй 1286.1 Гражданского кодекса Российской Федерации.</w:t>
      </w:r>
    </w:p>
    <w:p w:rsidR="001879A9" w:rsidRPr="00312E95" w:rsidRDefault="008F147D" w:rsidP="00FB0FB2">
      <w:pPr>
        <w:pStyle w:val="1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  <w:r w:rsidRPr="00312E95">
        <w:rPr>
          <w:rFonts w:ascii="Times New Roman" w:hAnsi="Times New Roman"/>
          <w:b/>
          <w:bCs/>
          <w:sz w:val="23"/>
          <w:szCs w:val="23"/>
          <w:lang w:val="en-US"/>
        </w:rPr>
        <w:lastRenderedPageBreak/>
        <w:t>COPYRIGHT LICENSING AGREEMENT</w:t>
      </w:r>
    </w:p>
    <w:p w:rsidR="0069143F" w:rsidRDefault="0069143F">
      <w:pPr>
        <w:pStyle w:val="1"/>
        <w:spacing w:after="0" w:line="360" w:lineRule="auto"/>
        <w:ind w:firstLine="680"/>
        <w:jc w:val="both"/>
        <w:rPr>
          <w:rFonts w:ascii="Times New Roman" w:hAnsi="Times New Roman"/>
          <w:sz w:val="23"/>
          <w:szCs w:val="23"/>
          <w:lang w:val="en-US"/>
        </w:rPr>
      </w:pPr>
    </w:p>
    <w:p w:rsidR="001879A9" w:rsidRPr="00312E95" w:rsidRDefault="008F147D">
      <w:pPr>
        <w:pStyle w:val="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bookmarkStart w:id="0" w:name="_GoBack"/>
      <w:bookmarkEnd w:id="0"/>
      <w:r w:rsidRPr="00312E95">
        <w:rPr>
          <w:rFonts w:ascii="Times New Roman" w:hAnsi="Times New Roman"/>
          <w:sz w:val="23"/>
          <w:szCs w:val="23"/>
          <w:lang w:val="en-US"/>
        </w:rPr>
        <w:t xml:space="preserve">Federal State Budgetary </w:t>
      </w:r>
      <w:r w:rsidR="001B0F62" w:rsidRPr="00312E95">
        <w:rPr>
          <w:rFonts w:ascii="Times New Roman" w:hAnsi="Times New Roman"/>
          <w:sz w:val="23"/>
          <w:szCs w:val="23"/>
          <w:lang w:val="en-US"/>
        </w:rPr>
        <w:t xml:space="preserve">Scientific and </w:t>
      </w:r>
      <w:r w:rsidRPr="00312E95">
        <w:rPr>
          <w:rFonts w:ascii="Times New Roman" w:hAnsi="Times New Roman"/>
          <w:sz w:val="23"/>
          <w:szCs w:val="23"/>
          <w:lang w:val="en-US"/>
        </w:rPr>
        <w:t>Research Institution "</w:t>
      </w:r>
      <w:proofErr w:type="spellStart"/>
      <w:r w:rsidR="0097318C" w:rsidRPr="00312E95">
        <w:rPr>
          <w:rFonts w:ascii="Times New Roman" w:hAnsi="Times New Roman"/>
          <w:sz w:val="23"/>
          <w:szCs w:val="23"/>
          <w:lang w:val="en-US"/>
        </w:rPr>
        <w:t>Likhatchev</w:t>
      </w:r>
      <w:proofErr w:type="spellEnd"/>
      <w:r w:rsidR="0097318C" w:rsidRPr="00312E95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Russian Research Institute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for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 Cultural and Natural Heritage" (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 xml:space="preserve">hereinafter referred to as the </w:t>
      </w:r>
      <w:r w:rsidRPr="00312E95">
        <w:rPr>
          <w:rFonts w:ascii="Times New Roman" w:hAnsi="Times New Roman"/>
          <w:sz w:val="23"/>
          <w:szCs w:val="23"/>
          <w:lang w:val="en-US"/>
        </w:rPr>
        <w:t>“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 xml:space="preserve">Heritage 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Institute") permits the users of the Scientific Library and the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Publications Electronic C</w:t>
      </w:r>
      <w:r w:rsidRPr="00312E95">
        <w:rPr>
          <w:rFonts w:ascii="Times New Roman" w:hAnsi="Times New Roman"/>
          <w:sz w:val="23"/>
          <w:szCs w:val="23"/>
          <w:lang w:val="en-US"/>
        </w:rPr>
        <w:t>atalogs, which can be found at http://heritage-institute.ru/ (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hereinafter referred to as “the W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ebsite"), to </w:t>
      </w:r>
      <w:r w:rsidR="001B0F62" w:rsidRPr="00312E95">
        <w:rPr>
          <w:rFonts w:ascii="Times New Roman" w:hAnsi="Times New Roman"/>
          <w:sz w:val="23"/>
          <w:szCs w:val="23"/>
          <w:lang w:val="en-US"/>
        </w:rPr>
        <w:t>u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s</w:t>
      </w:r>
      <w:r w:rsidR="001B0F62" w:rsidRPr="00312E95">
        <w:rPr>
          <w:rFonts w:ascii="Times New Roman" w:hAnsi="Times New Roman"/>
          <w:sz w:val="23"/>
          <w:szCs w:val="23"/>
          <w:lang w:val="en-US"/>
        </w:rPr>
        <w:t>e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 digital book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s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 publications and other information resources (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 xml:space="preserve">hereinafter referred to as the 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"Licensed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M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aterials”) available on the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W</w:t>
      </w:r>
      <w:r w:rsidRPr="00312E95">
        <w:rPr>
          <w:rFonts w:ascii="Times New Roman" w:hAnsi="Times New Roman"/>
          <w:sz w:val="23"/>
          <w:szCs w:val="23"/>
          <w:lang w:val="en-US"/>
        </w:rPr>
        <w:t>ebsite.</w:t>
      </w:r>
    </w:p>
    <w:p w:rsidR="001879A9" w:rsidRPr="00312E95" w:rsidRDefault="0097318C">
      <w:pPr>
        <w:pStyle w:val="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312E95">
        <w:rPr>
          <w:rFonts w:ascii="Times New Roman" w:hAnsi="Times New Roman"/>
          <w:sz w:val="23"/>
          <w:szCs w:val="23"/>
          <w:lang w:val="en-US"/>
        </w:rPr>
        <w:t>The Licensed M</w:t>
      </w:r>
      <w:r w:rsidR="008F147D" w:rsidRPr="00312E95">
        <w:rPr>
          <w:rFonts w:ascii="Times New Roman" w:hAnsi="Times New Roman"/>
          <w:sz w:val="23"/>
          <w:szCs w:val="23"/>
          <w:lang w:val="en-US"/>
        </w:rPr>
        <w:t xml:space="preserve">aterials are defined to be objects of copyright </w:t>
      </w:r>
      <w:r w:rsidRPr="00312E95">
        <w:rPr>
          <w:rFonts w:ascii="Times New Roman" w:hAnsi="Times New Roman"/>
          <w:sz w:val="23"/>
          <w:szCs w:val="23"/>
          <w:lang w:val="en-US"/>
        </w:rPr>
        <w:t>being</w:t>
      </w:r>
      <w:r w:rsidR="008F147D" w:rsidRPr="00312E95">
        <w:rPr>
          <w:rFonts w:ascii="Times New Roman" w:hAnsi="Times New Roman"/>
          <w:sz w:val="23"/>
          <w:szCs w:val="23"/>
          <w:lang w:val="en-US"/>
        </w:rPr>
        <w:t xml:space="preserve"> protected by international conventions and legislative acts of the Russian Federation. 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The Heritage </w:t>
      </w:r>
      <w:r w:rsidR="008F147D" w:rsidRPr="00312E95">
        <w:rPr>
          <w:rFonts w:ascii="Times New Roman" w:hAnsi="Times New Roman"/>
          <w:sz w:val="23"/>
          <w:szCs w:val="23"/>
          <w:lang w:val="en-US"/>
        </w:rPr>
        <w:t xml:space="preserve">Institute, as the owner of exclusive rights </w:t>
      </w:r>
      <w:r w:rsidRPr="00312E95">
        <w:rPr>
          <w:rFonts w:ascii="Times New Roman" w:hAnsi="Times New Roman"/>
          <w:sz w:val="23"/>
          <w:szCs w:val="23"/>
          <w:lang w:val="en-US"/>
        </w:rPr>
        <w:t>over</w:t>
      </w:r>
      <w:r w:rsidR="008F147D" w:rsidRPr="00312E95">
        <w:rPr>
          <w:rFonts w:ascii="Times New Roman" w:hAnsi="Times New Roman"/>
          <w:sz w:val="23"/>
          <w:szCs w:val="23"/>
          <w:lang w:val="en-US"/>
        </w:rPr>
        <w:t xml:space="preserve"> such materials, retains the exclusive right to exercise and </w:t>
      </w:r>
      <w:r w:rsidR="001B0F62" w:rsidRPr="00312E95">
        <w:rPr>
          <w:rFonts w:ascii="Times New Roman" w:hAnsi="Times New Roman"/>
          <w:sz w:val="23"/>
          <w:szCs w:val="23"/>
          <w:lang w:val="en-US"/>
        </w:rPr>
        <w:t>authorize</w:t>
      </w:r>
      <w:r w:rsidR="008F147D" w:rsidRPr="00312E95">
        <w:rPr>
          <w:rFonts w:ascii="Times New Roman" w:hAnsi="Times New Roman"/>
          <w:sz w:val="23"/>
          <w:szCs w:val="23"/>
          <w:lang w:val="en-US"/>
        </w:rPr>
        <w:t xml:space="preserve"> the use of these </w:t>
      </w:r>
      <w:r w:rsidRPr="00312E95">
        <w:rPr>
          <w:rFonts w:ascii="Times New Roman" w:hAnsi="Times New Roman"/>
          <w:sz w:val="23"/>
          <w:szCs w:val="23"/>
          <w:lang w:val="en-US"/>
        </w:rPr>
        <w:t>publications</w:t>
      </w:r>
      <w:r w:rsidR="008F147D" w:rsidRPr="00312E95">
        <w:rPr>
          <w:rFonts w:ascii="Times New Roman" w:hAnsi="Times New Roman"/>
          <w:sz w:val="23"/>
          <w:szCs w:val="23"/>
          <w:lang w:val="en-US"/>
        </w:rPr>
        <w:t xml:space="preserve"> in any way</w:t>
      </w:r>
      <w:r w:rsidRPr="00312E95">
        <w:rPr>
          <w:rFonts w:ascii="Times New Roman" w:hAnsi="Times New Roman"/>
          <w:sz w:val="23"/>
          <w:szCs w:val="23"/>
          <w:lang w:val="en-US"/>
        </w:rPr>
        <w:t>s</w:t>
      </w:r>
      <w:r w:rsidR="008F147D" w:rsidRPr="00312E95">
        <w:rPr>
          <w:rFonts w:ascii="Times New Roman" w:hAnsi="Times New Roman"/>
          <w:sz w:val="23"/>
          <w:szCs w:val="23"/>
          <w:lang w:val="en-US"/>
        </w:rPr>
        <w:t xml:space="preserve"> possible.</w:t>
      </w:r>
    </w:p>
    <w:p w:rsidR="001879A9" w:rsidRPr="00312E95" w:rsidRDefault="008F147D">
      <w:pPr>
        <w:pStyle w:val="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312E95">
        <w:rPr>
          <w:rFonts w:ascii="Times New Roman" w:hAnsi="Times New Roman"/>
          <w:sz w:val="23"/>
          <w:szCs w:val="23"/>
          <w:lang w:val="en-US"/>
        </w:rPr>
        <w:t xml:space="preserve">Website visitors are allowed to search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 xml:space="preserve">for the </w:t>
      </w:r>
      <w:r w:rsidRPr="00312E95">
        <w:rPr>
          <w:rFonts w:ascii="Times New Roman" w:hAnsi="Times New Roman"/>
          <w:sz w:val="23"/>
          <w:szCs w:val="23"/>
          <w:lang w:val="en-US"/>
        </w:rPr>
        <w:t>Licensed Materials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,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 xml:space="preserve">to 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view and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 xml:space="preserve">to </w:t>
      </w:r>
      <w:r w:rsidRPr="00312E95">
        <w:rPr>
          <w:rFonts w:ascii="Times New Roman" w:hAnsi="Times New Roman"/>
          <w:sz w:val="23"/>
          <w:szCs w:val="23"/>
          <w:lang w:val="en-US"/>
        </w:rPr>
        <w:t>download th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ose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via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 Internet. The users are also </w:t>
      </w:r>
      <w:r w:rsidR="001B0F62" w:rsidRPr="00312E95">
        <w:rPr>
          <w:rFonts w:ascii="Times New Roman" w:hAnsi="Times New Roman"/>
          <w:sz w:val="23"/>
          <w:szCs w:val="23"/>
          <w:lang w:val="en-US"/>
        </w:rPr>
        <w:t>authorized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 to reprint or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 xml:space="preserve">to 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download copies of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 xml:space="preserve">the </w:t>
      </w:r>
      <w:r w:rsidRPr="00312E95">
        <w:rPr>
          <w:rFonts w:ascii="Times New Roman" w:hAnsi="Times New Roman"/>
          <w:sz w:val="23"/>
          <w:szCs w:val="23"/>
          <w:lang w:val="en-US"/>
        </w:rPr>
        <w:t>Licensed Materials to hard drive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s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 or other storage media for personal non-commercial use. In case of being used for publication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s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, the author and the source from which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 xml:space="preserve">the </w:t>
      </w:r>
      <w:r w:rsidRPr="00312E95">
        <w:rPr>
          <w:rFonts w:ascii="Times New Roman" w:hAnsi="Times New Roman"/>
          <w:sz w:val="23"/>
          <w:szCs w:val="23"/>
          <w:lang w:val="en-US"/>
        </w:rPr>
        <w:t>materials are borrowed must be indicated.</w:t>
      </w:r>
    </w:p>
    <w:p w:rsidR="001879A9" w:rsidRPr="00312E95" w:rsidRDefault="008F147D">
      <w:pPr>
        <w:pStyle w:val="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312E95">
        <w:rPr>
          <w:rFonts w:ascii="Times New Roman" w:hAnsi="Times New Roman"/>
          <w:sz w:val="23"/>
          <w:szCs w:val="23"/>
          <w:lang w:val="en-US"/>
        </w:rPr>
        <w:t xml:space="preserve">This Copyright License Agreement is an open license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 xml:space="preserve">for the 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use </w:t>
      </w:r>
      <w:r w:rsidR="0097318C" w:rsidRPr="00312E95">
        <w:rPr>
          <w:rFonts w:ascii="Times New Roman" w:hAnsi="Times New Roman"/>
          <w:sz w:val="23"/>
          <w:szCs w:val="23"/>
          <w:lang w:val="en-US"/>
        </w:rPr>
        <w:t>of</w:t>
      </w:r>
      <w:r w:rsidRPr="00312E95">
        <w:rPr>
          <w:rFonts w:ascii="Times New Roman" w:hAnsi="Times New Roman"/>
          <w:sz w:val="23"/>
          <w:szCs w:val="23"/>
          <w:lang w:val="en-US"/>
        </w:rPr>
        <w:t xml:space="preserve"> works of science, literature and art in accordance with Article 1286.1 of the Civil Code of the Russian Federation.</w:t>
      </w:r>
    </w:p>
    <w:p w:rsidR="001879A9" w:rsidRPr="00312E95" w:rsidRDefault="001879A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202124"/>
          <w:sz w:val="23"/>
          <w:szCs w:val="23"/>
          <w:shd w:val="clear" w:color="auto" w:fill="F8F8F9"/>
          <w:lang w:val="en-US"/>
        </w:rPr>
      </w:pPr>
    </w:p>
    <w:sectPr w:rsidR="001879A9" w:rsidRPr="00312E95" w:rsidSect="00FB0FB2">
      <w:headerReference w:type="default" r:id="rId6"/>
      <w:footerReference w:type="default" r:id="rId7"/>
      <w:pgSz w:w="16840" w:h="11900" w:orient="landscape"/>
      <w:pgMar w:top="993" w:right="680" w:bottom="560" w:left="709" w:header="289" w:footer="317" w:gutter="0"/>
      <w:pgNumType w:start="1"/>
      <w:cols w:num="2" w:space="3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F3" w:rsidRDefault="00147FF3">
      <w:r>
        <w:separator/>
      </w:r>
    </w:p>
  </w:endnote>
  <w:endnote w:type="continuationSeparator" w:id="0">
    <w:p w:rsidR="00147FF3" w:rsidRDefault="0014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A9" w:rsidRDefault="001879A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F3" w:rsidRDefault="00147FF3">
      <w:r>
        <w:separator/>
      </w:r>
    </w:p>
  </w:footnote>
  <w:footnote w:type="continuationSeparator" w:id="0">
    <w:p w:rsidR="00147FF3" w:rsidRDefault="0014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A9" w:rsidRDefault="001879A9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A9"/>
    <w:rsid w:val="00147FF3"/>
    <w:rsid w:val="001879A9"/>
    <w:rsid w:val="001B0F62"/>
    <w:rsid w:val="00240429"/>
    <w:rsid w:val="0027797E"/>
    <w:rsid w:val="00312E95"/>
    <w:rsid w:val="0069143F"/>
    <w:rsid w:val="008F147D"/>
    <w:rsid w:val="0097318C"/>
    <w:rsid w:val="00F47202"/>
    <w:rsid w:val="00F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A916"/>
  <w15:docId w15:val="{5A0ED0F0-6BE2-49D3-B4E1-E643D0F8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Основной текст1"/>
    <w:pPr>
      <w:widowControl w:val="0"/>
      <w:spacing w:after="260"/>
      <w:ind w:firstLine="400"/>
    </w:pPr>
    <w:rPr>
      <w:rFonts w:ascii="Tahoma" w:hAnsi="Tahoma" w:cs="Arial Unicode MS"/>
      <w:color w:val="000000"/>
      <w:sz w:val="16"/>
      <w:szCs w:val="16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Заголовок №1"/>
    <w:pPr>
      <w:widowControl w:val="0"/>
      <w:spacing w:after="260"/>
      <w:jc w:val="center"/>
      <w:outlineLvl w:val="0"/>
    </w:pPr>
    <w:rPr>
      <w:rFonts w:ascii="Tahoma" w:hAnsi="Tahoma" w:cs="Arial Unicode MS"/>
      <w:b/>
      <w:bCs/>
      <w:color w:val="000000"/>
      <w:sz w:val="15"/>
      <w:szCs w:val="15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usr19</dc:creator>
  <cp:lastModifiedBy>HP</cp:lastModifiedBy>
  <cp:revision>4</cp:revision>
  <dcterms:created xsi:type="dcterms:W3CDTF">2021-03-10T09:47:00Z</dcterms:created>
  <dcterms:modified xsi:type="dcterms:W3CDTF">2021-03-10T09:49:00Z</dcterms:modified>
</cp:coreProperties>
</file>