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1B0" w:rsidRPr="00C061B0" w:rsidRDefault="00C061B0" w:rsidP="00C061B0">
      <w:pPr>
        <w:spacing w:after="0"/>
        <w:rPr>
          <w:rFonts w:ascii="Times New Roman" w:hAnsi="Times New Roman" w:cs="Times New Roman"/>
          <w:b/>
        </w:rPr>
      </w:pPr>
      <w:r w:rsidRPr="00C061B0">
        <w:rPr>
          <w:rFonts w:ascii="Times New Roman" w:hAnsi="Times New Roman" w:cs="Times New Roman"/>
          <w:b/>
        </w:rPr>
        <w:t>Унифицированные паспорта</w:t>
      </w:r>
    </w:p>
    <w:p w:rsidR="00C061B0" w:rsidRPr="00C061B0" w:rsidRDefault="00C061B0" w:rsidP="00C061B0">
      <w:pPr>
        <w:spacing w:after="0"/>
        <w:rPr>
          <w:rFonts w:ascii="Times New Roman" w:hAnsi="Times New Roman" w:cs="Times New Roman"/>
          <w:b/>
        </w:rPr>
      </w:pPr>
      <w:r w:rsidRPr="00C061B0">
        <w:rPr>
          <w:rFonts w:ascii="Times New Roman" w:hAnsi="Times New Roman" w:cs="Times New Roman"/>
          <w:b/>
        </w:rPr>
        <w:t xml:space="preserve">Паспорта реставрации памятников истории и культуры (движимых) </w:t>
      </w:r>
    </w:p>
    <w:p w:rsidR="00C061B0" w:rsidRPr="00C468CC" w:rsidRDefault="00C061B0" w:rsidP="00461D43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C061B0" w:rsidRPr="00C061B0" w:rsidRDefault="00C061B0" w:rsidP="00461D43">
      <w:pPr>
        <w:spacing w:after="0" w:line="240" w:lineRule="auto"/>
        <w:rPr>
          <w:rFonts w:ascii="Times New Roman" w:hAnsi="Times New Roman" w:cs="Times New Roman"/>
          <w:b/>
        </w:rPr>
      </w:pPr>
      <w:r w:rsidRPr="00C061B0">
        <w:rPr>
          <w:rFonts w:ascii="Times New Roman" w:hAnsi="Times New Roman" w:cs="Times New Roman"/>
          <w:b/>
        </w:rPr>
        <w:t>--------------------</w:t>
      </w:r>
    </w:p>
    <w:p w:rsidR="00C061B0" w:rsidRPr="00C061B0" w:rsidRDefault="00C061B0" w:rsidP="00C061B0">
      <w:pPr>
        <w:spacing w:after="0"/>
        <w:rPr>
          <w:rFonts w:ascii="Times New Roman" w:hAnsi="Times New Roman" w:cs="Times New Roman"/>
          <w:b/>
        </w:rPr>
      </w:pPr>
      <w:r w:rsidRPr="00C061B0">
        <w:rPr>
          <w:rFonts w:ascii="Times New Roman" w:hAnsi="Times New Roman" w:cs="Times New Roman"/>
          <w:b/>
        </w:rPr>
        <w:t>Коллаж</w:t>
      </w:r>
    </w:p>
    <w:p w:rsidR="00C061B0" w:rsidRPr="00C061B0" w:rsidRDefault="00C061B0" w:rsidP="00C061B0">
      <w:pPr>
        <w:spacing w:after="0"/>
        <w:rPr>
          <w:rFonts w:ascii="Times New Roman" w:hAnsi="Times New Roman" w:cs="Times New Roman"/>
          <w:b/>
        </w:rPr>
      </w:pPr>
      <w:r w:rsidRPr="00C061B0">
        <w:rPr>
          <w:rFonts w:ascii="Times New Roman" w:hAnsi="Times New Roman" w:cs="Times New Roman"/>
          <w:b/>
        </w:rPr>
        <w:t>Состав композиции (</w:t>
      </w:r>
      <w:r w:rsidR="000C165A">
        <w:rPr>
          <w:rFonts w:ascii="Times New Roman" w:hAnsi="Times New Roman" w:cs="Times New Roman"/>
          <w:b/>
        </w:rPr>
        <w:t xml:space="preserve">паспорт </w:t>
      </w:r>
      <w:r w:rsidRPr="00C061B0">
        <w:rPr>
          <w:rFonts w:ascii="Times New Roman" w:hAnsi="Times New Roman" w:cs="Times New Roman"/>
          <w:b/>
        </w:rPr>
        <w:t>реставраци</w:t>
      </w:r>
      <w:r w:rsidR="000C165A">
        <w:rPr>
          <w:rFonts w:ascii="Times New Roman" w:hAnsi="Times New Roman" w:cs="Times New Roman"/>
          <w:b/>
        </w:rPr>
        <w:t xml:space="preserve">и </w:t>
      </w:r>
      <w:r w:rsidR="00F03B8A">
        <w:rPr>
          <w:rFonts w:ascii="Times New Roman" w:hAnsi="Times New Roman" w:cs="Times New Roman"/>
          <w:b/>
        </w:rPr>
        <w:t>памятника прикладного и декоративного искусства</w:t>
      </w:r>
      <w:r w:rsidR="000C165A">
        <w:rPr>
          <w:rFonts w:ascii="Times New Roman" w:hAnsi="Times New Roman" w:cs="Times New Roman"/>
          <w:b/>
        </w:rPr>
        <w:t>,</w:t>
      </w:r>
      <w:r w:rsidR="000C165A">
        <w:rPr>
          <w:rFonts w:ascii="Times New Roman" w:hAnsi="Times New Roman" w:cs="Times New Roman"/>
          <w:sz w:val="20"/>
          <w:szCs w:val="20"/>
        </w:rPr>
        <w:t xml:space="preserve"> </w:t>
      </w:r>
      <w:r w:rsidRPr="00C061B0">
        <w:rPr>
          <w:rFonts w:ascii="Times New Roman" w:hAnsi="Times New Roman" w:cs="Times New Roman"/>
          <w:b/>
        </w:rPr>
        <w:t>фотографи</w:t>
      </w:r>
      <w:r w:rsidR="000C165A">
        <w:rPr>
          <w:rFonts w:ascii="Times New Roman" w:hAnsi="Times New Roman" w:cs="Times New Roman"/>
          <w:b/>
        </w:rPr>
        <w:t>и</w:t>
      </w:r>
      <w:r w:rsidRPr="00C061B0">
        <w:rPr>
          <w:rFonts w:ascii="Times New Roman" w:hAnsi="Times New Roman" w:cs="Times New Roman"/>
          <w:b/>
        </w:rPr>
        <w:t xml:space="preserve">) </w:t>
      </w:r>
    </w:p>
    <w:p w:rsidR="00C061B0" w:rsidRDefault="004A46C6" w:rsidP="00C06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1008" behindDoc="1" locked="0" layoutInCell="1" allowOverlap="1" wp14:anchorId="72D52681" wp14:editId="76330AB6">
            <wp:simplePos x="0" y="0"/>
            <wp:positionH relativeFrom="column">
              <wp:posOffset>-99060</wp:posOffset>
            </wp:positionH>
            <wp:positionV relativeFrom="paragraph">
              <wp:posOffset>189230</wp:posOffset>
            </wp:positionV>
            <wp:extent cx="2796540" cy="2374900"/>
            <wp:effectExtent l="0" t="0" r="3810" b="6350"/>
            <wp:wrapTight wrapText="bothSides">
              <wp:wrapPolygon edited="0">
                <wp:start x="0" y="0"/>
                <wp:lineTo x="0" y="21484"/>
                <wp:lineTo x="21482" y="21484"/>
                <wp:lineTo x="2148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аспорт реставрации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1B0" w:rsidRPr="00C061B0" w:rsidRDefault="00C061B0" w:rsidP="00C061B0">
      <w:pPr>
        <w:rPr>
          <w:rFonts w:ascii="Times New Roman" w:hAnsi="Times New Roman" w:cs="Times New Roman"/>
          <w:sz w:val="24"/>
          <w:szCs w:val="24"/>
        </w:rPr>
      </w:pPr>
    </w:p>
    <w:p w:rsidR="00C061B0" w:rsidRPr="00C061B0" w:rsidRDefault="00C061B0" w:rsidP="00C061B0">
      <w:pPr>
        <w:rPr>
          <w:rFonts w:ascii="Times New Roman" w:hAnsi="Times New Roman" w:cs="Times New Roman"/>
          <w:sz w:val="24"/>
          <w:szCs w:val="24"/>
        </w:rPr>
      </w:pPr>
    </w:p>
    <w:p w:rsidR="00C061B0" w:rsidRPr="00C061B0" w:rsidRDefault="00C061B0" w:rsidP="00C061B0">
      <w:pPr>
        <w:rPr>
          <w:rFonts w:ascii="Times New Roman" w:hAnsi="Times New Roman" w:cs="Times New Roman"/>
          <w:sz w:val="24"/>
          <w:szCs w:val="24"/>
        </w:rPr>
      </w:pPr>
    </w:p>
    <w:p w:rsidR="00C061B0" w:rsidRPr="00C061B0" w:rsidRDefault="00C061B0" w:rsidP="00C061B0">
      <w:pPr>
        <w:rPr>
          <w:rFonts w:ascii="Times New Roman" w:hAnsi="Times New Roman" w:cs="Times New Roman"/>
          <w:sz w:val="24"/>
          <w:szCs w:val="24"/>
        </w:rPr>
      </w:pPr>
    </w:p>
    <w:p w:rsidR="00C061B0" w:rsidRPr="00C061B0" w:rsidRDefault="00C061B0" w:rsidP="00C061B0">
      <w:pPr>
        <w:rPr>
          <w:rFonts w:ascii="Times New Roman" w:hAnsi="Times New Roman" w:cs="Times New Roman"/>
          <w:sz w:val="24"/>
          <w:szCs w:val="24"/>
        </w:rPr>
      </w:pPr>
    </w:p>
    <w:p w:rsidR="00C061B0" w:rsidRPr="00C061B0" w:rsidRDefault="00C061B0" w:rsidP="00C061B0">
      <w:pPr>
        <w:rPr>
          <w:rFonts w:ascii="Times New Roman" w:hAnsi="Times New Roman" w:cs="Times New Roman"/>
          <w:sz w:val="24"/>
          <w:szCs w:val="24"/>
        </w:rPr>
      </w:pPr>
    </w:p>
    <w:p w:rsidR="00C061B0" w:rsidRPr="00C061B0" w:rsidRDefault="00C061B0" w:rsidP="00C061B0">
      <w:pPr>
        <w:rPr>
          <w:rFonts w:ascii="Times New Roman" w:hAnsi="Times New Roman" w:cs="Times New Roman"/>
          <w:sz w:val="24"/>
          <w:szCs w:val="24"/>
        </w:rPr>
      </w:pPr>
    </w:p>
    <w:p w:rsidR="00C061B0" w:rsidRPr="00C061B0" w:rsidRDefault="00C061B0" w:rsidP="00C061B0">
      <w:pPr>
        <w:rPr>
          <w:rFonts w:ascii="Times New Roman" w:hAnsi="Times New Roman" w:cs="Times New Roman"/>
          <w:sz w:val="24"/>
          <w:szCs w:val="24"/>
        </w:rPr>
      </w:pPr>
    </w:p>
    <w:p w:rsidR="00C061B0" w:rsidRPr="00C061B0" w:rsidRDefault="00C061B0" w:rsidP="00C061B0">
      <w:pPr>
        <w:rPr>
          <w:rFonts w:ascii="Times New Roman" w:hAnsi="Times New Roman" w:cs="Times New Roman"/>
          <w:sz w:val="20"/>
          <w:szCs w:val="20"/>
        </w:rPr>
      </w:pPr>
      <w:r w:rsidRPr="00C061B0">
        <w:rPr>
          <w:rFonts w:ascii="Times New Roman" w:hAnsi="Times New Roman" w:cs="Times New Roman"/>
          <w:sz w:val="20"/>
          <w:szCs w:val="20"/>
        </w:rPr>
        <w:t>Слева направо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C061B0">
        <w:rPr>
          <w:rFonts w:ascii="Times New Roman" w:hAnsi="Times New Roman" w:cs="Times New Roman"/>
          <w:sz w:val="20"/>
          <w:szCs w:val="20"/>
        </w:rPr>
        <w:t xml:space="preserve"> сверху вниз.</w:t>
      </w:r>
    </w:p>
    <w:p w:rsidR="00C061B0" w:rsidRPr="00C061B0" w:rsidRDefault="00C061B0" w:rsidP="001B6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61B0">
        <w:rPr>
          <w:rFonts w:ascii="Times New Roman" w:hAnsi="Times New Roman" w:cs="Times New Roman"/>
          <w:b/>
          <w:sz w:val="20"/>
          <w:szCs w:val="20"/>
        </w:rPr>
        <w:t>1</w:t>
      </w:r>
      <w:r w:rsidR="009E4345">
        <w:rPr>
          <w:rFonts w:ascii="Times New Roman" w:hAnsi="Times New Roman" w:cs="Times New Roman"/>
          <w:b/>
          <w:sz w:val="20"/>
          <w:szCs w:val="20"/>
        </w:rPr>
        <w:t>-2</w:t>
      </w:r>
      <w:r w:rsidRPr="00C061B0">
        <w:rPr>
          <w:rFonts w:ascii="Times New Roman" w:hAnsi="Times New Roman" w:cs="Times New Roman"/>
          <w:b/>
          <w:sz w:val="20"/>
          <w:szCs w:val="20"/>
        </w:rPr>
        <w:t>.</w:t>
      </w:r>
      <w:r w:rsidRPr="00C061B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</w:t>
      </w:r>
      <w:r w:rsidR="001B67BA">
        <w:rPr>
          <w:rFonts w:ascii="Times New Roman" w:hAnsi="Times New Roman" w:cs="Times New Roman"/>
          <w:sz w:val="20"/>
          <w:szCs w:val="20"/>
        </w:rPr>
        <w:t xml:space="preserve">ервая (лицевая) </w:t>
      </w:r>
      <w:r w:rsidR="009E4345">
        <w:rPr>
          <w:rFonts w:ascii="Times New Roman" w:hAnsi="Times New Roman" w:cs="Times New Roman"/>
          <w:sz w:val="20"/>
          <w:szCs w:val="20"/>
        </w:rPr>
        <w:t xml:space="preserve">и последняя </w:t>
      </w:r>
      <w:r w:rsidR="001B67BA">
        <w:rPr>
          <w:rFonts w:ascii="Times New Roman" w:hAnsi="Times New Roman" w:cs="Times New Roman"/>
          <w:sz w:val="20"/>
          <w:szCs w:val="20"/>
        </w:rPr>
        <w:t>страниц</w:t>
      </w:r>
      <w:r w:rsidR="009E4345">
        <w:rPr>
          <w:rFonts w:ascii="Times New Roman" w:hAnsi="Times New Roman" w:cs="Times New Roman"/>
          <w:sz w:val="20"/>
          <w:szCs w:val="20"/>
        </w:rPr>
        <w:t>ы</w:t>
      </w:r>
      <w:r w:rsidR="001B67BA">
        <w:rPr>
          <w:rFonts w:ascii="Times New Roman" w:hAnsi="Times New Roman" w:cs="Times New Roman"/>
          <w:sz w:val="20"/>
          <w:szCs w:val="20"/>
        </w:rPr>
        <w:t xml:space="preserve"> паспорта реставрации </w:t>
      </w:r>
      <w:r w:rsidR="00C468CC">
        <w:rPr>
          <w:rFonts w:ascii="Times New Roman" w:hAnsi="Times New Roman" w:cs="Times New Roman"/>
          <w:sz w:val="20"/>
          <w:szCs w:val="20"/>
        </w:rPr>
        <w:t>памятника прикладного и декоративного и</w:t>
      </w:r>
      <w:r w:rsidR="00DB39F7">
        <w:rPr>
          <w:rFonts w:ascii="Times New Roman" w:hAnsi="Times New Roman" w:cs="Times New Roman"/>
          <w:sz w:val="20"/>
          <w:szCs w:val="20"/>
        </w:rPr>
        <w:t>с</w:t>
      </w:r>
      <w:r w:rsidR="00C468CC">
        <w:rPr>
          <w:rFonts w:ascii="Times New Roman" w:hAnsi="Times New Roman" w:cs="Times New Roman"/>
          <w:sz w:val="20"/>
          <w:szCs w:val="20"/>
        </w:rPr>
        <w:t xml:space="preserve">кусства </w:t>
      </w:r>
      <w:r w:rsidR="001B67BA">
        <w:rPr>
          <w:rFonts w:ascii="Times New Roman" w:hAnsi="Times New Roman" w:cs="Times New Roman"/>
          <w:sz w:val="20"/>
          <w:szCs w:val="20"/>
        </w:rPr>
        <w:t>«Чаш</w:t>
      </w:r>
      <w:r w:rsidR="00C2653A">
        <w:rPr>
          <w:rFonts w:ascii="Times New Roman" w:hAnsi="Times New Roman" w:cs="Times New Roman"/>
          <w:sz w:val="20"/>
          <w:szCs w:val="20"/>
        </w:rPr>
        <w:t>а</w:t>
      </w:r>
      <w:r w:rsidR="001B67BA">
        <w:rPr>
          <w:rFonts w:ascii="Times New Roman" w:hAnsi="Times New Roman" w:cs="Times New Roman"/>
          <w:sz w:val="20"/>
          <w:szCs w:val="20"/>
        </w:rPr>
        <w:t>» (бытовая посуда)</w:t>
      </w:r>
      <w:r w:rsidR="00F82F5D">
        <w:rPr>
          <w:rFonts w:ascii="Times New Roman" w:hAnsi="Times New Roman" w:cs="Times New Roman"/>
          <w:sz w:val="20"/>
          <w:szCs w:val="20"/>
        </w:rPr>
        <w:t xml:space="preserve">, </w:t>
      </w:r>
      <w:r w:rsidR="00F82F5D">
        <w:rPr>
          <w:rFonts w:ascii="Times New Roman" w:hAnsi="Times New Roman" w:cs="Times New Roman"/>
          <w:sz w:val="20"/>
          <w:szCs w:val="20"/>
          <w:lang w:val="en-US"/>
        </w:rPr>
        <w:t>XVIII</w:t>
      </w:r>
      <w:r w:rsidR="00F82F5D" w:rsidRPr="00F82F5D">
        <w:rPr>
          <w:rFonts w:ascii="Times New Roman" w:hAnsi="Times New Roman" w:cs="Times New Roman"/>
          <w:sz w:val="20"/>
          <w:szCs w:val="20"/>
        </w:rPr>
        <w:t xml:space="preserve"> </w:t>
      </w:r>
      <w:r w:rsidR="00F82F5D">
        <w:rPr>
          <w:rFonts w:ascii="Times New Roman" w:hAnsi="Times New Roman" w:cs="Times New Roman"/>
          <w:sz w:val="20"/>
          <w:szCs w:val="20"/>
        </w:rPr>
        <w:t>в.</w:t>
      </w:r>
      <w:r w:rsidR="00BD279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61B0" w:rsidRPr="00C468CC" w:rsidRDefault="00C061B0" w:rsidP="00C061B0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832929" w:rsidRPr="002E123C" w:rsidRDefault="00C2653A" w:rsidP="00F82F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E123C">
        <w:rPr>
          <w:rFonts w:ascii="Times New Roman" w:hAnsi="Times New Roman" w:cs="Times New Roman"/>
          <w:sz w:val="18"/>
          <w:szCs w:val="18"/>
        </w:rPr>
        <w:t xml:space="preserve">Министерство культуры СССР. Паспорт реставрации памятника истории и культуры (движимого). Свердловский государственный объединённый историко-революционный музей. С 2018 г. – </w:t>
      </w:r>
      <w:r w:rsidRPr="002E123C">
        <w:rPr>
          <w:rFonts w:ascii="Times New Roman" w:hAnsi="Times New Roman" w:cs="Times New Roman"/>
          <w:bCs/>
          <w:color w:val="202122"/>
          <w:sz w:val="18"/>
          <w:szCs w:val="18"/>
          <w:shd w:val="clear" w:color="auto" w:fill="FFFFFF"/>
        </w:rPr>
        <w:t xml:space="preserve">Свердловский областной краеведческий музей имени О.Е. Клера. </w:t>
      </w:r>
      <w:r w:rsidR="002E123C" w:rsidRPr="002E123C">
        <w:rPr>
          <w:rFonts w:ascii="Times New Roman" w:hAnsi="Times New Roman" w:cs="Times New Roman"/>
          <w:bCs/>
          <w:color w:val="202122"/>
          <w:sz w:val="18"/>
          <w:szCs w:val="18"/>
          <w:shd w:val="clear" w:color="auto" w:fill="FFFFFF"/>
        </w:rPr>
        <w:t xml:space="preserve">(Свердловская область, г. Екатеринбург, ул. Малышева, 46). </w:t>
      </w:r>
      <w:proofErr w:type="spellStart"/>
      <w:r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Онисим</w:t>
      </w:r>
      <w:proofErr w:type="spellEnd"/>
      <w:r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 xml:space="preserve"> Егорович Клер (1845–1920) – </w:t>
      </w:r>
      <w:r w:rsidR="001C6BA3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 xml:space="preserve">коллекционер, </w:t>
      </w:r>
      <w:r w:rsidR="00C170E7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 xml:space="preserve">краевед, основатель </w:t>
      </w:r>
      <w:r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музея.</w:t>
      </w:r>
      <w:r w:rsidR="00832929" w:rsidRPr="002E123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47A15" w:rsidRPr="002E123C" w:rsidRDefault="00F82F5D" w:rsidP="00F82F5D">
      <w:pPr>
        <w:spacing w:after="0" w:line="240" w:lineRule="auto"/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</w:pPr>
      <w:r w:rsidRPr="002E123C">
        <w:rPr>
          <w:rFonts w:ascii="Times New Roman" w:hAnsi="Times New Roman" w:cs="Times New Roman"/>
          <w:sz w:val="18"/>
          <w:szCs w:val="18"/>
        </w:rPr>
        <w:t xml:space="preserve">Чаша размером 17,5 х 18 х 5,3 см произведена на Уральском заводе </w:t>
      </w:r>
      <w:r w:rsidR="00C67483" w:rsidRPr="002E123C">
        <w:rPr>
          <w:rFonts w:ascii="Times New Roman" w:hAnsi="Times New Roman" w:cs="Times New Roman"/>
          <w:sz w:val="18"/>
          <w:szCs w:val="18"/>
        </w:rPr>
        <w:t>(выкол</w:t>
      </w:r>
      <w:r w:rsidR="00D17DB1" w:rsidRPr="002E123C">
        <w:rPr>
          <w:rFonts w:ascii="Times New Roman" w:hAnsi="Times New Roman" w:cs="Times New Roman"/>
          <w:sz w:val="18"/>
          <w:szCs w:val="18"/>
        </w:rPr>
        <w:t>о</w:t>
      </w:r>
      <w:r w:rsidR="00C67483" w:rsidRPr="002E123C">
        <w:rPr>
          <w:rFonts w:ascii="Times New Roman" w:hAnsi="Times New Roman" w:cs="Times New Roman"/>
          <w:sz w:val="18"/>
          <w:szCs w:val="18"/>
        </w:rPr>
        <w:t xml:space="preserve">тка, </w:t>
      </w:r>
      <w:r w:rsidRPr="002E123C">
        <w:rPr>
          <w:rFonts w:ascii="Times New Roman" w:hAnsi="Times New Roman" w:cs="Times New Roman"/>
          <w:sz w:val="18"/>
          <w:szCs w:val="18"/>
        </w:rPr>
        <w:t>гравировк</w:t>
      </w:r>
      <w:r w:rsidR="00C67483" w:rsidRPr="002E123C">
        <w:rPr>
          <w:rFonts w:ascii="Times New Roman" w:hAnsi="Times New Roman" w:cs="Times New Roman"/>
          <w:sz w:val="18"/>
          <w:szCs w:val="18"/>
        </w:rPr>
        <w:t xml:space="preserve">а, </w:t>
      </w:r>
      <w:r w:rsidRPr="002E123C">
        <w:rPr>
          <w:rFonts w:ascii="Times New Roman" w:hAnsi="Times New Roman" w:cs="Times New Roman"/>
          <w:sz w:val="18"/>
          <w:szCs w:val="18"/>
        </w:rPr>
        <w:t>чеканк</w:t>
      </w:r>
      <w:r w:rsidR="00C67483" w:rsidRPr="002E123C">
        <w:rPr>
          <w:rFonts w:ascii="Times New Roman" w:hAnsi="Times New Roman" w:cs="Times New Roman"/>
          <w:sz w:val="18"/>
          <w:szCs w:val="18"/>
        </w:rPr>
        <w:t>а)</w:t>
      </w:r>
      <w:r w:rsidR="008E0AB6" w:rsidRPr="002E123C">
        <w:rPr>
          <w:rFonts w:ascii="Times New Roman" w:hAnsi="Times New Roman" w:cs="Times New Roman"/>
          <w:sz w:val="18"/>
          <w:szCs w:val="18"/>
        </w:rPr>
        <w:t xml:space="preserve"> из латуни</w:t>
      </w:r>
      <w:r w:rsidR="002E123C" w:rsidRPr="002E123C">
        <w:rPr>
          <w:rFonts w:ascii="Times New Roman" w:hAnsi="Times New Roman" w:cs="Times New Roman"/>
          <w:sz w:val="18"/>
          <w:szCs w:val="18"/>
        </w:rPr>
        <w:t>.</w:t>
      </w:r>
      <w:r w:rsidR="001E05C7" w:rsidRPr="002E123C">
        <w:rPr>
          <w:rFonts w:ascii="Times New Roman" w:hAnsi="Times New Roman" w:cs="Times New Roman"/>
          <w:sz w:val="18"/>
          <w:szCs w:val="18"/>
        </w:rPr>
        <w:t xml:space="preserve"> </w:t>
      </w:r>
      <w:r w:rsidR="002E123C" w:rsidRPr="002E123C">
        <w:rPr>
          <w:rFonts w:ascii="Times New Roman" w:hAnsi="Times New Roman" w:cs="Times New Roman"/>
          <w:sz w:val="18"/>
          <w:szCs w:val="18"/>
        </w:rPr>
        <w:t>П</w:t>
      </w:r>
      <w:r w:rsidR="00D17DB1" w:rsidRPr="002E123C">
        <w:rPr>
          <w:rFonts w:ascii="Times New Roman" w:hAnsi="Times New Roman" w:cs="Times New Roman"/>
          <w:sz w:val="18"/>
          <w:szCs w:val="18"/>
        </w:rPr>
        <w:t xml:space="preserve">оступила </w:t>
      </w:r>
      <w:r w:rsidR="00D20D3C" w:rsidRPr="002E123C">
        <w:rPr>
          <w:rFonts w:ascii="Times New Roman" w:hAnsi="Times New Roman" w:cs="Times New Roman"/>
          <w:sz w:val="18"/>
          <w:szCs w:val="18"/>
        </w:rPr>
        <w:t xml:space="preserve">в музей </w:t>
      </w:r>
      <w:r w:rsidR="00D17DB1" w:rsidRPr="002E123C">
        <w:rPr>
          <w:rFonts w:ascii="Times New Roman" w:hAnsi="Times New Roman" w:cs="Times New Roman"/>
          <w:sz w:val="18"/>
          <w:szCs w:val="18"/>
        </w:rPr>
        <w:t>из Художественного техникума г. Свердловск в 1928 г.</w:t>
      </w:r>
      <w:r w:rsidRPr="002E123C">
        <w:rPr>
          <w:rFonts w:ascii="Times New Roman" w:hAnsi="Times New Roman" w:cs="Times New Roman"/>
          <w:sz w:val="18"/>
          <w:szCs w:val="18"/>
        </w:rPr>
        <w:t xml:space="preserve"> </w:t>
      </w:r>
      <w:r w:rsidR="00773DBC" w:rsidRPr="002E123C">
        <w:rPr>
          <w:rFonts w:ascii="Times New Roman" w:hAnsi="Times New Roman" w:cs="Times New Roman"/>
          <w:sz w:val="18"/>
          <w:szCs w:val="18"/>
        </w:rPr>
        <w:t>Ч</w:t>
      </w:r>
      <w:r w:rsidR="001E05C7" w:rsidRPr="002E123C">
        <w:rPr>
          <w:rFonts w:ascii="Times New Roman" w:hAnsi="Times New Roman" w:cs="Times New Roman"/>
          <w:sz w:val="18"/>
          <w:szCs w:val="18"/>
        </w:rPr>
        <w:t xml:space="preserve">аша </w:t>
      </w:r>
      <w:r w:rsidR="00C6197D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 xml:space="preserve">находилась </w:t>
      </w:r>
      <w:r w:rsidR="00773DBC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 xml:space="preserve">на реставрации </w:t>
      </w:r>
      <w:r w:rsidR="00C6197D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с 12 марта по 1</w:t>
      </w:r>
      <w:r w:rsidR="00215693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4 мая</w:t>
      </w:r>
      <w:r w:rsidR="00C6197D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 xml:space="preserve"> 198</w:t>
      </w:r>
      <w:r w:rsidR="00215693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4</w:t>
      </w:r>
      <w:r w:rsidR="00C6197D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 xml:space="preserve"> г. Реставратор</w:t>
      </w:r>
      <w:r w:rsidR="00D20D3C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, заведующий сектором реставрации</w:t>
      </w:r>
      <w:r w:rsidR="003528C9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,</w:t>
      </w:r>
      <w:r w:rsidR="00C6197D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 xml:space="preserve"> – Виктор Николаевич Топорков (1941–2</w:t>
      </w:r>
      <w:r w:rsidR="004F5792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0</w:t>
      </w:r>
      <w:r w:rsidR="00C6197D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25).</w:t>
      </w:r>
      <w:r w:rsidR="00D20D3C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 xml:space="preserve"> После реставрации чаша передана на хранение в музей.</w:t>
      </w:r>
    </w:p>
    <w:p w:rsidR="00773DBC" w:rsidRDefault="00773DBC" w:rsidP="00F82F5D">
      <w:pPr>
        <w:spacing w:after="0" w:line="240" w:lineRule="auto"/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</w:pPr>
      <w:r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К паспорту приложены три фотографии, наклеенные на листы плотной бумаги тёмно-бежевого цвета, формат А4.</w:t>
      </w:r>
    </w:p>
    <w:p w:rsidR="003528C9" w:rsidRDefault="00E45BF8" w:rsidP="00F82F5D">
      <w:pPr>
        <w:spacing w:after="0" w:line="240" w:lineRule="auto"/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</w:rPr>
        <w:t>Архивный фонд НМС.</w:t>
      </w:r>
      <w:bookmarkStart w:id="0" w:name="_GoBack"/>
      <w:bookmarkEnd w:id="0"/>
      <w:r w:rsidR="003528C9"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</w:rPr>
        <w:t xml:space="preserve"> Раздел «Унифицированные паспорта», подраздел «</w:t>
      </w:r>
      <w:r w:rsidR="003528C9" w:rsidRPr="003528C9"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</w:rPr>
        <w:t>Паспорта реставрации памятников истории и культуры (движимых)</w:t>
      </w:r>
      <w:r w:rsidR="003528C9"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</w:rPr>
        <w:t xml:space="preserve">». </w:t>
      </w:r>
    </w:p>
    <w:p w:rsidR="00C6197D" w:rsidRPr="003528C9" w:rsidRDefault="008E0AB6" w:rsidP="00F82F5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 xml:space="preserve"> </w:t>
      </w:r>
    </w:p>
    <w:p w:rsidR="00C061B0" w:rsidRPr="00C061B0" w:rsidRDefault="00C061B0" w:rsidP="0004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C061B0">
        <w:rPr>
          <w:rFonts w:ascii="Times New Roman" w:hAnsi="Times New Roman" w:cs="Times New Roman"/>
          <w:b/>
          <w:sz w:val="20"/>
          <w:szCs w:val="20"/>
        </w:rPr>
        <w:t>.</w:t>
      </w:r>
      <w:r w:rsidRPr="00C061B0">
        <w:rPr>
          <w:rFonts w:ascii="Times New Roman" w:hAnsi="Times New Roman" w:cs="Times New Roman"/>
          <w:sz w:val="20"/>
          <w:szCs w:val="20"/>
        </w:rPr>
        <w:t xml:space="preserve"> </w:t>
      </w:r>
      <w:r w:rsidR="008E0AB6">
        <w:rPr>
          <w:rFonts w:ascii="Times New Roman" w:hAnsi="Times New Roman" w:cs="Times New Roman"/>
          <w:sz w:val="20"/>
          <w:szCs w:val="20"/>
        </w:rPr>
        <w:t>Шестая страница паспорта реставраци</w:t>
      </w:r>
      <w:r w:rsidR="00215693">
        <w:rPr>
          <w:rFonts w:ascii="Times New Roman" w:hAnsi="Times New Roman" w:cs="Times New Roman"/>
          <w:sz w:val="20"/>
          <w:szCs w:val="20"/>
        </w:rPr>
        <w:t xml:space="preserve">и. Пункт </w:t>
      </w:r>
      <w:r w:rsidR="00215693">
        <w:rPr>
          <w:rFonts w:ascii="Times New Roman" w:hAnsi="Times New Roman" w:cs="Times New Roman"/>
          <w:sz w:val="20"/>
          <w:szCs w:val="20"/>
          <w:lang w:val="en-US"/>
        </w:rPr>
        <w:t>XI</w:t>
      </w:r>
      <w:r w:rsidR="00215693">
        <w:rPr>
          <w:rFonts w:ascii="Times New Roman" w:hAnsi="Times New Roman" w:cs="Times New Roman"/>
          <w:sz w:val="20"/>
          <w:szCs w:val="20"/>
        </w:rPr>
        <w:t xml:space="preserve"> </w:t>
      </w:r>
      <w:r w:rsidR="003528C9">
        <w:rPr>
          <w:rFonts w:ascii="Times New Roman" w:hAnsi="Times New Roman" w:cs="Times New Roman"/>
          <w:sz w:val="20"/>
          <w:szCs w:val="20"/>
        </w:rPr>
        <w:t>«</w:t>
      </w:r>
      <w:r w:rsidR="00215693">
        <w:rPr>
          <w:rFonts w:ascii="Times New Roman" w:hAnsi="Times New Roman" w:cs="Times New Roman"/>
          <w:sz w:val="20"/>
          <w:szCs w:val="20"/>
        </w:rPr>
        <w:t>Проведение реставрационных мероприятий</w:t>
      </w:r>
      <w:r w:rsidR="003528C9">
        <w:rPr>
          <w:rFonts w:ascii="Times New Roman" w:hAnsi="Times New Roman" w:cs="Times New Roman"/>
          <w:sz w:val="20"/>
          <w:szCs w:val="20"/>
        </w:rPr>
        <w:t>»</w:t>
      </w:r>
      <w:r w:rsidR="00215693">
        <w:rPr>
          <w:rFonts w:ascii="Times New Roman" w:hAnsi="Times New Roman" w:cs="Times New Roman"/>
          <w:sz w:val="20"/>
          <w:szCs w:val="20"/>
        </w:rPr>
        <w:t xml:space="preserve">. </w:t>
      </w:r>
      <w:r w:rsidR="00215693" w:rsidRPr="00215693">
        <w:rPr>
          <w:rFonts w:ascii="Times New Roman" w:hAnsi="Times New Roman" w:cs="Times New Roman"/>
          <w:sz w:val="20"/>
          <w:szCs w:val="20"/>
        </w:rPr>
        <w:t xml:space="preserve"> </w:t>
      </w:r>
      <w:r w:rsidR="008E0AB6">
        <w:rPr>
          <w:rFonts w:ascii="Times New Roman" w:hAnsi="Times New Roman" w:cs="Times New Roman"/>
          <w:sz w:val="20"/>
          <w:szCs w:val="20"/>
        </w:rPr>
        <w:t xml:space="preserve"> </w:t>
      </w:r>
      <w:r w:rsidRPr="00C061B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41C60" w:rsidRPr="00C468CC" w:rsidRDefault="00041C60" w:rsidP="00041C6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041C60" w:rsidRPr="002E123C" w:rsidRDefault="00041C60" w:rsidP="00041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E123C">
        <w:rPr>
          <w:rFonts w:ascii="Times New Roman" w:hAnsi="Times New Roman" w:cs="Times New Roman"/>
          <w:sz w:val="18"/>
          <w:szCs w:val="18"/>
        </w:rPr>
        <w:t xml:space="preserve">Описание проведённых </w:t>
      </w:r>
      <w:r w:rsidR="00C02041" w:rsidRPr="002E123C">
        <w:rPr>
          <w:rFonts w:ascii="Times New Roman" w:hAnsi="Times New Roman" w:cs="Times New Roman"/>
          <w:sz w:val="18"/>
          <w:szCs w:val="18"/>
        </w:rPr>
        <w:t xml:space="preserve">в процессе реставрации </w:t>
      </w:r>
      <w:r w:rsidR="00482712" w:rsidRPr="002E123C">
        <w:rPr>
          <w:rFonts w:ascii="Times New Roman" w:hAnsi="Times New Roman" w:cs="Times New Roman"/>
          <w:sz w:val="18"/>
          <w:szCs w:val="18"/>
        </w:rPr>
        <w:t xml:space="preserve">восьми </w:t>
      </w:r>
      <w:r w:rsidRPr="002E123C">
        <w:rPr>
          <w:rFonts w:ascii="Times New Roman" w:hAnsi="Times New Roman" w:cs="Times New Roman"/>
          <w:sz w:val="18"/>
          <w:szCs w:val="18"/>
        </w:rPr>
        <w:t>операций.</w:t>
      </w:r>
    </w:p>
    <w:p w:rsidR="00041C60" w:rsidRPr="00DB39F7" w:rsidRDefault="00041C60" w:rsidP="00041C6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C061B0" w:rsidRPr="00C061B0" w:rsidRDefault="00C061B0" w:rsidP="00C06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C061B0">
        <w:rPr>
          <w:rFonts w:ascii="Times New Roman" w:hAnsi="Times New Roman" w:cs="Times New Roman"/>
          <w:b/>
          <w:sz w:val="20"/>
          <w:szCs w:val="20"/>
        </w:rPr>
        <w:t>.</w:t>
      </w:r>
      <w:r w:rsidRPr="00C061B0">
        <w:rPr>
          <w:rFonts w:ascii="Times New Roman" w:hAnsi="Times New Roman" w:cs="Times New Roman"/>
          <w:sz w:val="20"/>
          <w:szCs w:val="20"/>
        </w:rPr>
        <w:t xml:space="preserve"> </w:t>
      </w:r>
      <w:r w:rsidR="00041C60">
        <w:rPr>
          <w:rFonts w:ascii="Times New Roman" w:hAnsi="Times New Roman" w:cs="Times New Roman"/>
          <w:sz w:val="20"/>
          <w:szCs w:val="20"/>
        </w:rPr>
        <w:t xml:space="preserve">Фотография </w:t>
      </w:r>
      <w:r w:rsidR="00777645">
        <w:rPr>
          <w:rFonts w:ascii="Times New Roman" w:hAnsi="Times New Roman" w:cs="Times New Roman"/>
          <w:sz w:val="20"/>
          <w:szCs w:val="20"/>
        </w:rPr>
        <w:t xml:space="preserve">чаши </w:t>
      </w:r>
      <w:r w:rsidR="00041C60">
        <w:rPr>
          <w:rFonts w:ascii="Times New Roman" w:hAnsi="Times New Roman" w:cs="Times New Roman"/>
          <w:sz w:val="20"/>
          <w:szCs w:val="20"/>
        </w:rPr>
        <w:t>(о</w:t>
      </w:r>
      <w:r w:rsidR="008E0AB6">
        <w:rPr>
          <w:rFonts w:ascii="Times New Roman" w:hAnsi="Times New Roman" w:cs="Times New Roman"/>
          <w:sz w:val="20"/>
          <w:szCs w:val="20"/>
        </w:rPr>
        <w:t>бщий вид</w:t>
      </w:r>
      <w:r w:rsidR="00041C60">
        <w:rPr>
          <w:rFonts w:ascii="Times New Roman" w:hAnsi="Times New Roman" w:cs="Times New Roman"/>
          <w:sz w:val="20"/>
          <w:szCs w:val="20"/>
        </w:rPr>
        <w:t>)</w:t>
      </w:r>
      <w:r w:rsidR="008E0AB6">
        <w:rPr>
          <w:rFonts w:ascii="Times New Roman" w:hAnsi="Times New Roman" w:cs="Times New Roman"/>
          <w:sz w:val="20"/>
          <w:szCs w:val="20"/>
        </w:rPr>
        <w:t xml:space="preserve"> до реставрации</w:t>
      </w:r>
      <w:r w:rsidR="00F84AB0">
        <w:rPr>
          <w:rFonts w:ascii="Times New Roman" w:hAnsi="Times New Roman" w:cs="Times New Roman"/>
          <w:sz w:val="20"/>
          <w:szCs w:val="20"/>
        </w:rPr>
        <w:t>.</w:t>
      </w:r>
      <w:r w:rsidRPr="00C061B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61B0" w:rsidRPr="00DB39F7" w:rsidRDefault="00C061B0" w:rsidP="00041C60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041C60" w:rsidRPr="002E123C" w:rsidRDefault="003528C9" w:rsidP="00773D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Из п</w:t>
      </w:r>
      <w:r w:rsidR="004F5792">
        <w:rPr>
          <w:rFonts w:ascii="Times New Roman" w:hAnsi="Times New Roman" w:cs="Times New Roman"/>
          <w:sz w:val="18"/>
          <w:szCs w:val="18"/>
        </w:rPr>
        <w:t>у</w:t>
      </w:r>
      <w:r w:rsidR="00711B25" w:rsidRPr="002E123C">
        <w:rPr>
          <w:rFonts w:ascii="Times New Roman" w:hAnsi="Times New Roman" w:cs="Times New Roman"/>
          <w:sz w:val="18"/>
          <w:szCs w:val="18"/>
        </w:rPr>
        <w:t>нкт</w:t>
      </w:r>
      <w:r>
        <w:rPr>
          <w:rFonts w:ascii="Times New Roman" w:hAnsi="Times New Roman" w:cs="Times New Roman"/>
          <w:sz w:val="18"/>
          <w:szCs w:val="18"/>
        </w:rPr>
        <w:t>а</w:t>
      </w:r>
      <w:r w:rsidR="00711B25" w:rsidRPr="002E123C">
        <w:rPr>
          <w:rFonts w:ascii="Times New Roman" w:hAnsi="Times New Roman" w:cs="Times New Roman"/>
          <w:sz w:val="18"/>
          <w:szCs w:val="18"/>
        </w:rPr>
        <w:t xml:space="preserve"> </w:t>
      </w:r>
      <w:r w:rsidR="00711B25" w:rsidRPr="002E123C">
        <w:rPr>
          <w:rFonts w:ascii="Times New Roman" w:hAnsi="Times New Roman" w:cs="Times New Roman"/>
          <w:sz w:val="18"/>
          <w:szCs w:val="18"/>
          <w:lang w:val="en-US"/>
        </w:rPr>
        <w:t>VI</w:t>
      </w:r>
      <w:r w:rsidR="004F5792">
        <w:rPr>
          <w:rFonts w:ascii="Times New Roman" w:hAnsi="Times New Roman" w:cs="Times New Roman"/>
          <w:sz w:val="18"/>
          <w:szCs w:val="18"/>
        </w:rPr>
        <w:t xml:space="preserve"> паспорта</w:t>
      </w:r>
      <w:r w:rsidR="00B95F44">
        <w:rPr>
          <w:rFonts w:ascii="Times New Roman" w:hAnsi="Times New Roman" w:cs="Times New Roman"/>
          <w:sz w:val="18"/>
          <w:szCs w:val="18"/>
        </w:rPr>
        <w:t xml:space="preserve"> реставрации</w:t>
      </w:r>
      <w:r w:rsidR="00461D43" w:rsidRPr="002E123C">
        <w:rPr>
          <w:rFonts w:ascii="Times New Roman" w:hAnsi="Times New Roman" w:cs="Times New Roman"/>
          <w:sz w:val="18"/>
          <w:szCs w:val="18"/>
        </w:rPr>
        <w:t>. Состояние памятника при поступлении на реставрацию:</w:t>
      </w:r>
      <w:r w:rsidR="00711B25" w:rsidRPr="002E123C">
        <w:rPr>
          <w:rFonts w:ascii="Times New Roman" w:hAnsi="Times New Roman" w:cs="Times New Roman"/>
          <w:sz w:val="18"/>
          <w:szCs w:val="18"/>
        </w:rPr>
        <w:t xml:space="preserve"> «</w:t>
      </w:r>
      <w:r w:rsidR="00711B25" w:rsidRPr="002E123C">
        <w:rPr>
          <w:rFonts w:ascii="Times New Roman" w:hAnsi="Times New Roman" w:cs="Times New Roman"/>
          <w:i/>
          <w:sz w:val="18"/>
          <w:szCs w:val="18"/>
        </w:rPr>
        <w:t xml:space="preserve">Чаша полусферической формы, украшенная чеканным пояском стилизованного растительного орнамента. Предмет деформирован по наружному диаметру. </w:t>
      </w:r>
      <w:proofErr w:type="spellStart"/>
      <w:r w:rsidR="00711B25" w:rsidRPr="002E123C">
        <w:rPr>
          <w:rFonts w:ascii="Times New Roman" w:hAnsi="Times New Roman" w:cs="Times New Roman"/>
          <w:i/>
          <w:sz w:val="18"/>
          <w:szCs w:val="18"/>
        </w:rPr>
        <w:t>Раковинообразные</w:t>
      </w:r>
      <w:proofErr w:type="spellEnd"/>
      <w:r w:rsidR="00711B25" w:rsidRPr="002E123C">
        <w:rPr>
          <w:rFonts w:ascii="Times New Roman" w:hAnsi="Times New Roman" w:cs="Times New Roman"/>
          <w:i/>
          <w:sz w:val="18"/>
          <w:szCs w:val="18"/>
        </w:rPr>
        <w:t xml:space="preserve"> вмятины по всей поверхности предмета. Имеются отдельные очаги коррозии. Предмет забрызган пятнами масляной краски. Утрачено полое цилиндрическое основание. Клейма отсутствуют</w:t>
      </w:r>
      <w:r w:rsidR="00711B25" w:rsidRPr="002E123C">
        <w:rPr>
          <w:rFonts w:ascii="Times New Roman" w:hAnsi="Times New Roman" w:cs="Times New Roman"/>
          <w:sz w:val="18"/>
          <w:szCs w:val="18"/>
        </w:rPr>
        <w:t>».</w:t>
      </w:r>
    </w:p>
    <w:p w:rsidR="00041C60" w:rsidRPr="00DB39F7" w:rsidRDefault="00041C60" w:rsidP="00041C60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C061B0" w:rsidRPr="00C061B0" w:rsidRDefault="00C061B0" w:rsidP="00C06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C061B0">
        <w:rPr>
          <w:rFonts w:ascii="Times New Roman" w:hAnsi="Times New Roman" w:cs="Times New Roman"/>
          <w:b/>
          <w:sz w:val="20"/>
          <w:szCs w:val="20"/>
        </w:rPr>
        <w:t>.</w:t>
      </w:r>
      <w:r w:rsidR="00041C6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41C60" w:rsidRPr="00041C60">
        <w:rPr>
          <w:rFonts w:ascii="Times New Roman" w:hAnsi="Times New Roman" w:cs="Times New Roman"/>
          <w:sz w:val="20"/>
          <w:szCs w:val="20"/>
        </w:rPr>
        <w:t>Фотография</w:t>
      </w:r>
      <w:r w:rsidRPr="00041C60">
        <w:rPr>
          <w:rFonts w:ascii="Times New Roman" w:hAnsi="Times New Roman" w:cs="Times New Roman"/>
          <w:sz w:val="20"/>
          <w:szCs w:val="20"/>
        </w:rPr>
        <w:t xml:space="preserve"> </w:t>
      </w:r>
      <w:r w:rsidR="00D320A8">
        <w:rPr>
          <w:rFonts w:ascii="Times New Roman" w:hAnsi="Times New Roman" w:cs="Times New Roman"/>
          <w:sz w:val="20"/>
          <w:szCs w:val="20"/>
        </w:rPr>
        <w:t xml:space="preserve">перевёрнутой </w:t>
      </w:r>
      <w:r w:rsidR="00777645">
        <w:rPr>
          <w:rFonts w:ascii="Times New Roman" w:hAnsi="Times New Roman" w:cs="Times New Roman"/>
          <w:sz w:val="20"/>
          <w:szCs w:val="20"/>
        </w:rPr>
        <w:t xml:space="preserve">чаши </w:t>
      </w:r>
      <w:r w:rsidR="00041C60">
        <w:rPr>
          <w:rFonts w:ascii="Times New Roman" w:hAnsi="Times New Roman" w:cs="Times New Roman"/>
          <w:sz w:val="20"/>
          <w:szCs w:val="20"/>
        </w:rPr>
        <w:t>(о</w:t>
      </w:r>
      <w:r w:rsidR="008E0AB6">
        <w:rPr>
          <w:rFonts w:ascii="Times New Roman" w:hAnsi="Times New Roman" w:cs="Times New Roman"/>
          <w:sz w:val="20"/>
          <w:szCs w:val="20"/>
        </w:rPr>
        <w:t>бщий вид</w:t>
      </w:r>
      <w:r w:rsidR="00041C60">
        <w:rPr>
          <w:rFonts w:ascii="Times New Roman" w:hAnsi="Times New Roman" w:cs="Times New Roman"/>
          <w:sz w:val="20"/>
          <w:szCs w:val="20"/>
        </w:rPr>
        <w:t>)</w:t>
      </w:r>
      <w:r w:rsidR="008E0AB6">
        <w:rPr>
          <w:rFonts w:ascii="Times New Roman" w:hAnsi="Times New Roman" w:cs="Times New Roman"/>
          <w:sz w:val="20"/>
          <w:szCs w:val="20"/>
        </w:rPr>
        <w:t xml:space="preserve"> до реставрации</w:t>
      </w:r>
      <w:r w:rsidR="00F84AB0">
        <w:rPr>
          <w:rFonts w:ascii="Times New Roman" w:hAnsi="Times New Roman" w:cs="Times New Roman"/>
          <w:sz w:val="20"/>
          <w:szCs w:val="20"/>
        </w:rPr>
        <w:t>.</w:t>
      </w:r>
      <w:r w:rsidR="008E0AB6">
        <w:rPr>
          <w:rFonts w:ascii="Times New Roman" w:hAnsi="Times New Roman" w:cs="Times New Roman"/>
          <w:sz w:val="20"/>
          <w:szCs w:val="20"/>
        </w:rPr>
        <w:t xml:space="preserve"> </w:t>
      </w:r>
      <w:r w:rsidRPr="00C061B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61B0" w:rsidRPr="00DB39F7" w:rsidRDefault="00C061B0" w:rsidP="00041C60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041C60" w:rsidRPr="002E123C" w:rsidRDefault="003528C9" w:rsidP="00773D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Из п</w:t>
      </w:r>
      <w:r w:rsidR="00461D43" w:rsidRPr="002E123C">
        <w:rPr>
          <w:rFonts w:ascii="Times New Roman" w:hAnsi="Times New Roman" w:cs="Times New Roman"/>
          <w:sz w:val="18"/>
          <w:szCs w:val="18"/>
        </w:rPr>
        <w:t>ункт</w:t>
      </w:r>
      <w:r>
        <w:rPr>
          <w:rFonts w:ascii="Times New Roman" w:hAnsi="Times New Roman" w:cs="Times New Roman"/>
          <w:sz w:val="18"/>
          <w:szCs w:val="18"/>
        </w:rPr>
        <w:t>а</w:t>
      </w:r>
      <w:r w:rsidR="00461D43" w:rsidRPr="002E123C">
        <w:rPr>
          <w:rFonts w:ascii="Times New Roman" w:hAnsi="Times New Roman" w:cs="Times New Roman"/>
          <w:sz w:val="18"/>
          <w:szCs w:val="18"/>
        </w:rPr>
        <w:t xml:space="preserve"> </w:t>
      </w:r>
      <w:r w:rsidR="00461D43" w:rsidRPr="002E123C">
        <w:rPr>
          <w:rFonts w:ascii="Times New Roman" w:hAnsi="Times New Roman" w:cs="Times New Roman"/>
          <w:sz w:val="18"/>
          <w:szCs w:val="18"/>
          <w:lang w:val="en-US"/>
        </w:rPr>
        <w:t>VI</w:t>
      </w:r>
      <w:r w:rsidR="004F5792">
        <w:rPr>
          <w:rFonts w:ascii="Times New Roman" w:hAnsi="Times New Roman" w:cs="Times New Roman"/>
          <w:sz w:val="18"/>
          <w:szCs w:val="18"/>
        </w:rPr>
        <w:t xml:space="preserve"> паспорта</w:t>
      </w:r>
      <w:r w:rsidR="00B95F44">
        <w:rPr>
          <w:rFonts w:ascii="Times New Roman" w:hAnsi="Times New Roman" w:cs="Times New Roman"/>
          <w:sz w:val="18"/>
          <w:szCs w:val="18"/>
        </w:rPr>
        <w:t xml:space="preserve"> реставрации</w:t>
      </w:r>
      <w:r w:rsidR="00461D43" w:rsidRPr="002E123C">
        <w:rPr>
          <w:rFonts w:ascii="Times New Roman" w:hAnsi="Times New Roman" w:cs="Times New Roman"/>
          <w:sz w:val="18"/>
          <w:szCs w:val="18"/>
        </w:rPr>
        <w:t xml:space="preserve">. Состояние памятника при поступлении на реставрацию: </w:t>
      </w:r>
      <w:r w:rsidR="002B7212" w:rsidRPr="002E123C">
        <w:rPr>
          <w:rFonts w:ascii="Times New Roman" w:hAnsi="Times New Roman" w:cs="Times New Roman"/>
          <w:sz w:val="18"/>
          <w:szCs w:val="18"/>
        </w:rPr>
        <w:t>«</w:t>
      </w:r>
      <w:r w:rsidR="002B7212" w:rsidRPr="002E123C">
        <w:rPr>
          <w:rFonts w:ascii="Times New Roman" w:hAnsi="Times New Roman" w:cs="Times New Roman"/>
          <w:i/>
          <w:sz w:val="18"/>
          <w:szCs w:val="18"/>
        </w:rPr>
        <w:t>На дне основания</w:t>
      </w:r>
      <w:r w:rsidR="002B7212" w:rsidRPr="002E123C">
        <w:rPr>
          <w:rFonts w:ascii="Times New Roman" w:hAnsi="Times New Roman" w:cs="Times New Roman"/>
          <w:sz w:val="18"/>
          <w:szCs w:val="18"/>
        </w:rPr>
        <w:t xml:space="preserve"> [чаши] </w:t>
      </w:r>
      <w:r w:rsidR="002B7212" w:rsidRPr="002E123C">
        <w:rPr>
          <w:rFonts w:ascii="Times New Roman" w:hAnsi="Times New Roman" w:cs="Times New Roman"/>
          <w:i/>
          <w:sz w:val="18"/>
          <w:szCs w:val="18"/>
        </w:rPr>
        <w:t>масляной краской поставлены учётные номера: с/м 1732/124, № 2941</w:t>
      </w:r>
      <w:r w:rsidR="002B7212" w:rsidRPr="002E123C">
        <w:rPr>
          <w:rFonts w:ascii="Times New Roman" w:hAnsi="Times New Roman" w:cs="Times New Roman"/>
          <w:sz w:val="18"/>
          <w:szCs w:val="18"/>
        </w:rPr>
        <w:t>».</w:t>
      </w:r>
    </w:p>
    <w:p w:rsidR="00041C60" w:rsidRPr="00DB39F7" w:rsidRDefault="00041C60" w:rsidP="00041C60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C061B0" w:rsidRPr="00C061B0" w:rsidRDefault="00C061B0" w:rsidP="00C06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C061B0">
        <w:rPr>
          <w:rFonts w:ascii="Times New Roman" w:hAnsi="Times New Roman" w:cs="Times New Roman"/>
          <w:b/>
          <w:sz w:val="20"/>
          <w:szCs w:val="20"/>
        </w:rPr>
        <w:t>.</w:t>
      </w:r>
      <w:r w:rsidRPr="00C061B0">
        <w:rPr>
          <w:rFonts w:ascii="Times New Roman" w:hAnsi="Times New Roman" w:cs="Times New Roman"/>
          <w:sz w:val="20"/>
          <w:szCs w:val="20"/>
        </w:rPr>
        <w:t xml:space="preserve"> </w:t>
      </w:r>
      <w:r w:rsidR="00777645">
        <w:rPr>
          <w:rFonts w:ascii="Times New Roman" w:hAnsi="Times New Roman" w:cs="Times New Roman"/>
          <w:sz w:val="20"/>
          <w:szCs w:val="20"/>
        </w:rPr>
        <w:t xml:space="preserve">Фотография </w:t>
      </w:r>
      <w:r w:rsidR="00B4638E">
        <w:rPr>
          <w:rFonts w:ascii="Times New Roman" w:hAnsi="Times New Roman" w:cs="Times New Roman"/>
          <w:sz w:val="20"/>
          <w:szCs w:val="20"/>
        </w:rPr>
        <w:t xml:space="preserve">перевёрнутой </w:t>
      </w:r>
      <w:r w:rsidR="00777645">
        <w:rPr>
          <w:rFonts w:ascii="Times New Roman" w:hAnsi="Times New Roman" w:cs="Times New Roman"/>
          <w:sz w:val="20"/>
          <w:szCs w:val="20"/>
        </w:rPr>
        <w:t>чаши (о</w:t>
      </w:r>
      <w:r w:rsidR="008E0AB6">
        <w:rPr>
          <w:rFonts w:ascii="Times New Roman" w:hAnsi="Times New Roman" w:cs="Times New Roman"/>
          <w:sz w:val="20"/>
          <w:szCs w:val="20"/>
        </w:rPr>
        <w:t>бщий вид</w:t>
      </w:r>
      <w:r w:rsidR="00777645">
        <w:rPr>
          <w:rFonts w:ascii="Times New Roman" w:hAnsi="Times New Roman" w:cs="Times New Roman"/>
          <w:sz w:val="20"/>
          <w:szCs w:val="20"/>
        </w:rPr>
        <w:t>)</w:t>
      </w:r>
      <w:r w:rsidR="008E0AB6">
        <w:rPr>
          <w:rFonts w:ascii="Times New Roman" w:hAnsi="Times New Roman" w:cs="Times New Roman"/>
          <w:sz w:val="20"/>
          <w:szCs w:val="20"/>
        </w:rPr>
        <w:t xml:space="preserve"> после реставрации</w:t>
      </w:r>
      <w:r w:rsidR="00F84AB0">
        <w:rPr>
          <w:rFonts w:ascii="Times New Roman" w:hAnsi="Times New Roman" w:cs="Times New Roman"/>
          <w:sz w:val="20"/>
          <w:szCs w:val="20"/>
        </w:rPr>
        <w:t>.</w:t>
      </w:r>
      <w:r w:rsidRPr="00C061B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61B0" w:rsidRPr="00DB39F7" w:rsidRDefault="00C061B0" w:rsidP="00041C60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041C60" w:rsidRPr="002E123C" w:rsidRDefault="003528C9" w:rsidP="00041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Из п</w:t>
      </w:r>
      <w:r w:rsidR="00461D43" w:rsidRPr="002E123C">
        <w:rPr>
          <w:rFonts w:ascii="Times New Roman" w:hAnsi="Times New Roman" w:cs="Times New Roman"/>
          <w:sz w:val="18"/>
          <w:szCs w:val="18"/>
        </w:rPr>
        <w:t>ункт</w:t>
      </w:r>
      <w:r>
        <w:rPr>
          <w:rFonts w:ascii="Times New Roman" w:hAnsi="Times New Roman" w:cs="Times New Roman"/>
          <w:sz w:val="18"/>
          <w:szCs w:val="18"/>
        </w:rPr>
        <w:t>а</w:t>
      </w:r>
      <w:r w:rsidR="00461D43" w:rsidRPr="002E123C">
        <w:rPr>
          <w:rFonts w:ascii="Times New Roman" w:hAnsi="Times New Roman" w:cs="Times New Roman"/>
          <w:sz w:val="18"/>
          <w:szCs w:val="18"/>
        </w:rPr>
        <w:t xml:space="preserve"> </w:t>
      </w:r>
      <w:r w:rsidR="00461D43" w:rsidRPr="002E123C">
        <w:rPr>
          <w:rFonts w:ascii="Times New Roman" w:hAnsi="Times New Roman" w:cs="Times New Roman"/>
          <w:sz w:val="18"/>
          <w:szCs w:val="18"/>
          <w:lang w:val="en-US"/>
        </w:rPr>
        <w:t>XI</w:t>
      </w:r>
      <w:r w:rsidR="004F5792">
        <w:rPr>
          <w:rFonts w:ascii="Times New Roman" w:hAnsi="Times New Roman" w:cs="Times New Roman"/>
          <w:sz w:val="18"/>
          <w:szCs w:val="18"/>
        </w:rPr>
        <w:t xml:space="preserve"> паспорта</w:t>
      </w:r>
      <w:r w:rsidR="00B95F44">
        <w:rPr>
          <w:rFonts w:ascii="Times New Roman" w:hAnsi="Times New Roman" w:cs="Times New Roman"/>
          <w:sz w:val="18"/>
          <w:szCs w:val="18"/>
        </w:rPr>
        <w:t xml:space="preserve"> реставрации</w:t>
      </w:r>
      <w:r w:rsidR="00461D43" w:rsidRPr="002E123C">
        <w:rPr>
          <w:rFonts w:ascii="Times New Roman" w:hAnsi="Times New Roman" w:cs="Times New Roman"/>
          <w:sz w:val="18"/>
          <w:szCs w:val="18"/>
        </w:rPr>
        <w:t>. Проведение реставрационных мероприятий</w:t>
      </w:r>
      <w:r w:rsidR="00C02041" w:rsidRPr="002E123C">
        <w:rPr>
          <w:rFonts w:ascii="Times New Roman" w:hAnsi="Times New Roman" w:cs="Times New Roman"/>
          <w:sz w:val="18"/>
          <w:szCs w:val="18"/>
        </w:rPr>
        <w:t>: «</w:t>
      </w:r>
      <w:r w:rsidR="00C02041" w:rsidRPr="002E123C">
        <w:rPr>
          <w:rFonts w:ascii="Times New Roman" w:hAnsi="Times New Roman" w:cs="Times New Roman"/>
          <w:i/>
          <w:sz w:val="18"/>
          <w:szCs w:val="18"/>
        </w:rPr>
        <w:t>4. П</w:t>
      </w:r>
      <w:r w:rsidR="00041C60" w:rsidRPr="002E123C">
        <w:rPr>
          <w:rFonts w:ascii="Times New Roman" w:hAnsi="Times New Roman" w:cs="Times New Roman"/>
          <w:i/>
          <w:sz w:val="18"/>
          <w:szCs w:val="18"/>
        </w:rPr>
        <w:t xml:space="preserve">о аналогам </w:t>
      </w:r>
      <w:r w:rsidR="00C02041" w:rsidRPr="002E123C">
        <w:rPr>
          <w:rFonts w:ascii="Times New Roman" w:hAnsi="Times New Roman" w:cs="Times New Roman"/>
          <w:sz w:val="18"/>
          <w:szCs w:val="18"/>
        </w:rPr>
        <w:t xml:space="preserve">[в процессе реставрации] </w:t>
      </w:r>
      <w:r w:rsidR="00041C60" w:rsidRPr="002E123C">
        <w:rPr>
          <w:rFonts w:ascii="Times New Roman" w:hAnsi="Times New Roman" w:cs="Times New Roman"/>
          <w:i/>
          <w:sz w:val="18"/>
          <w:szCs w:val="18"/>
        </w:rPr>
        <w:t>изготовлено из латуни поло</w:t>
      </w:r>
      <w:r w:rsidR="00461D43" w:rsidRPr="002E123C">
        <w:rPr>
          <w:rFonts w:ascii="Times New Roman" w:hAnsi="Times New Roman" w:cs="Times New Roman"/>
          <w:i/>
          <w:sz w:val="18"/>
          <w:szCs w:val="18"/>
        </w:rPr>
        <w:t>е</w:t>
      </w:r>
      <w:r w:rsidR="00041C60" w:rsidRPr="002E123C">
        <w:rPr>
          <w:rFonts w:ascii="Times New Roman" w:hAnsi="Times New Roman" w:cs="Times New Roman"/>
          <w:i/>
          <w:sz w:val="18"/>
          <w:szCs w:val="18"/>
        </w:rPr>
        <w:t xml:space="preserve"> основание цилиндрической формы и припаяно ко дну чаши оловянным припоем (ПОС–60</w:t>
      </w:r>
      <w:r w:rsidR="00711B25" w:rsidRPr="002E123C">
        <w:rPr>
          <w:rFonts w:ascii="Times New Roman" w:hAnsi="Times New Roman" w:cs="Times New Roman"/>
          <w:i/>
          <w:sz w:val="18"/>
          <w:szCs w:val="18"/>
        </w:rPr>
        <w:t>)</w:t>
      </w:r>
      <w:r w:rsidR="00711B25" w:rsidRPr="002E123C">
        <w:rPr>
          <w:rFonts w:ascii="Times New Roman" w:hAnsi="Times New Roman" w:cs="Times New Roman"/>
          <w:sz w:val="18"/>
          <w:szCs w:val="18"/>
        </w:rPr>
        <w:t>»</w:t>
      </w:r>
      <w:r w:rsidR="00041C60" w:rsidRPr="002E123C">
        <w:rPr>
          <w:rFonts w:ascii="Times New Roman" w:hAnsi="Times New Roman" w:cs="Times New Roman"/>
          <w:sz w:val="18"/>
          <w:szCs w:val="18"/>
        </w:rPr>
        <w:t>.</w:t>
      </w:r>
    </w:p>
    <w:p w:rsidR="002E123C" w:rsidRDefault="002E123C" w:rsidP="00615D8F">
      <w:pPr>
        <w:rPr>
          <w:rFonts w:ascii="Times New Roman" w:hAnsi="Times New Roman" w:cs="Times New Roman"/>
          <w:sz w:val="18"/>
          <w:szCs w:val="18"/>
        </w:rPr>
      </w:pPr>
    </w:p>
    <w:p w:rsidR="00615D8F" w:rsidRPr="002E123C" w:rsidRDefault="00615D8F" w:rsidP="00615D8F">
      <w:pPr>
        <w:rPr>
          <w:rFonts w:ascii="Times New Roman" w:hAnsi="Times New Roman" w:cs="Times New Roman"/>
          <w:sz w:val="18"/>
          <w:szCs w:val="18"/>
        </w:rPr>
      </w:pPr>
      <w:r w:rsidRPr="002E123C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2E123C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</w:p>
    <w:sectPr w:rsidR="00615D8F" w:rsidRPr="002E123C" w:rsidSect="00662211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77"/>
    <w:rsid w:val="00041C60"/>
    <w:rsid w:val="000C165A"/>
    <w:rsid w:val="00174485"/>
    <w:rsid w:val="001B67BA"/>
    <w:rsid w:val="001C6BA3"/>
    <w:rsid w:val="001E05C7"/>
    <w:rsid w:val="00215693"/>
    <w:rsid w:val="00281B08"/>
    <w:rsid w:val="002B7212"/>
    <w:rsid w:val="002E123C"/>
    <w:rsid w:val="002F6E53"/>
    <w:rsid w:val="0030746A"/>
    <w:rsid w:val="00325764"/>
    <w:rsid w:val="00333F01"/>
    <w:rsid w:val="003528C9"/>
    <w:rsid w:val="0039506B"/>
    <w:rsid w:val="00415BD7"/>
    <w:rsid w:val="00461D43"/>
    <w:rsid w:val="00482712"/>
    <w:rsid w:val="004A46C6"/>
    <w:rsid w:val="004F5792"/>
    <w:rsid w:val="005165D0"/>
    <w:rsid w:val="005A1B77"/>
    <w:rsid w:val="005B7517"/>
    <w:rsid w:val="005D2A10"/>
    <w:rsid w:val="00615D8F"/>
    <w:rsid w:val="00662211"/>
    <w:rsid w:val="00673F95"/>
    <w:rsid w:val="006C58AC"/>
    <w:rsid w:val="00711B25"/>
    <w:rsid w:val="00773DBC"/>
    <w:rsid w:val="00777645"/>
    <w:rsid w:val="007A5EE3"/>
    <w:rsid w:val="00832929"/>
    <w:rsid w:val="00847A15"/>
    <w:rsid w:val="008A3C59"/>
    <w:rsid w:val="008E0AB6"/>
    <w:rsid w:val="009B2A9A"/>
    <w:rsid w:val="009E4345"/>
    <w:rsid w:val="00B4638E"/>
    <w:rsid w:val="00B95F44"/>
    <w:rsid w:val="00BD2798"/>
    <w:rsid w:val="00C02041"/>
    <w:rsid w:val="00C061B0"/>
    <w:rsid w:val="00C170E7"/>
    <w:rsid w:val="00C2653A"/>
    <w:rsid w:val="00C468CC"/>
    <w:rsid w:val="00C6197D"/>
    <w:rsid w:val="00C67483"/>
    <w:rsid w:val="00D17DB1"/>
    <w:rsid w:val="00D20D3C"/>
    <w:rsid w:val="00D320A8"/>
    <w:rsid w:val="00D66403"/>
    <w:rsid w:val="00DB39F7"/>
    <w:rsid w:val="00DC65C0"/>
    <w:rsid w:val="00E45BF8"/>
    <w:rsid w:val="00F03B8A"/>
    <w:rsid w:val="00F82F5D"/>
    <w:rsid w:val="00F84AB0"/>
    <w:rsid w:val="00FC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F8F9"/>
  <w15:chartTrackingRefBased/>
  <w15:docId w15:val="{90ABFF68-55A5-4A48-A36E-2B1D2632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2025-11-08T13:09:00Z</dcterms:created>
  <dcterms:modified xsi:type="dcterms:W3CDTF">2025-12-02T07:21:00Z</dcterms:modified>
</cp:coreProperties>
</file>