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27" w:rsidRPr="00271C27" w:rsidRDefault="00271C27" w:rsidP="001E0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953" w:rsidRDefault="007176E7" w:rsidP="001E0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E0953">
        <w:rPr>
          <w:rFonts w:ascii="Times New Roman" w:hAnsi="Times New Roman" w:cs="Times New Roman"/>
          <w:b/>
          <w:sz w:val="24"/>
          <w:szCs w:val="24"/>
        </w:rPr>
        <w:t>нифицированны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E0953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0953">
        <w:rPr>
          <w:rFonts w:ascii="Times New Roman" w:hAnsi="Times New Roman" w:cs="Times New Roman"/>
          <w:b/>
          <w:sz w:val="24"/>
          <w:szCs w:val="24"/>
        </w:rPr>
        <w:t xml:space="preserve"> на памятники истории и культуры (недвижимые)</w:t>
      </w:r>
    </w:p>
    <w:p w:rsidR="001E0953" w:rsidRPr="00271C27" w:rsidRDefault="001E0953" w:rsidP="001E09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C27" w:rsidRDefault="00271C27" w:rsidP="00271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 </w:t>
      </w:r>
    </w:p>
    <w:p w:rsidR="001E0953" w:rsidRDefault="001E0953" w:rsidP="001E095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525E">
        <w:rPr>
          <w:rFonts w:ascii="Times New Roman" w:hAnsi="Times New Roman" w:cs="Times New Roman"/>
          <w:b/>
          <w:sz w:val="18"/>
          <w:szCs w:val="18"/>
        </w:rPr>
        <w:t>Интерьерные часовни</w:t>
      </w:r>
    </w:p>
    <w:p w:rsidR="002C6F0C" w:rsidRPr="002C6F0C" w:rsidRDefault="002C6F0C" w:rsidP="002C6F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C6F0C">
        <w:rPr>
          <w:rFonts w:ascii="Times New Roman" w:hAnsi="Times New Roman" w:cs="Times New Roman"/>
          <w:b/>
          <w:sz w:val="18"/>
          <w:szCs w:val="18"/>
        </w:rPr>
        <w:t xml:space="preserve">Копии </w:t>
      </w:r>
    </w:p>
    <w:p w:rsidR="001E0953" w:rsidRPr="0047525E" w:rsidRDefault="001E0953" w:rsidP="001E095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E0953" w:rsidRPr="00E81584" w:rsidRDefault="001E0953" w:rsidP="001E095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81584">
        <w:rPr>
          <w:rFonts w:ascii="Times New Roman" w:hAnsi="Times New Roman" w:cs="Times New Roman"/>
          <w:sz w:val="24"/>
          <w:szCs w:val="24"/>
        </w:rPr>
        <w:t xml:space="preserve">В 2001 г. </w:t>
      </w:r>
      <w:r>
        <w:rPr>
          <w:rFonts w:ascii="Times New Roman" w:hAnsi="Times New Roman" w:cs="Times New Roman"/>
          <w:sz w:val="24"/>
          <w:szCs w:val="24"/>
        </w:rPr>
        <w:t>Центр документации наследия</w:t>
      </w:r>
      <w:r w:rsidR="00271C27">
        <w:rPr>
          <w:rFonts w:ascii="Times New Roman" w:hAnsi="Times New Roman" w:cs="Times New Roman"/>
          <w:sz w:val="24"/>
          <w:szCs w:val="24"/>
        </w:rPr>
        <w:t xml:space="preserve"> (ЦДН)</w:t>
      </w:r>
      <w:r w:rsidR="00271C27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C7FCC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7C7FCC">
        <w:rPr>
          <w:rFonts w:ascii="Times New Roman" w:hAnsi="Times New Roman" w:cs="Times New Roman"/>
          <w:sz w:val="24"/>
          <w:szCs w:val="24"/>
        </w:rPr>
        <w:t>«</w:t>
      </w:r>
      <w:r w:rsidRPr="00E81584">
        <w:rPr>
          <w:rFonts w:ascii="Times New Roman" w:hAnsi="Times New Roman" w:cs="Times New Roman"/>
          <w:i/>
          <w:sz w:val="24"/>
          <w:szCs w:val="24"/>
        </w:rPr>
        <w:t xml:space="preserve">разработку архитектурно-типологической темы </w:t>
      </w:r>
      <w:r w:rsidR="000C5B6C" w:rsidRPr="000C5B6C">
        <w:rPr>
          <w:rFonts w:ascii="Times New Roman" w:hAnsi="Times New Roman" w:cs="Times New Roman"/>
          <w:i/>
          <w:sz w:val="24"/>
          <w:szCs w:val="24"/>
        </w:rPr>
        <w:t>“</w:t>
      </w:r>
      <w:r w:rsidRPr="00E81584">
        <w:rPr>
          <w:rFonts w:ascii="Times New Roman" w:hAnsi="Times New Roman" w:cs="Times New Roman"/>
          <w:i/>
          <w:sz w:val="24"/>
          <w:szCs w:val="24"/>
        </w:rPr>
        <w:t>Интерьерные часовни</w:t>
      </w:r>
      <w:r w:rsidR="000C5B6C" w:rsidRPr="000C5B6C">
        <w:rPr>
          <w:rFonts w:ascii="Times New Roman" w:hAnsi="Times New Roman" w:cs="Times New Roman"/>
          <w:i/>
          <w:sz w:val="24"/>
          <w:szCs w:val="24"/>
        </w:rPr>
        <w:t>”</w:t>
      </w:r>
      <w:r w:rsidRPr="00E81584">
        <w:rPr>
          <w:rFonts w:ascii="Times New Roman" w:hAnsi="Times New Roman" w:cs="Times New Roman"/>
          <w:i/>
          <w:sz w:val="24"/>
          <w:szCs w:val="24"/>
        </w:rPr>
        <w:t>. На первом этапе работы</w:t>
      </w:r>
      <w:r w:rsidRPr="00E81584">
        <w:rPr>
          <w:rFonts w:ascii="Times New Roman" w:hAnsi="Times New Roman" w:cs="Times New Roman"/>
          <w:sz w:val="24"/>
          <w:szCs w:val="24"/>
        </w:rPr>
        <w:t xml:space="preserve"> &lt;…&gt; </w:t>
      </w:r>
      <w:r w:rsidRPr="00E81584">
        <w:rPr>
          <w:rFonts w:ascii="Times New Roman" w:hAnsi="Times New Roman" w:cs="Times New Roman"/>
          <w:i/>
          <w:sz w:val="24"/>
          <w:szCs w:val="24"/>
        </w:rPr>
        <w:t>в Базу данных было заведено около 200 сохранившихся часовен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81584">
        <w:rPr>
          <w:rFonts w:ascii="Times New Roman" w:hAnsi="Times New Roman" w:cs="Times New Roman"/>
          <w:i/>
          <w:sz w:val="24"/>
          <w:szCs w:val="24"/>
        </w:rPr>
        <w:t xml:space="preserve"> Русском Севере</w:t>
      </w:r>
      <w:r w:rsidRPr="00E81584">
        <w:rPr>
          <w:rFonts w:ascii="Times New Roman" w:hAnsi="Times New Roman" w:cs="Times New Roman"/>
          <w:sz w:val="24"/>
          <w:szCs w:val="24"/>
        </w:rPr>
        <w:t>»,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E81584">
        <w:rPr>
          <w:rFonts w:ascii="Times New Roman" w:hAnsi="Times New Roman" w:cs="Times New Roman"/>
          <w:sz w:val="24"/>
          <w:szCs w:val="24"/>
        </w:rPr>
        <w:t xml:space="preserve"> в том числе часовен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6AB8" w:rsidRDefault="001E0953" w:rsidP="001E095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заявленной темой сотрудники ЦДН в качестве дополнения к имеющимся в Центре документам </w:t>
      </w:r>
      <w:r w:rsidR="0098614C">
        <w:rPr>
          <w:rFonts w:ascii="Times New Roman" w:hAnsi="Times New Roman" w:cs="Times New Roman"/>
          <w:sz w:val="24"/>
          <w:szCs w:val="24"/>
        </w:rPr>
        <w:t>на</w:t>
      </w:r>
      <w:r w:rsidR="008E1F0D">
        <w:rPr>
          <w:rFonts w:ascii="Times New Roman" w:hAnsi="Times New Roman" w:cs="Times New Roman"/>
          <w:sz w:val="24"/>
          <w:szCs w:val="24"/>
        </w:rPr>
        <w:t xml:space="preserve"> часовн</w:t>
      </w:r>
      <w:r w:rsidR="0098614C">
        <w:rPr>
          <w:rFonts w:ascii="Times New Roman" w:hAnsi="Times New Roman" w:cs="Times New Roman"/>
          <w:sz w:val="24"/>
          <w:szCs w:val="24"/>
        </w:rPr>
        <w:t>и</w:t>
      </w:r>
      <w:r w:rsidR="008E1F0D">
        <w:rPr>
          <w:rFonts w:ascii="Times New Roman" w:hAnsi="Times New Roman" w:cs="Times New Roman"/>
          <w:sz w:val="24"/>
          <w:szCs w:val="24"/>
        </w:rPr>
        <w:t xml:space="preserve"> Русского Севера </w:t>
      </w:r>
      <w:r>
        <w:rPr>
          <w:rFonts w:ascii="Times New Roman" w:hAnsi="Times New Roman" w:cs="Times New Roman"/>
          <w:sz w:val="24"/>
          <w:szCs w:val="24"/>
        </w:rPr>
        <w:t>выявляли и копировали паспорта</w:t>
      </w:r>
      <w:r w:rsidR="00AE4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учё</w:t>
      </w:r>
      <w:r w:rsidR="00551FB2">
        <w:rPr>
          <w:rFonts w:ascii="Times New Roman" w:hAnsi="Times New Roman" w:cs="Times New Roman"/>
          <w:sz w:val="24"/>
          <w:szCs w:val="24"/>
        </w:rPr>
        <w:t xml:space="preserve">тные карточки </w:t>
      </w:r>
      <w:r w:rsidR="00AE4B3B">
        <w:rPr>
          <w:rFonts w:ascii="Times New Roman" w:hAnsi="Times New Roman" w:cs="Times New Roman"/>
          <w:sz w:val="24"/>
          <w:szCs w:val="24"/>
        </w:rPr>
        <w:t xml:space="preserve">и фотографии </w:t>
      </w:r>
      <w:r w:rsidR="00551FB2">
        <w:rPr>
          <w:rFonts w:ascii="Times New Roman" w:hAnsi="Times New Roman" w:cs="Times New Roman"/>
          <w:sz w:val="24"/>
          <w:szCs w:val="24"/>
        </w:rPr>
        <w:t xml:space="preserve">в </w:t>
      </w:r>
      <w:r w:rsidR="002E3D70">
        <w:rPr>
          <w:rFonts w:ascii="Times New Roman" w:hAnsi="Times New Roman" w:cs="Times New Roman"/>
          <w:sz w:val="24"/>
          <w:szCs w:val="24"/>
        </w:rPr>
        <w:t xml:space="preserve">научном </w:t>
      </w:r>
      <w:r w:rsidR="00C15856">
        <w:rPr>
          <w:rFonts w:ascii="Times New Roman" w:hAnsi="Times New Roman" w:cs="Times New Roman"/>
          <w:sz w:val="24"/>
          <w:szCs w:val="24"/>
        </w:rPr>
        <w:t xml:space="preserve">архиве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="001F6AB8">
        <w:rPr>
          <w:rFonts w:ascii="Times New Roman" w:hAnsi="Times New Roman" w:cs="Times New Roman"/>
          <w:sz w:val="24"/>
          <w:szCs w:val="24"/>
        </w:rPr>
        <w:t xml:space="preserve"> искусствознания</w:t>
      </w:r>
      <w:r w:rsidR="0098614C">
        <w:rPr>
          <w:rFonts w:ascii="Times New Roman" w:hAnsi="Times New Roman" w:cs="Times New Roman"/>
          <w:sz w:val="24"/>
          <w:szCs w:val="24"/>
        </w:rPr>
        <w:t xml:space="preserve"> и</w:t>
      </w:r>
      <w:r w:rsidR="008E1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фототеке Музея архитектуры имени А.В. Щусева</w:t>
      </w:r>
      <w:r w:rsidR="000023B8">
        <w:rPr>
          <w:rFonts w:ascii="Times New Roman" w:hAnsi="Times New Roman" w:cs="Times New Roman"/>
          <w:sz w:val="24"/>
          <w:szCs w:val="24"/>
        </w:rPr>
        <w:t xml:space="preserve">, </w:t>
      </w:r>
      <w:r w:rsidR="0098614C">
        <w:rPr>
          <w:rFonts w:ascii="Times New Roman" w:hAnsi="Times New Roman" w:cs="Times New Roman"/>
          <w:sz w:val="24"/>
          <w:szCs w:val="24"/>
        </w:rPr>
        <w:t>подбирали</w:t>
      </w:r>
      <w:r w:rsidR="000023B8">
        <w:rPr>
          <w:rFonts w:ascii="Times New Roman" w:hAnsi="Times New Roman" w:cs="Times New Roman"/>
          <w:sz w:val="24"/>
          <w:szCs w:val="24"/>
        </w:rPr>
        <w:t xml:space="preserve"> фотоснимки в </w:t>
      </w:r>
      <w:r w:rsidR="00665A12">
        <w:rPr>
          <w:rFonts w:ascii="Times New Roman" w:hAnsi="Times New Roman" w:cs="Times New Roman"/>
          <w:sz w:val="24"/>
          <w:szCs w:val="24"/>
        </w:rPr>
        <w:t>специализированной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AB8" w:rsidRDefault="001F6AB8" w:rsidP="001F6A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6AB8">
        <w:rPr>
          <w:rFonts w:ascii="Times New Roman" w:hAnsi="Times New Roman" w:cs="Times New Roman"/>
          <w:sz w:val="24"/>
          <w:szCs w:val="24"/>
        </w:rPr>
        <w:t xml:space="preserve">В 2005 г. на основе собранного материала в Институте наследия вышла книга научного сотрудника ЦДН К.Г. Головкина в виде иллюстрированного каталога (фото, планы) «Деревянные часовни Русского Севера </w:t>
      </w:r>
      <w:r w:rsidRPr="001F6AB8">
        <w:rPr>
          <w:rFonts w:ascii="Times New Roman" w:hAnsi="Times New Roman" w:cs="Times New Roman"/>
          <w:i/>
          <w:sz w:val="24"/>
          <w:szCs w:val="24"/>
        </w:rPr>
        <w:t>(Республика Карелия, Республика Коми, Архангельская область, Вологодская область)</w:t>
      </w:r>
      <w:r w:rsidRPr="001F6AB8">
        <w:rPr>
          <w:rFonts w:ascii="Times New Roman" w:hAnsi="Times New Roman" w:cs="Times New Roman"/>
          <w:sz w:val="24"/>
          <w:szCs w:val="24"/>
        </w:rPr>
        <w:t>».</w:t>
      </w:r>
      <w:r w:rsidR="007C7FC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1F6AB8">
        <w:rPr>
          <w:rFonts w:ascii="Times New Roman" w:hAnsi="Times New Roman" w:cs="Times New Roman"/>
          <w:sz w:val="24"/>
          <w:szCs w:val="24"/>
        </w:rPr>
        <w:t xml:space="preserve"> По Архангельской области каталог включает 203 часовни (стр. 67–166).</w:t>
      </w:r>
      <w:r w:rsidR="0098614C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986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4F0" w:rsidRPr="00394A5A" w:rsidRDefault="00FE74F0" w:rsidP="00FE74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E74F0" w:rsidRPr="001F6AB8" w:rsidRDefault="00FE74F0" w:rsidP="001F6A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614C" w:rsidRDefault="0098614C" w:rsidP="001E095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98614C" w:rsidRDefault="0098614C" w:rsidP="001E095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98614C" w:rsidRDefault="0098614C" w:rsidP="001E095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E0953" w:rsidRPr="00DA469D" w:rsidRDefault="001E0953" w:rsidP="001E095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DA469D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DA469D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3F4B6C" w:rsidRPr="00DA469D" w:rsidRDefault="001E0953" w:rsidP="0098614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DA469D">
        <w:rPr>
          <w:rFonts w:ascii="Times New Roman" w:hAnsi="Times New Roman" w:cs="Times New Roman"/>
          <w:sz w:val="20"/>
          <w:szCs w:val="20"/>
        </w:rPr>
        <w:t>09.02.2024</w:t>
      </w:r>
      <w:r w:rsidR="00C15856" w:rsidRPr="00DA469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F4B6C" w:rsidRPr="00DA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A4" w:rsidRDefault="00C608A4" w:rsidP="001E0953">
      <w:pPr>
        <w:spacing w:after="0" w:line="240" w:lineRule="auto"/>
      </w:pPr>
      <w:r>
        <w:separator/>
      </w:r>
    </w:p>
  </w:endnote>
  <w:endnote w:type="continuationSeparator" w:id="0">
    <w:p w:rsidR="00C608A4" w:rsidRDefault="00C608A4" w:rsidP="001E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A4" w:rsidRDefault="00C608A4" w:rsidP="001E0953">
      <w:pPr>
        <w:spacing w:after="0" w:line="240" w:lineRule="auto"/>
      </w:pPr>
      <w:r>
        <w:separator/>
      </w:r>
    </w:p>
  </w:footnote>
  <w:footnote w:type="continuationSeparator" w:id="0">
    <w:p w:rsidR="00C608A4" w:rsidRDefault="00C608A4" w:rsidP="001E0953">
      <w:pPr>
        <w:spacing w:after="0" w:line="240" w:lineRule="auto"/>
      </w:pPr>
      <w:r>
        <w:continuationSeparator/>
      </w:r>
    </w:p>
  </w:footnote>
  <w:footnote w:id="1">
    <w:p w:rsidR="00271C27" w:rsidRPr="00271C27" w:rsidRDefault="00271C27">
      <w:pPr>
        <w:pStyle w:val="a3"/>
      </w:pPr>
      <w:r w:rsidRPr="00271C27">
        <w:rPr>
          <w:rStyle w:val="a5"/>
        </w:rPr>
        <w:footnoteRef/>
      </w:r>
      <w:r w:rsidRPr="00271C27">
        <w:t xml:space="preserve"> </w:t>
      </w:r>
      <w:r>
        <w:t>В</w:t>
      </w:r>
      <w:r w:rsidRPr="00271C27">
        <w:rPr>
          <w:rFonts w:ascii="Times New Roman" w:hAnsi="Times New Roman" w:cs="Times New Roman"/>
        </w:rPr>
        <w:t xml:space="preserve"> настоящее время – Центр информационного обеспечения и документации наследия</w:t>
      </w:r>
      <w:r>
        <w:rPr>
          <w:rFonts w:ascii="Times New Roman" w:hAnsi="Times New Roman" w:cs="Times New Roman"/>
        </w:rPr>
        <w:t>.</w:t>
      </w:r>
    </w:p>
  </w:footnote>
  <w:footnote w:id="2">
    <w:p w:rsidR="001E0953" w:rsidRPr="00A95928" w:rsidRDefault="001E0953" w:rsidP="001E0953">
      <w:pPr>
        <w:pStyle w:val="a3"/>
        <w:rPr>
          <w:rFonts w:ascii="Times New Roman" w:hAnsi="Times New Roman" w:cs="Times New Roman"/>
        </w:rPr>
      </w:pPr>
      <w:r w:rsidRPr="00A95928">
        <w:rPr>
          <w:rStyle w:val="a5"/>
          <w:rFonts w:ascii="Times New Roman" w:hAnsi="Times New Roman" w:cs="Times New Roman"/>
        </w:rPr>
        <w:footnoteRef/>
      </w:r>
      <w:r w:rsidRPr="00A95928">
        <w:rPr>
          <w:rFonts w:ascii="Times New Roman" w:hAnsi="Times New Roman" w:cs="Times New Roman"/>
        </w:rPr>
        <w:t xml:space="preserve"> В.И. Плужников. Тезисы к докладу о работе ЦДН в 2001 г. </w:t>
      </w:r>
    </w:p>
  </w:footnote>
  <w:footnote w:id="3">
    <w:p w:rsidR="007C7FCC" w:rsidRPr="007C7FCC" w:rsidRDefault="007C7FCC">
      <w:pPr>
        <w:pStyle w:val="a3"/>
        <w:rPr>
          <w:rFonts w:ascii="Times New Roman" w:hAnsi="Times New Roman" w:cs="Times New Roman"/>
        </w:rPr>
      </w:pPr>
      <w:r w:rsidRPr="007C7FCC">
        <w:rPr>
          <w:rStyle w:val="a5"/>
          <w:rFonts w:ascii="Times New Roman" w:hAnsi="Times New Roman" w:cs="Times New Roman"/>
        </w:rPr>
        <w:footnoteRef/>
      </w:r>
      <w:r w:rsidRPr="007C7FCC">
        <w:rPr>
          <w:rFonts w:ascii="Times New Roman" w:hAnsi="Times New Roman" w:cs="Times New Roman"/>
        </w:rPr>
        <w:t xml:space="preserve"> Книга оцифрована и размещена на сайте </w:t>
      </w:r>
      <w:r>
        <w:rPr>
          <w:rFonts w:ascii="Times New Roman" w:hAnsi="Times New Roman" w:cs="Times New Roman"/>
        </w:rPr>
        <w:t>Института наследия в разделе «Библиотека»</w:t>
      </w:r>
      <w:r w:rsidR="001346FC">
        <w:rPr>
          <w:rFonts w:ascii="Times New Roman" w:hAnsi="Times New Roman" w:cs="Times New Roman"/>
        </w:rPr>
        <w:t xml:space="preserve">. </w:t>
      </w:r>
      <w:r w:rsidR="00FE74F0">
        <w:rPr>
          <w:rFonts w:ascii="Times New Roman" w:hAnsi="Times New Roman" w:cs="Times New Roman"/>
        </w:rPr>
        <w:t>Инвентарный н</w:t>
      </w:r>
      <w:r w:rsidR="00E77EF9">
        <w:rPr>
          <w:rFonts w:ascii="Times New Roman" w:hAnsi="Times New Roman" w:cs="Times New Roman"/>
        </w:rPr>
        <w:t>омер электронной копии книги – 2245, библиотечный шифр книги – 72(с12) Г-61</w:t>
      </w:r>
      <w:r>
        <w:rPr>
          <w:rFonts w:ascii="Times New Roman" w:hAnsi="Times New Roman" w:cs="Times New Roman"/>
        </w:rPr>
        <w:t>.</w:t>
      </w:r>
    </w:p>
  </w:footnote>
  <w:footnote w:id="4">
    <w:p w:rsidR="0098614C" w:rsidRDefault="0098614C" w:rsidP="00FE74F0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Спустя три года, в 2008 г., в </w:t>
      </w:r>
      <w:r w:rsidR="00FE74F0">
        <w:rPr>
          <w:rFonts w:ascii="Times New Roman" w:hAnsi="Times New Roman" w:cs="Times New Roman"/>
          <w:sz w:val="20"/>
          <w:szCs w:val="20"/>
        </w:rPr>
        <w:t xml:space="preserve">научном </w:t>
      </w:r>
      <w:r>
        <w:rPr>
          <w:rFonts w:ascii="Times New Roman" w:hAnsi="Times New Roman" w:cs="Times New Roman"/>
          <w:sz w:val="20"/>
          <w:szCs w:val="20"/>
        </w:rPr>
        <w:t xml:space="preserve">сборнике «Архив наследия – 2007» </w:t>
      </w:r>
      <w:r w:rsidR="00FE74F0">
        <w:rPr>
          <w:rFonts w:ascii="Times New Roman" w:hAnsi="Times New Roman" w:cs="Times New Roman"/>
          <w:sz w:val="20"/>
          <w:szCs w:val="20"/>
        </w:rPr>
        <w:t xml:space="preserve">К.Г. Головкин </w:t>
      </w:r>
      <w:bookmarkStart w:id="0" w:name="_GoBack"/>
      <w:bookmarkEnd w:id="0"/>
      <w:r w:rsidR="00FE74F0">
        <w:rPr>
          <w:rFonts w:ascii="Times New Roman" w:hAnsi="Times New Roman" w:cs="Times New Roman"/>
          <w:sz w:val="20"/>
          <w:szCs w:val="20"/>
        </w:rPr>
        <w:t>опубликовал</w:t>
      </w:r>
      <w:r w:rsidR="00FE74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статью «Старообрядчество и традиционная народная культура Русского Севера» (С. 9–68). Статья включает подборку фотографий часовен Архангельской (12 часовен), Вологодской (15 часовен)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Олонецкой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(52 часовни) губерний. </w:t>
      </w:r>
      <w:r w:rsidR="00FE74F0">
        <w:rPr>
          <w:rFonts w:ascii="Times New Roman" w:hAnsi="Times New Roman" w:cs="Times New Roman"/>
          <w:sz w:val="20"/>
          <w:szCs w:val="20"/>
        </w:rPr>
        <w:t>Сборник оцифрован и размещён на сайте Института наследия в разделе «Библиотека». Инвентарный номер электронной копии сборника – 2189, библиотечный шифр сборника – 379.414.6 (с 6) А-87.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AC"/>
    <w:rsid w:val="000023B8"/>
    <w:rsid w:val="00003CD1"/>
    <w:rsid w:val="00043C83"/>
    <w:rsid w:val="00092889"/>
    <w:rsid w:val="000C5B6C"/>
    <w:rsid w:val="0012021F"/>
    <w:rsid w:val="001346FC"/>
    <w:rsid w:val="0018029F"/>
    <w:rsid w:val="001A6235"/>
    <w:rsid w:val="001B4731"/>
    <w:rsid w:val="001E0953"/>
    <w:rsid w:val="001F6AB8"/>
    <w:rsid w:val="0023548C"/>
    <w:rsid w:val="00271C27"/>
    <w:rsid w:val="0028701F"/>
    <w:rsid w:val="00290AC5"/>
    <w:rsid w:val="002C6F0C"/>
    <w:rsid w:val="002E3D70"/>
    <w:rsid w:val="003417E5"/>
    <w:rsid w:val="00373F25"/>
    <w:rsid w:val="003F4B6C"/>
    <w:rsid w:val="00416DF9"/>
    <w:rsid w:val="00426A3C"/>
    <w:rsid w:val="00470D1B"/>
    <w:rsid w:val="00511C51"/>
    <w:rsid w:val="0053283B"/>
    <w:rsid w:val="00551FB2"/>
    <w:rsid w:val="005539AC"/>
    <w:rsid w:val="00616B6B"/>
    <w:rsid w:val="00665A12"/>
    <w:rsid w:val="00682EE7"/>
    <w:rsid w:val="00684EEC"/>
    <w:rsid w:val="007176E7"/>
    <w:rsid w:val="00744248"/>
    <w:rsid w:val="0076527E"/>
    <w:rsid w:val="007B7BCA"/>
    <w:rsid w:val="007C7FCC"/>
    <w:rsid w:val="00801709"/>
    <w:rsid w:val="008661CE"/>
    <w:rsid w:val="008E1F0D"/>
    <w:rsid w:val="00934F9C"/>
    <w:rsid w:val="0098614C"/>
    <w:rsid w:val="00A17311"/>
    <w:rsid w:val="00A5561A"/>
    <w:rsid w:val="00AD44F5"/>
    <w:rsid w:val="00AE4B3B"/>
    <w:rsid w:val="00B26E8D"/>
    <w:rsid w:val="00B35030"/>
    <w:rsid w:val="00BC069C"/>
    <w:rsid w:val="00BF0AC2"/>
    <w:rsid w:val="00C15856"/>
    <w:rsid w:val="00C2399F"/>
    <w:rsid w:val="00C608A4"/>
    <w:rsid w:val="00CC2D03"/>
    <w:rsid w:val="00D10340"/>
    <w:rsid w:val="00D3737F"/>
    <w:rsid w:val="00DA1339"/>
    <w:rsid w:val="00DA469D"/>
    <w:rsid w:val="00DE439A"/>
    <w:rsid w:val="00E77EF9"/>
    <w:rsid w:val="00E90D12"/>
    <w:rsid w:val="00EF58CD"/>
    <w:rsid w:val="00F014B8"/>
    <w:rsid w:val="00FE74F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11D8"/>
  <w15:docId w15:val="{18692BE3-049D-41CD-830B-8C3D6F1D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09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09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0953"/>
    <w:rPr>
      <w:vertAlign w:val="superscript"/>
    </w:rPr>
  </w:style>
  <w:style w:type="paragraph" w:styleId="a6">
    <w:name w:val="Body Text Indent"/>
    <w:basedOn w:val="a"/>
    <w:link w:val="a7"/>
    <w:rsid w:val="00271C27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71C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5AD2-0C3E-41AC-9366-C4144E7D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34</cp:revision>
  <dcterms:created xsi:type="dcterms:W3CDTF">2024-06-03T14:11:00Z</dcterms:created>
  <dcterms:modified xsi:type="dcterms:W3CDTF">2025-01-30T07:24:00Z</dcterms:modified>
</cp:coreProperties>
</file>