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9C" w:rsidRPr="00122EF3" w:rsidRDefault="009F309C" w:rsidP="009F3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F3">
        <w:rPr>
          <w:rFonts w:ascii="Times New Roman" w:hAnsi="Times New Roman" w:cs="Times New Roman"/>
          <w:b/>
          <w:sz w:val="24"/>
          <w:szCs w:val="24"/>
        </w:rPr>
        <w:t xml:space="preserve">О месте Научно-методического совета по охране памятников культуры </w:t>
      </w:r>
    </w:p>
    <w:p w:rsidR="009F309C" w:rsidRPr="00122EF3" w:rsidRDefault="009F309C" w:rsidP="009F3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F3">
        <w:rPr>
          <w:rFonts w:ascii="Times New Roman" w:hAnsi="Times New Roman" w:cs="Times New Roman"/>
          <w:b/>
          <w:sz w:val="24"/>
          <w:szCs w:val="24"/>
        </w:rPr>
        <w:t xml:space="preserve">Министерства культуры СССР в структуре государственных органов </w:t>
      </w:r>
      <w:r w:rsidR="00591ED7" w:rsidRPr="00122EF3">
        <w:rPr>
          <w:rFonts w:ascii="Times New Roman" w:hAnsi="Times New Roman" w:cs="Times New Roman"/>
          <w:b/>
          <w:sz w:val="24"/>
          <w:szCs w:val="24"/>
        </w:rPr>
        <w:t>охраны</w:t>
      </w:r>
    </w:p>
    <w:p w:rsidR="009F309C" w:rsidRPr="00122EF3" w:rsidRDefault="009F309C" w:rsidP="009F3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F3">
        <w:rPr>
          <w:rFonts w:ascii="Times New Roman" w:hAnsi="Times New Roman" w:cs="Times New Roman"/>
          <w:b/>
          <w:sz w:val="24"/>
          <w:szCs w:val="24"/>
        </w:rPr>
        <w:t>историко-культурного наследия</w:t>
      </w:r>
    </w:p>
    <w:p w:rsidR="009F309C" w:rsidRDefault="009F309C" w:rsidP="009F30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09C">
        <w:rPr>
          <w:rFonts w:ascii="Times New Roman" w:hAnsi="Times New Roman" w:cs="Times New Roman"/>
          <w:sz w:val="24"/>
          <w:szCs w:val="24"/>
        </w:rPr>
        <w:t>Прое</w:t>
      </w:r>
      <w:r>
        <w:rPr>
          <w:rFonts w:ascii="Times New Roman" w:hAnsi="Times New Roman" w:cs="Times New Roman"/>
          <w:sz w:val="24"/>
          <w:szCs w:val="24"/>
        </w:rPr>
        <w:t>кт</w:t>
      </w:r>
    </w:p>
    <w:p w:rsidR="009F309C" w:rsidRPr="009F309C" w:rsidRDefault="009F309C" w:rsidP="009F30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309C" w:rsidRDefault="009F309C" w:rsidP="009F309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F309C">
        <w:rPr>
          <w:rFonts w:ascii="Times New Roman" w:hAnsi="Times New Roman" w:cs="Times New Roman"/>
          <w:sz w:val="24"/>
          <w:szCs w:val="24"/>
        </w:rPr>
        <w:t xml:space="preserve">В разрозненной структуре органов охраны </w:t>
      </w:r>
      <w:r>
        <w:rPr>
          <w:rFonts w:ascii="Times New Roman" w:hAnsi="Times New Roman" w:cs="Times New Roman"/>
          <w:sz w:val="24"/>
          <w:szCs w:val="24"/>
        </w:rPr>
        <w:t xml:space="preserve">памятников, за долгие годы так и не сложившейся в стройную систему, </w:t>
      </w:r>
      <w:proofErr w:type="gramStart"/>
      <w:r>
        <w:rPr>
          <w:rFonts w:ascii="Times New Roman" w:hAnsi="Times New Roman" w:cs="Times New Roman"/>
          <w:sz w:val="24"/>
          <w:szCs w:val="24"/>
        </w:rPr>
        <w:t>охватывавшую 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стороны этой отрасли культурного строительства, длительное время действует Научно-методический совет по охране памятников ку</w:t>
      </w:r>
      <w:r w:rsidR="00591ED7"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t>туры.</w:t>
      </w:r>
    </w:p>
    <w:p w:rsidR="00591ED7" w:rsidRDefault="009F309C" w:rsidP="009F309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Детище периода усиления интереса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реальных мер по охране историко-культурного наследия, Научно-методический </w:t>
      </w:r>
      <w:r w:rsidR="00591ED7">
        <w:rPr>
          <w:rFonts w:ascii="Times New Roman" w:hAnsi="Times New Roman" w:cs="Times New Roman"/>
          <w:sz w:val="24"/>
          <w:szCs w:val="24"/>
        </w:rPr>
        <w:t xml:space="preserve">совет был создан в соответствии с Постановлением Совета Министров СССР от 14 октября 1948 г. № 3898 как общесоюзная научная организация в области сохранения недвижимых памятников культуры. Организованная и возглавляемая патриархом охраны памятников – И.Э. Грабарём, эта организация органически соединяла в себе функции государственного и общественного органа. </w:t>
      </w:r>
    </w:p>
    <w:p w:rsidR="00591ED7" w:rsidRDefault="00591ED7" w:rsidP="009F309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НМС до 1961 г. действовал в системе АН СССР. В соответствии с распоряжением Президиума АН СССР и приказом по Министерству культуры с сохранением структуры и научной организации.</w:t>
      </w:r>
    </w:p>
    <w:p w:rsidR="006A5838" w:rsidRDefault="00591ED7" w:rsidP="009F309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Специфика Научно-методического совета состоит в том, что его составляют и участвуют в его деятельности на общественных началах свыше 150 крупных специалистов в области учёта, охраны, реставрации и использования памятников культуры</w:t>
      </w:r>
      <w:r w:rsidR="007E5E93">
        <w:rPr>
          <w:rFonts w:ascii="Times New Roman" w:hAnsi="Times New Roman" w:cs="Times New Roman"/>
          <w:sz w:val="24"/>
          <w:szCs w:val="24"/>
        </w:rPr>
        <w:t>, в том числе архитекторы, историки, искусствоведы, археологи, гидрогеологи, химики, биологи, инженеры и другие специалисты, объединённые в три секции и 14 комиссий.</w:t>
      </w:r>
      <w:proofErr w:type="gramEnd"/>
      <w:r w:rsidR="007E5E93">
        <w:rPr>
          <w:rFonts w:ascii="Times New Roman" w:hAnsi="Times New Roman" w:cs="Times New Roman"/>
          <w:sz w:val="24"/>
          <w:szCs w:val="24"/>
        </w:rPr>
        <w:t xml:space="preserve"> В связи с отсутствием в стране системы подготовки специалистов по охране памятников, НМС долгие годы являлся центром, определённым </w:t>
      </w:r>
      <w:proofErr w:type="gramStart"/>
      <w:r w:rsidR="007E5E93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7E5E93">
        <w:rPr>
          <w:rFonts w:ascii="Times New Roman" w:hAnsi="Times New Roman" w:cs="Times New Roman"/>
          <w:sz w:val="24"/>
          <w:szCs w:val="24"/>
        </w:rPr>
        <w:t xml:space="preserve"> выявляющим и объединяющим редких, зачастую уникальных, специалистов, чьи научные и прикладные интересы лежали в сфере охраны памятников. Накопленный в такой форме «генофонд» специалистов является уникальным и аналогов в нашей стране не имеет. Вокруг НМС группировались и продолжают поддерживать с ним связи специалисты по охране историко-культурного наследия из всех республик, входивших ранее в состав СССР. В свою очередь, НМС поддерживал </w:t>
      </w:r>
      <w:proofErr w:type="gramStart"/>
      <w:r w:rsidR="007E5E93">
        <w:rPr>
          <w:rFonts w:ascii="Times New Roman" w:hAnsi="Times New Roman" w:cs="Times New Roman"/>
          <w:sz w:val="24"/>
          <w:szCs w:val="24"/>
        </w:rPr>
        <w:t>отношения</w:t>
      </w:r>
      <w:proofErr w:type="gramEnd"/>
      <w:r w:rsidR="007E5E93">
        <w:rPr>
          <w:rFonts w:ascii="Times New Roman" w:hAnsi="Times New Roman" w:cs="Times New Roman"/>
          <w:sz w:val="24"/>
          <w:szCs w:val="24"/>
        </w:rPr>
        <w:t xml:space="preserve"> как с государственными органами охраны памятников, </w:t>
      </w:r>
      <w:r w:rsidR="006A5838">
        <w:rPr>
          <w:rFonts w:ascii="Times New Roman" w:hAnsi="Times New Roman" w:cs="Times New Roman"/>
          <w:sz w:val="24"/>
          <w:szCs w:val="24"/>
        </w:rPr>
        <w:t>так и с общественными организациями в этой сфере – республиканскими обществами по охране памятников истории и культуры, фондами культуры и др.</w:t>
      </w:r>
    </w:p>
    <w:p w:rsidR="008150EA" w:rsidRDefault="006A5838" w:rsidP="009F309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секций и комиссий НМС опирается на деятельность небольшого количества штатных научных сотрудников, которые являются учёными секретарями комиссий, одновременно проводят самостоятельную научную работу по рецензированию проектов, разработке научно-методических рекомендаций, нормативных материалов, обработке и анализу учётной документации на памятники истории и культуры и информации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подотрасли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E5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 учёных-общественников, привлечённых специалистов и научных сотрудников НМС неразрывно связана между собой, отвечает современным тенденциям в развитии научно-исследовательской деятельности по системе контрактов, договоров и т.д.</w:t>
      </w:r>
    </w:p>
    <w:p w:rsidR="00A134C4" w:rsidRDefault="008150EA" w:rsidP="009F309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Фактически, несмотря на малочисленность штата, за счёт высокой квалификации штатных сотрудников</w:t>
      </w:r>
      <w:r w:rsidR="00062224">
        <w:rPr>
          <w:rFonts w:ascii="Times New Roman" w:hAnsi="Times New Roman" w:cs="Times New Roman"/>
          <w:sz w:val="24"/>
          <w:szCs w:val="24"/>
        </w:rPr>
        <w:t>, в результате привлечения на общественных началах крупных учёных, широкого круга специалистов из академических и отраслевых институтов, ВУЗов и других организаций, Научно-методический совет выполняет функции научно-</w:t>
      </w:r>
      <w:r w:rsidR="00062224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исследовательского института. Пока в стране не существует единой головной научной организации, способной охватывать всю систему учёта, охраны, реставрации и использования памятников истории и культуры, </w:t>
      </w:r>
      <w:proofErr w:type="gramStart"/>
      <w:r w:rsidR="00062224">
        <w:rPr>
          <w:rFonts w:ascii="Times New Roman" w:hAnsi="Times New Roman" w:cs="Times New Roman"/>
          <w:sz w:val="24"/>
          <w:szCs w:val="24"/>
        </w:rPr>
        <w:t>НМС</w:t>
      </w:r>
      <w:proofErr w:type="gramEnd"/>
      <w:r w:rsidR="00062224">
        <w:rPr>
          <w:rFonts w:ascii="Times New Roman" w:hAnsi="Times New Roman" w:cs="Times New Roman"/>
          <w:sz w:val="24"/>
          <w:szCs w:val="24"/>
        </w:rPr>
        <w:t xml:space="preserve"> по сути и по мере сил выполняет роль координационного и научно-методического центра этой работы.</w:t>
      </w:r>
    </w:p>
    <w:p w:rsidR="009F309C" w:rsidRDefault="00A134C4" w:rsidP="009F309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Министров СССР</w:t>
      </w:r>
      <w:r w:rsidR="00062224">
        <w:rPr>
          <w:rFonts w:ascii="Times New Roman" w:hAnsi="Times New Roman" w:cs="Times New Roman"/>
          <w:sz w:val="24"/>
          <w:szCs w:val="24"/>
        </w:rPr>
        <w:t xml:space="preserve"> </w:t>
      </w:r>
      <w:r w:rsidR="008150EA">
        <w:rPr>
          <w:rFonts w:ascii="Times New Roman" w:hAnsi="Times New Roman" w:cs="Times New Roman"/>
          <w:sz w:val="24"/>
          <w:szCs w:val="24"/>
        </w:rPr>
        <w:t xml:space="preserve"> </w:t>
      </w:r>
      <w:r w:rsidR="00122EF3">
        <w:rPr>
          <w:rFonts w:ascii="Times New Roman" w:hAnsi="Times New Roman" w:cs="Times New Roman"/>
          <w:sz w:val="24"/>
          <w:szCs w:val="24"/>
        </w:rPr>
        <w:t xml:space="preserve">Постановлением № 865 от 16 сентября 1982 г. в целях улучшения охраны и использования памятников истории и культуры сосредоточил руководство этой работой </w:t>
      </w:r>
      <w:r w:rsidR="004E2B2D">
        <w:rPr>
          <w:rFonts w:ascii="Times New Roman" w:hAnsi="Times New Roman" w:cs="Times New Roman"/>
          <w:sz w:val="24"/>
          <w:szCs w:val="24"/>
        </w:rPr>
        <w:t>в Министерстве культуры СССР. В этих условиях на Научно-методический совет легла</w:t>
      </w:r>
      <w:r w:rsidR="006A5838">
        <w:rPr>
          <w:rFonts w:ascii="Times New Roman" w:hAnsi="Times New Roman" w:cs="Times New Roman"/>
          <w:sz w:val="24"/>
          <w:szCs w:val="24"/>
        </w:rPr>
        <w:t xml:space="preserve"> </w:t>
      </w:r>
      <w:r w:rsidR="004E2B2D">
        <w:rPr>
          <w:rFonts w:ascii="Times New Roman" w:hAnsi="Times New Roman" w:cs="Times New Roman"/>
          <w:sz w:val="24"/>
          <w:szCs w:val="24"/>
        </w:rPr>
        <w:t>ещё большая нагрузка, но он в основном с ней справляется. При этом его функции расширялись. В частности, НМС получил издательски</w:t>
      </w:r>
      <w:r w:rsidR="00B2371F">
        <w:rPr>
          <w:rFonts w:ascii="Times New Roman" w:hAnsi="Times New Roman" w:cs="Times New Roman"/>
          <w:sz w:val="24"/>
          <w:szCs w:val="24"/>
        </w:rPr>
        <w:t>е</w:t>
      </w:r>
      <w:r w:rsidR="004E2B2D">
        <w:rPr>
          <w:rFonts w:ascii="Times New Roman" w:hAnsi="Times New Roman" w:cs="Times New Roman"/>
          <w:sz w:val="24"/>
          <w:szCs w:val="24"/>
        </w:rPr>
        <w:t xml:space="preserve"> права и начал систематический выпуск сборников научных трудов, наладил систему статистической отчётности по охране памятников культуры, усилил экспертную деятельность.</w:t>
      </w:r>
    </w:p>
    <w:p w:rsidR="004E2B2D" w:rsidRDefault="004E2B2D" w:rsidP="009F309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время, в условиях распада управленческих структур общесоюзного уровня, полной неясности в отношении системы функций возникающего на основе бывшего Министерства культуры СССР координирующего органа, появилась реальная опасность того, что на территории СССР не будет существовать единой системы охраны и использования памятников истории и культуры. В данном случае, речь идёт не о сохранении какого-то командного центра – и ранее реальная практика охраны и использования памятников культуры формировалась и  реализовалась </w:t>
      </w:r>
      <w:r w:rsidR="004A2EBD">
        <w:rPr>
          <w:rFonts w:ascii="Times New Roman" w:hAnsi="Times New Roman" w:cs="Times New Roman"/>
          <w:sz w:val="24"/>
          <w:szCs w:val="24"/>
        </w:rPr>
        <w:t xml:space="preserve">в основном на уровне республик. Однако в предыдущее время многие республики, страдая из-за нехватки специалистов, проектных и реставрационных мощностей, материалов, научно-методических разработок, возможностей объективного </w:t>
      </w:r>
      <w:proofErr w:type="spellStart"/>
      <w:r w:rsidR="004A2EBD">
        <w:rPr>
          <w:rFonts w:ascii="Times New Roman" w:hAnsi="Times New Roman" w:cs="Times New Roman"/>
          <w:sz w:val="24"/>
          <w:szCs w:val="24"/>
        </w:rPr>
        <w:t>экспертирования</w:t>
      </w:r>
      <w:proofErr w:type="spellEnd"/>
      <w:r w:rsidR="004A2EBD">
        <w:rPr>
          <w:rFonts w:ascii="Times New Roman" w:hAnsi="Times New Roman" w:cs="Times New Roman"/>
          <w:sz w:val="24"/>
          <w:szCs w:val="24"/>
        </w:rPr>
        <w:t xml:space="preserve"> документов и материалов, зачастую обращались в Министерство культуры СССР, в Научно-методический совет – как центральные органы охраны памятников за помощью и поддержкой. В условиях сохранения Союза суверенных государств,</w:t>
      </w:r>
      <w:r w:rsidR="004A2EBD">
        <w:rPr>
          <w:rStyle w:val="ab"/>
          <w:rFonts w:ascii="Times New Roman" w:hAnsi="Times New Roman" w:cs="Times New Roman"/>
          <w:sz w:val="24"/>
          <w:szCs w:val="24"/>
        </w:rPr>
        <w:footnoteReference w:id="1"/>
      </w:r>
      <w:r w:rsidR="004A2EBD">
        <w:rPr>
          <w:rFonts w:ascii="Times New Roman" w:hAnsi="Times New Roman" w:cs="Times New Roman"/>
          <w:sz w:val="24"/>
          <w:szCs w:val="24"/>
        </w:rPr>
        <w:t xml:space="preserve"> в связи с тем, что расположение памятников истории и культуры не следует </w:t>
      </w:r>
      <w:r w:rsidR="009213D2">
        <w:rPr>
          <w:rFonts w:ascii="Times New Roman" w:hAnsi="Times New Roman" w:cs="Times New Roman"/>
          <w:sz w:val="24"/>
          <w:szCs w:val="24"/>
        </w:rPr>
        <w:t>административно-территориальному делению, многие памятники (например, археологии) имеют очень слабую национальную окраску, следует предусмотреть наличие и реализацию координирующих функций в сфере охраны и использования историко-культурного наследия между республиками (государствами), входящими в обновлённый союз.</w:t>
      </w:r>
    </w:p>
    <w:p w:rsidR="009213D2" w:rsidRDefault="009213D2" w:rsidP="009F309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президиум Научно-методического совета постановляет:</w:t>
      </w:r>
    </w:p>
    <w:p w:rsidR="009213D2" w:rsidRDefault="004B2D0A" w:rsidP="004B2D0A">
      <w:pPr>
        <w:pStyle w:val="ac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Просить Министерство культуры СССР при формировании систем функции координирующего органа по проблемам культуры предусмотреть и функции координации дела охраны и использования памятников истории и культуры.</w:t>
      </w:r>
    </w:p>
    <w:p w:rsidR="004B2D0A" w:rsidRDefault="004B2D0A" w:rsidP="004B2D0A">
      <w:pPr>
        <w:pStyle w:val="ac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Просить Министерства культуры СССР и Министерство культуры РСФСР серьёзно проанализировать содержание деятельности Научно-методического совета по охране памятников культуры и принять определённое решение о его необходимости как научно-методического центра.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субъективные причины (т.к. объективных предпосылок к этому нет) заставят отказаться общественные органы от функций координации в сфере охраны и использования памятников культуры, рассмотреть вопрос о передаче НМС по охране памятников культуры Министерства культуры СССР под юрисдикцию государственного органа охраны памятников России.</w:t>
      </w:r>
      <w:bookmarkStart w:id="0" w:name="_GoBack"/>
      <w:bookmarkEnd w:id="0"/>
    </w:p>
    <w:p w:rsidR="004B2D0A" w:rsidRDefault="004B2D0A" w:rsidP="004B2D0A">
      <w:pPr>
        <w:pStyle w:val="ac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0056D4">
        <w:rPr>
          <w:rFonts w:ascii="Times New Roman" w:hAnsi="Times New Roman" w:cs="Times New Roman"/>
          <w:sz w:val="24"/>
          <w:szCs w:val="24"/>
        </w:rPr>
        <w:t>Предупредить государственные органы охраны памятников СССР и РСФСР, что ликвидация уникального научно-методического учреждения, существовавшего в течение 40 лет, каким является НМС, приведёт к потере того научного потенциала, который был накоплен за долгие годы.</w:t>
      </w:r>
    </w:p>
    <w:p w:rsidR="000056D4" w:rsidRDefault="000056D4" w:rsidP="000056D4">
      <w:pPr>
        <w:pStyle w:val="ac"/>
        <w:spacing w:after="0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Президиума НМС</w:t>
      </w:r>
    </w:p>
    <w:p w:rsidR="000056D4" w:rsidRPr="009213D2" w:rsidRDefault="000056D4" w:rsidP="000056D4">
      <w:pPr>
        <w:pStyle w:val="ac"/>
        <w:spacing w:after="0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1991 г.</w:t>
      </w:r>
    </w:p>
    <w:p w:rsidR="009F309C" w:rsidRPr="009F309C" w:rsidRDefault="009F309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F309C" w:rsidRPr="009F309C" w:rsidSect="008150E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66E" w:rsidRDefault="00F2766E" w:rsidP="008150EA">
      <w:pPr>
        <w:spacing w:after="0" w:line="240" w:lineRule="auto"/>
      </w:pPr>
      <w:r>
        <w:separator/>
      </w:r>
    </w:p>
  </w:endnote>
  <w:endnote w:type="continuationSeparator" w:id="0">
    <w:p w:rsidR="00F2766E" w:rsidRDefault="00F2766E" w:rsidP="0081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66E" w:rsidRDefault="00F2766E" w:rsidP="008150EA">
      <w:pPr>
        <w:spacing w:after="0" w:line="240" w:lineRule="auto"/>
      </w:pPr>
      <w:r>
        <w:separator/>
      </w:r>
    </w:p>
  </w:footnote>
  <w:footnote w:type="continuationSeparator" w:id="0">
    <w:p w:rsidR="00F2766E" w:rsidRDefault="00F2766E" w:rsidP="008150EA">
      <w:pPr>
        <w:spacing w:after="0" w:line="240" w:lineRule="auto"/>
      </w:pPr>
      <w:r>
        <w:continuationSeparator/>
      </w:r>
    </w:p>
  </w:footnote>
  <w:footnote w:id="1">
    <w:p w:rsidR="004A2EBD" w:rsidRDefault="004A2EBD">
      <w:pPr>
        <w:pStyle w:val="a9"/>
      </w:pPr>
      <w:r>
        <w:rPr>
          <w:rStyle w:val="ab"/>
        </w:rPr>
        <w:footnoteRef/>
      </w:r>
      <w:r>
        <w:t xml:space="preserve"> </w:t>
      </w:r>
      <w:r w:rsidR="00911EE4" w:rsidRPr="009825B2">
        <w:rPr>
          <w:rFonts w:ascii="Times New Roman" w:hAnsi="Times New Roman" w:cs="Times New Roman"/>
          <w:shd w:val="clear" w:color="auto" w:fill="FFFFFF"/>
        </w:rPr>
        <w:t xml:space="preserve">Совет Республик ВС СССР был создан 5 сентября 1991 </w:t>
      </w:r>
      <w:r w:rsidR="00911EE4" w:rsidRPr="000B485E">
        <w:rPr>
          <w:rFonts w:ascii="Times New Roman" w:hAnsi="Times New Roman" w:cs="Times New Roman"/>
          <w:color w:val="202122"/>
          <w:shd w:val="clear" w:color="auto" w:fill="FFFFFF"/>
        </w:rPr>
        <w:t>г., упразднён после принятия Совет</w:t>
      </w:r>
      <w:r w:rsidR="00911EE4">
        <w:rPr>
          <w:rFonts w:ascii="Times New Roman" w:hAnsi="Times New Roman" w:cs="Times New Roman"/>
          <w:color w:val="202122"/>
          <w:shd w:val="clear" w:color="auto" w:fill="FFFFFF"/>
        </w:rPr>
        <w:t>ом</w:t>
      </w:r>
      <w:r w:rsidR="00911EE4" w:rsidRPr="000B485E">
        <w:rPr>
          <w:rFonts w:ascii="Times New Roman" w:hAnsi="Times New Roman" w:cs="Times New Roman"/>
          <w:color w:val="202122"/>
          <w:shd w:val="clear" w:color="auto" w:fill="FFFFFF"/>
        </w:rPr>
        <w:t xml:space="preserve"> Республик «Д</w:t>
      </w:r>
      <w:r w:rsidR="00911EE4">
        <w:rPr>
          <w:rFonts w:ascii="Times New Roman" w:hAnsi="Times New Roman" w:cs="Times New Roman"/>
          <w:bCs/>
          <w:color w:val="202122"/>
        </w:rPr>
        <w:t>екларации</w:t>
      </w:r>
      <w:r w:rsidR="00911EE4" w:rsidRPr="000B485E">
        <w:rPr>
          <w:rFonts w:ascii="Times New Roman" w:hAnsi="Times New Roman" w:cs="Times New Roman"/>
          <w:bCs/>
          <w:color w:val="202122"/>
        </w:rPr>
        <w:t xml:space="preserve"> в связи с созданием Содружества Независимых Государств»</w:t>
      </w:r>
      <w:r w:rsidR="00911EE4" w:rsidRPr="000B485E">
        <w:rPr>
          <w:rFonts w:ascii="Times New Roman" w:hAnsi="Times New Roman" w:cs="Times New Roman"/>
          <w:color w:val="202122"/>
        </w:rPr>
        <w:t> </w:t>
      </w:r>
      <w:r w:rsidR="00911EE4" w:rsidRPr="000B485E">
        <w:rPr>
          <w:rFonts w:ascii="Times New Roman" w:hAnsi="Times New Roman" w:cs="Times New Roman"/>
          <w:bCs/>
          <w:color w:val="202122"/>
        </w:rPr>
        <w:t>№ 142-Н</w:t>
      </w:r>
      <w:r w:rsidR="00911EE4">
        <w:rPr>
          <w:rFonts w:ascii="Times New Roman" w:hAnsi="Times New Roman" w:cs="Times New Roman"/>
          <w:color w:val="202122"/>
        </w:rPr>
        <w:t xml:space="preserve"> от </w:t>
      </w:r>
      <w:r w:rsidR="00911EE4" w:rsidRPr="000B485E">
        <w:rPr>
          <w:rFonts w:ascii="Times New Roman" w:hAnsi="Times New Roman" w:cs="Times New Roman"/>
          <w:bCs/>
          <w:color w:val="202122"/>
        </w:rPr>
        <w:t>26 декабря 1991 г</w:t>
      </w:r>
      <w:r w:rsidR="00911EE4">
        <w:rPr>
          <w:rFonts w:ascii="Times New Roman" w:hAnsi="Times New Roman" w:cs="Times New Roman"/>
          <w:bCs/>
          <w:color w:val="202122"/>
        </w:rPr>
        <w:t>.</w:t>
      </w:r>
      <w:r w:rsidR="00911EE4" w:rsidRPr="000B485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911EE4">
        <w:rPr>
          <w:rFonts w:ascii="Times New Roman" w:hAnsi="Times New Roman" w:cs="Times New Roman"/>
          <w:color w:val="202122"/>
        </w:rPr>
        <w:t xml:space="preserve">за подписью Председателя Совета Республик ВС СССР А. </w:t>
      </w:r>
      <w:proofErr w:type="spellStart"/>
      <w:r w:rsidR="00911EE4">
        <w:rPr>
          <w:rFonts w:ascii="Times New Roman" w:hAnsi="Times New Roman" w:cs="Times New Roman"/>
          <w:color w:val="202122"/>
        </w:rPr>
        <w:t>Алимжанова</w:t>
      </w:r>
      <w:proofErr w:type="spellEnd"/>
      <w:r w:rsidR="00911EE4">
        <w:rPr>
          <w:rFonts w:ascii="Times New Roman" w:hAnsi="Times New Roman" w:cs="Times New Roman"/>
          <w:bCs/>
          <w:color w:val="2021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7301624"/>
      <w:docPartObj>
        <w:docPartGallery w:val="Page Numbers (Top of Page)"/>
        <w:docPartUnique/>
      </w:docPartObj>
    </w:sdtPr>
    <w:sdtEndPr/>
    <w:sdtContent>
      <w:p w:rsidR="008150EA" w:rsidRDefault="008150E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5B2">
          <w:rPr>
            <w:noProof/>
          </w:rPr>
          <w:t>2</w:t>
        </w:r>
        <w:r>
          <w:fldChar w:fldCharType="end"/>
        </w:r>
      </w:p>
    </w:sdtContent>
  </w:sdt>
  <w:p w:rsidR="008150EA" w:rsidRDefault="008150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71796"/>
    <w:multiLevelType w:val="hybridMultilevel"/>
    <w:tmpl w:val="8BE2EB72"/>
    <w:lvl w:ilvl="0" w:tplc="67D0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EB"/>
    <w:rsid w:val="000056D4"/>
    <w:rsid w:val="00062224"/>
    <w:rsid w:val="00122EF3"/>
    <w:rsid w:val="00241035"/>
    <w:rsid w:val="00492FDF"/>
    <w:rsid w:val="004A2EBD"/>
    <w:rsid w:val="004B2D0A"/>
    <w:rsid w:val="004E2B2D"/>
    <w:rsid w:val="00591ED7"/>
    <w:rsid w:val="00662728"/>
    <w:rsid w:val="006A5838"/>
    <w:rsid w:val="007E5E93"/>
    <w:rsid w:val="008150EA"/>
    <w:rsid w:val="00821F68"/>
    <w:rsid w:val="00911EE4"/>
    <w:rsid w:val="009213D2"/>
    <w:rsid w:val="009825B2"/>
    <w:rsid w:val="009F309C"/>
    <w:rsid w:val="00A134C4"/>
    <w:rsid w:val="00B2371F"/>
    <w:rsid w:val="00B504EB"/>
    <w:rsid w:val="00BE4FE8"/>
    <w:rsid w:val="00CE010A"/>
    <w:rsid w:val="00F2766E"/>
    <w:rsid w:val="00F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F309C"/>
    <w:pPr>
      <w:suppressAutoHyphens/>
      <w:spacing w:after="0" w:line="360" w:lineRule="auto"/>
      <w:ind w:firstLine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9F30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81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0EA"/>
  </w:style>
  <w:style w:type="paragraph" w:styleId="a7">
    <w:name w:val="footer"/>
    <w:basedOn w:val="a"/>
    <w:link w:val="a8"/>
    <w:uiPriority w:val="99"/>
    <w:unhideWhenUsed/>
    <w:rsid w:val="0081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0EA"/>
  </w:style>
  <w:style w:type="paragraph" w:styleId="a9">
    <w:name w:val="footnote text"/>
    <w:basedOn w:val="a"/>
    <w:link w:val="aa"/>
    <w:uiPriority w:val="99"/>
    <w:semiHidden/>
    <w:unhideWhenUsed/>
    <w:rsid w:val="004A2EB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A2EB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2EBD"/>
    <w:rPr>
      <w:vertAlign w:val="superscript"/>
    </w:rPr>
  </w:style>
  <w:style w:type="paragraph" w:styleId="ac">
    <w:name w:val="List Paragraph"/>
    <w:basedOn w:val="a"/>
    <w:uiPriority w:val="34"/>
    <w:qFormat/>
    <w:rsid w:val="009213D2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05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056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F309C"/>
    <w:pPr>
      <w:suppressAutoHyphens/>
      <w:spacing w:after="0" w:line="360" w:lineRule="auto"/>
      <w:ind w:firstLine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9F30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81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0EA"/>
  </w:style>
  <w:style w:type="paragraph" w:styleId="a7">
    <w:name w:val="footer"/>
    <w:basedOn w:val="a"/>
    <w:link w:val="a8"/>
    <w:uiPriority w:val="99"/>
    <w:unhideWhenUsed/>
    <w:rsid w:val="0081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0EA"/>
  </w:style>
  <w:style w:type="paragraph" w:styleId="a9">
    <w:name w:val="footnote text"/>
    <w:basedOn w:val="a"/>
    <w:link w:val="aa"/>
    <w:uiPriority w:val="99"/>
    <w:semiHidden/>
    <w:unhideWhenUsed/>
    <w:rsid w:val="004A2EB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A2EB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2EBD"/>
    <w:rPr>
      <w:vertAlign w:val="superscript"/>
    </w:rPr>
  </w:style>
  <w:style w:type="paragraph" w:styleId="ac">
    <w:name w:val="List Paragraph"/>
    <w:basedOn w:val="a"/>
    <w:uiPriority w:val="34"/>
    <w:qFormat/>
    <w:rsid w:val="009213D2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05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05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792C9-9B09-4C65-A877-5678519A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cp:lastPrinted>2024-11-19T12:02:00Z</cp:lastPrinted>
  <dcterms:created xsi:type="dcterms:W3CDTF">2024-11-18T16:50:00Z</dcterms:created>
  <dcterms:modified xsi:type="dcterms:W3CDTF">2025-01-21T16:10:00Z</dcterms:modified>
</cp:coreProperties>
</file>