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00" w:rsidRPr="00002CA1" w:rsidRDefault="00002CA1" w:rsidP="005F38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CA1">
        <w:rPr>
          <w:rFonts w:ascii="Times New Roman" w:hAnsi="Times New Roman" w:cs="Times New Roman"/>
          <w:b/>
          <w:sz w:val="20"/>
          <w:szCs w:val="20"/>
        </w:rPr>
        <w:t>КАТЕГОРИЯ ОХРАНЫ</w:t>
      </w:r>
    </w:p>
    <w:p w:rsid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Архангельская область</w:t>
      </w:r>
    </w:p>
    <w:p w:rsidR="00002CA1" w:rsidRP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E1">
        <w:rPr>
          <w:rFonts w:ascii="Times New Roman" w:hAnsi="Times New Roman" w:cs="Times New Roman"/>
          <w:i/>
          <w:sz w:val="24"/>
          <w:szCs w:val="24"/>
        </w:rPr>
        <w:t>О</w:t>
      </w:r>
      <w:r w:rsidR="00002CA1" w:rsidRPr="005B4CE1">
        <w:rPr>
          <w:rFonts w:ascii="Times New Roman" w:hAnsi="Times New Roman" w:cs="Times New Roman"/>
          <w:i/>
          <w:sz w:val="24"/>
          <w:szCs w:val="24"/>
        </w:rPr>
        <w:t>б</w:t>
      </w:r>
      <w:r w:rsidR="005B4CE1">
        <w:rPr>
          <w:rFonts w:ascii="Times New Roman" w:hAnsi="Times New Roman" w:cs="Times New Roman"/>
          <w:i/>
          <w:sz w:val="24"/>
          <w:szCs w:val="24"/>
        </w:rPr>
        <w:t>ъект Всемирного наследия ЮНЕСКО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14 объектов                          </w:t>
      </w:r>
      <w:r w:rsidR="005B4C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оюзная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12 объектов   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еспубликанская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>
        <w:rPr>
          <w:rFonts w:ascii="Times New Roman" w:hAnsi="Times New Roman" w:cs="Times New Roman"/>
          <w:sz w:val="24"/>
          <w:szCs w:val="24"/>
        </w:rPr>
        <w:t xml:space="preserve"> 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102 объекта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естная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52 объекта               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е состоит </w:t>
      </w:r>
      <w:r w:rsidR="006D2933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153</w:t>
      </w:r>
      <w:r w:rsidR="006D2933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9D148A" w:rsidRPr="00002CA1" w:rsidRDefault="009D148A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указана – 6 объектов</w:t>
      </w:r>
    </w:p>
    <w:p w:rsid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Вологодская область</w:t>
      </w:r>
    </w:p>
    <w:p w:rsidR="00C95DFD" w:rsidRPr="00C95DFD" w:rsidRDefault="00C95DFD" w:rsidP="00002C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5DFD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E1">
        <w:rPr>
          <w:rFonts w:ascii="Times New Roman" w:hAnsi="Times New Roman" w:cs="Times New Roman"/>
          <w:i/>
          <w:sz w:val="24"/>
          <w:szCs w:val="24"/>
        </w:rPr>
        <w:t>О</w:t>
      </w:r>
      <w:r w:rsidR="00C95DFD" w:rsidRPr="005B4CE1">
        <w:rPr>
          <w:rFonts w:ascii="Times New Roman" w:hAnsi="Times New Roman" w:cs="Times New Roman"/>
          <w:i/>
          <w:sz w:val="24"/>
          <w:szCs w:val="24"/>
        </w:rPr>
        <w:t>бъект Всемирного наследия ЮНЕСКО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9 объектов                  </w:t>
      </w:r>
      <w:r w:rsidR="005B4C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оюзная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2 объекта </w:t>
      </w:r>
    </w:p>
    <w:p w:rsidR="00C95DFD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95DFD" w:rsidRPr="00C95DFD">
        <w:rPr>
          <w:rFonts w:ascii="Times New Roman" w:hAnsi="Times New Roman" w:cs="Times New Roman"/>
          <w:sz w:val="24"/>
          <w:szCs w:val="24"/>
        </w:rPr>
        <w:t>еспубликанская</w:t>
      </w:r>
      <w:r w:rsidR="005B4CE1">
        <w:rPr>
          <w:rFonts w:ascii="Times New Roman" w:hAnsi="Times New Roman" w:cs="Times New Roman"/>
          <w:sz w:val="24"/>
          <w:szCs w:val="24"/>
        </w:rPr>
        <w:t xml:space="preserve"> –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132 объекта    </w:t>
      </w:r>
    </w:p>
    <w:p w:rsidR="00C95DFD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естная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17 объектов                     </w:t>
      </w:r>
    </w:p>
    <w:p w:rsidR="00C95DFD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е состоит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783 объекта                      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е указана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C95DFD" w:rsidRPr="00C95DFD">
        <w:rPr>
          <w:rFonts w:ascii="Times New Roman" w:hAnsi="Times New Roman" w:cs="Times New Roman"/>
          <w:sz w:val="24"/>
          <w:szCs w:val="24"/>
        </w:rPr>
        <w:t xml:space="preserve"> 66 объектов</w:t>
      </w:r>
    </w:p>
    <w:p w:rsidR="00002CA1" w:rsidRPr="00002CA1" w:rsidRDefault="00002CA1" w:rsidP="00002C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F72" w:rsidRPr="00002CA1" w:rsidRDefault="009E3F72" w:rsidP="009E3F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Мурманская область</w:t>
      </w:r>
    </w:p>
    <w:p w:rsidR="009E3F72" w:rsidRPr="00002CA1" w:rsidRDefault="009E3F72" w:rsidP="009E3F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9E3F72" w:rsidRDefault="009E3F72" w:rsidP="009E3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2CA1">
        <w:rPr>
          <w:rFonts w:ascii="Times New Roman" w:hAnsi="Times New Roman" w:cs="Times New Roman"/>
          <w:sz w:val="24"/>
          <w:szCs w:val="24"/>
        </w:rPr>
        <w:t xml:space="preserve">оюзная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2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02CA1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2CA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3F72" w:rsidRPr="00002CA1" w:rsidRDefault="009E3F72" w:rsidP="009E3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02CA1">
        <w:rPr>
          <w:rFonts w:ascii="Times New Roman" w:hAnsi="Times New Roman" w:cs="Times New Roman"/>
          <w:sz w:val="24"/>
          <w:szCs w:val="24"/>
        </w:rPr>
        <w:t xml:space="preserve">е состоит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2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CA1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E3F72" w:rsidRDefault="009E3F72" w:rsidP="00002C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02CA1" w:rsidRP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2C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Псковская область</w:t>
      </w:r>
    </w:p>
    <w:p w:rsidR="00002CA1" w:rsidRPr="00002CA1" w:rsidRDefault="00002CA1" w:rsidP="00002C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002CA1" w:rsidRPr="005B4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бъект </w:t>
      </w:r>
      <w:r w:rsidR="00002CA1" w:rsidRPr="005B4CE1">
        <w:rPr>
          <w:rFonts w:ascii="Times New Roman" w:hAnsi="Times New Roman" w:cs="Times New Roman"/>
          <w:i/>
          <w:sz w:val="24"/>
          <w:szCs w:val="24"/>
        </w:rPr>
        <w:t>Всемирного наследия ЮНЕСКО</w:t>
      </w:r>
      <w:r w:rsidR="005B4CE1">
        <w:rPr>
          <w:rFonts w:ascii="Times New Roman" w:hAnsi="Times New Roman" w:cs="Times New Roman"/>
          <w:sz w:val="24"/>
          <w:szCs w:val="24"/>
        </w:rPr>
        <w:t xml:space="preserve"> 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10 объектов 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оюзная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67 объектов    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еспубликанская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21 объект     </w:t>
      </w:r>
    </w:p>
    <w:p w:rsid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естная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42 объекта                    </w:t>
      </w:r>
    </w:p>
    <w:p w:rsidR="00002CA1" w:rsidRPr="00002CA1" w:rsidRDefault="00DA5D3C" w:rsidP="0000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е состоит </w:t>
      </w:r>
      <w:r w:rsidR="005B4CE1">
        <w:rPr>
          <w:rFonts w:ascii="Times New Roman" w:hAnsi="Times New Roman" w:cs="Times New Roman"/>
          <w:sz w:val="24"/>
          <w:szCs w:val="24"/>
        </w:rPr>
        <w:t>–</w:t>
      </w:r>
      <w:r w:rsidR="00002CA1" w:rsidRPr="00002CA1">
        <w:rPr>
          <w:rFonts w:ascii="Times New Roman" w:hAnsi="Times New Roman" w:cs="Times New Roman"/>
          <w:sz w:val="24"/>
          <w:szCs w:val="24"/>
        </w:rPr>
        <w:t xml:space="preserve"> 961 объект</w:t>
      </w:r>
    </w:p>
    <w:p w:rsidR="005F387E" w:rsidRDefault="005F387E" w:rsidP="005F3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A90" w:rsidRDefault="009E3F72" w:rsidP="00930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73A90">
        <w:rPr>
          <w:rFonts w:ascii="Times New Roman" w:hAnsi="Times New Roman" w:cs="Times New Roman"/>
          <w:sz w:val="24"/>
          <w:szCs w:val="24"/>
        </w:rPr>
        <w:t>8.0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73A90">
        <w:rPr>
          <w:rFonts w:ascii="Times New Roman" w:hAnsi="Times New Roman" w:cs="Times New Roman"/>
          <w:sz w:val="24"/>
          <w:szCs w:val="24"/>
        </w:rPr>
        <w:t>.2024</w:t>
      </w:r>
    </w:p>
    <w:p w:rsidR="00D73A90" w:rsidRPr="005F387E" w:rsidRDefault="00D73A90" w:rsidP="00930656">
      <w:pPr>
        <w:rPr>
          <w:rFonts w:ascii="Times New Roman" w:hAnsi="Times New Roman" w:cs="Times New Roman"/>
          <w:sz w:val="24"/>
          <w:szCs w:val="24"/>
        </w:rPr>
      </w:pPr>
    </w:p>
    <w:sectPr w:rsidR="00D73A90" w:rsidRPr="005F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0C"/>
    <w:rsid w:val="00002CA1"/>
    <w:rsid w:val="00133900"/>
    <w:rsid w:val="005B4CE1"/>
    <w:rsid w:val="005F387E"/>
    <w:rsid w:val="006D2933"/>
    <w:rsid w:val="00930656"/>
    <w:rsid w:val="009D148A"/>
    <w:rsid w:val="009E3F72"/>
    <w:rsid w:val="00C95DFD"/>
    <w:rsid w:val="00D0095B"/>
    <w:rsid w:val="00D73A90"/>
    <w:rsid w:val="00DA590C"/>
    <w:rsid w:val="00D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87A9"/>
  <w15:docId w15:val="{16312245-2C0E-408D-AC84-3658C233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</cp:revision>
  <dcterms:created xsi:type="dcterms:W3CDTF">2024-05-18T09:46:00Z</dcterms:created>
  <dcterms:modified xsi:type="dcterms:W3CDTF">2024-07-08T12:54:00Z</dcterms:modified>
</cp:coreProperties>
</file>