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DE" w:rsidRDefault="00EC53DE" w:rsidP="00EC53DE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«Проектные материалы зоны охраны памятников архитектуры союзные республики опись»</w:t>
      </w:r>
    </w:p>
    <w:p w:rsidR="00EC53DE" w:rsidRDefault="00EC53DE" w:rsidP="00EC53DE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Белорусская ССР</w:t>
      </w:r>
    </w:p>
    <w:p w:rsidR="00EC53DE" w:rsidRDefault="00EC53DE" w:rsidP="00EC53DE">
      <w:pPr>
        <w:spacing w:after="0"/>
        <w:jc w:val="center"/>
        <w:rPr>
          <w:rFonts w:cs="Times New Roman"/>
          <w:sz w:val="20"/>
          <w:szCs w:val="20"/>
        </w:rPr>
      </w:pPr>
    </w:p>
    <w:p w:rsidR="00B229A7" w:rsidRDefault="006A6712" w:rsidP="00EC53DE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EC53DE" w:rsidRPr="00EC53DE">
        <w:rPr>
          <w:b/>
          <w:sz w:val="20"/>
          <w:szCs w:val="20"/>
        </w:rPr>
        <w:t>Проект регенерации исторической застройки центра г. Минск</w:t>
      </w:r>
      <w:r>
        <w:rPr>
          <w:b/>
          <w:sz w:val="20"/>
          <w:szCs w:val="20"/>
        </w:rPr>
        <w:t>»</w:t>
      </w:r>
      <w:r w:rsidR="00EC53DE" w:rsidRPr="00EC53DE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B229A7" w:rsidRPr="00B229A7" w:rsidRDefault="00B229A7" w:rsidP="00EC53DE">
      <w:pPr>
        <w:spacing w:after="0"/>
        <w:jc w:val="center"/>
        <w:rPr>
          <w:b/>
          <w:sz w:val="20"/>
          <w:szCs w:val="20"/>
        </w:rPr>
      </w:pPr>
      <w:r w:rsidRPr="00B229A7">
        <w:rPr>
          <w:sz w:val="20"/>
          <w:szCs w:val="20"/>
        </w:rPr>
        <w:t>Прмз-2/3.5.11</w:t>
      </w:r>
    </w:p>
    <w:p w:rsidR="00EC53DE" w:rsidRPr="00EC53DE" w:rsidRDefault="00EC53DE" w:rsidP="00EC53DE">
      <w:pPr>
        <w:spacing w:after="0"/>
        <w:jc w:val="center"/>
        <w:rPr>
          <w:b/>
          <w:sz w:val="20"/>
          <w:szCs w:val="20"/>
        </w:rPr>
      </w:pPr>
      <w:r w:rsidRPr="00EC53DE">
        <w:rPr>
          <w:b/>
          <w:sz w:val="20"/>
          <w:szCs w:val="20"/>
        </w:rPr>
        <w:t>Схемы охранных зон</w:t>
      </w:r>
    </w:p>
    <w:p w:rsidR="00EC53DE" w:rsidRPr="00EC53DE" w:rsidRDefault="00EC53DE" w:rsidP="00EC53DE">
      <w:pPr>
        <w:spacing w:after="0"/>
        <w:jc w:val="center"/>
        <w:rPr>
          <w:b/>
          <w:sz w:val="22"/>
        </w:rPr>
      </w:pPr>
      <w:r w:rsidRPr="00EC53DE">
        <w:rPr>
          <w:b/>
          <w:sz w:val="22"/>
        </w:rPr>
        <w:t>Экспликация</w:t>
      </w:r>
    </w:p>
    <w:p w:rsidR="00F220DD" w:rsidRPr="00F220DD" w:rsidRDefault="00F220DD" w:rsidP="006A6712">
      <w:pPr>
        <w:spacing w:after="0"/>
        <w:ind w:firstLine="284"/>
        <w:rPr>
          <w:b/>
          <w:sz w:val="16"/>
          <w:szCs w:val="16"/>
        </w:rPr>
      </w:pPr>
    </w:p>
    <w:p w:rsidR="006A6712" w:rsidRPr="00F220DD" w:rsidRDefault="006A6712" w:rsidP="006A6712">
      <w:pPr>
        <w:spacing w:after="0"/>
        <w:ind w:firstLine="284"/>
        <w:rPr>
          <w:b/>
          <w:sz w:val="24"/>
          <w:szCs w:val="24"/>
        </w:rPr>
      </w:pPr>
      <w:r w:rsidRPr="00F220DD">
        <w:rPr>
          <w:b/>
          <w:sz w:val="24"/>
          <w:szCs w:val="24"/>
        </w:rPr>
        <w:t>Классификация памятников по видам реставрационных работ и</w:t>
      </w:r>
    </w:p>
    <w:p w:rsidR="006A6712" w:rsidRPr="00F220DD" w:rsidRDefault="006A6712" w:rsidP="006A6712">
      <w:pPr>
        <w:spacing w:after="0"/>
        <w:ind w:firstLine="284"/>
        <w:rPr>
          <w:b/>
          <w:sz w:val="24"/>
          <w:szCs w:val="24"/>
        </w:rPr>
      </w:pPr>
      <w:r w:rsidRPr="00F220DD">
        <w:rPr>
          <w:b/>
          <w:sz w:val="24"/>
          <w:szCs w:val="24"/>
        </w:rPr>
        <w:t>предложение по использованию</w:t>
      </w:r>
    </w:p>
    <w:p w:rsidR="006A6712" w:rsidRPr="00F220DD" w:rsidRDefault="006A6712" w:rsidP="006A6712">
      <w:pPr>
        <w:spacing w:after="0"/>
        <w:ind w:firstLine="284"/>
        <w:rPr>
          <w:b/>
          <w:sz w:val="16"/>
          <w:szCs w:val="16"/>
        </w:rPr>
      </w:pPr>
    </w:p>
    <w:p w:rsidR="006A6712" w:rsidRDefault="006A6712" w:rsidP="006A6712">
      <w:pPr>
        <w:spacing w:after="0"/>
        <w:ind w:firstLine="284"/>
        <w:rPr>
          <w:b/>
          <w:sz w:val="24"/>
          <w:szCs w:val="24"/>
        </w:rPr>
      </w:pPr>
      <w:r w:rsidRPr="00F220DD">
        <w:rPr>
          <w:b/>
          <w:sz w:val="24"/>
          <w:szCs w:val="24"/>
          <w:lang w:val="en-US"/>
        </w:rPr>
        <w:t>I</w:t>
      </w:r>
      <w:r w:rsidR="00F220DD" w:rsidRPr="00F220DD">
        <w:rPr>
          <w:b/>
          <w:sz w:val="24"/>
          <w:szCs w:val="24"/>
        </w:rPr>
        <w:t>. Восполняемые памятники ансамбля площади Свободы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Ратуша, </w:t>
      </w:r>
      <w:r>
        <w:rPr>
          <w:sz w:val="24"/>
          <w:szCs w:val="24"/>
          <w:lang w:val="en-US"/>
        </w:rPr>
        <w:t>XVI</w:t>
      </w:r>
      <w:r w:rsidRPr="00F220D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XVIII</w:t>
      </w:r>
      <w:r w:rsidRPr="00F220DD">
        <w:rPr>
          <w:sz w:val="24"/>
          <w:szCs w:val="24"/>
        </w:rPr>
        <w:t xml:space="preserve"> </w:t>
      </w:r>
      <w:r>
        <w:rPr>
          <w:sz w:val="24"/>
          <w:szCs w:val="24"/>
        </w:rPr>
        <w:t>вв. – городской молодёжный клуб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Церковь Святого Духа, </w:t>
      </w:r>
      <w:r>
        <w:rPr>
          <w:sz w:val="24"/>
          <w:szCs w:val="24"/>
          <w:lang w:val="en-US"/>
        </w:rPr>
        <w:t>XVIII</w:t>
      </w:r>
      <w:r w:rsidRPr="00F220DD">
        <w:rPr>
          <w:sz w:val="24"/>
          <w:szCs w:val="24"/>
        </w:rPr>
        <w:t xml:space="preserve"> </w:t>
      </w:r>
      <w:r>
        <w:rPr>
          <w:sz w:val="24"/>
          <w:szCs w:val="24"/>
        </w:rPr>
        <w:t>вв. – концертный зал камерной музыки и западно-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европейского искусства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Башня городских часов</w:t>
      </w:r>
    </w:p>
    <w:p w:rsidR="00F220DD" w:rsidRPr="00F220DD" w:rsidRDefault="00F220DD" w:rsidP="00F220DD">
      <w:pPr>
        <w:spacing w:after="0"/>
        <w:rPr>
          <w:b/>
          <w:sz w:val="16"/>
          <w:szCs w:val="16"/>
        </w:rPr>
      </w:pPr>
    </w:p>
    <w:p w:rsidR="00F220DD" w:rsidRPr="00F220DD" w:rsidRDefault="00F220DD" w:rsidP="00F220DD">
      <w:pPr>
        <w:spacing w:after="0"/>
        <w:rPr>
          <w:b/>
          <w:sz w:val="24"/>
          <w:szCs w:val="24"/>
        </w:rPr>
      </w:pPr>
      <w:r w:rsidRPr="00F220DD">
        <w:rPr>
          <w:b/>
          <w:sz w:val="24"/>
          <w:szCs w:val="24"/>
        </w:rPr>
        <w:t xml:space="preserve">    </w:t>
      </w:r>
      <w:r w:rsidRPr="00F220DD">
        <w:rPr>
          <w:b/>
          <w:sz w:val="24"/>
          <w:szCs w:val="24"/>
          <w:lang w:val="en-US"/>
        </w:rPr>
        <w:t>II</w:t>
      </w:r>
      <w:r w:rsidRPr="00F220DD">
        <w:rPr>
          <w:b/>
          <w:sz w:val="24"/>
          <w:szCs w:val="24"/>
        </w:rPr>
        <w:t>. Памятники, требующие реставрации фасадов и интерьеров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 Музей </w:t>
      </w:r>
      <w:proofErr w:type="gramStart"/>
      <w:r>
        <w:rPr>
          <w:sz w:val="24"/>
          <w:szCs w:val="24"/>
        </w:rPr>
        <w:t>западно-европейского</w:t>
      </w:r>
      <w:proofErr w:type="gramEnd"/>
      <w:r>
        <w:rPr>
          <w:sz w:val="24"/>
          <w:szCs w:val="24"/>
        </w:rPr>
        <w:t xml:space="preserve"> искусства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Музей белорусского искусства и этнографии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6. Проектное бюро реставрационных мастерских, общество охраны памятников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7. Концертный зал хоровой и органной музыки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8. Союз архитекторов БССР</w:t>
      </w:r>
    </w:p>
    <w:p w:rsidR="00F220DD" w:rsidRDefault="00F220DD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Дом-музей художника </w:t>
      </w:r>
      <w:proofErr w:type="spellStart"/>
      <w:r>
        <w:rPr>
          <w:sz w:val="24"/>
          <w:szCs w:val="24"/>
        </w:rPr>
        <w:t>Ваньковича</w:t>
      </w:r>
      <w:proofErr w:type="spellEnd"/>
    </w:p>
    <w:p w:rsidR="00F220DD" w:rsidRPr="002A0E16" w:rsidRDefault="00F220DD" w:rsidP="00F220DD">
      <w:pPr>
        <w:spacing w:after="0"/>
        <w:rPr>
          <w:sz w:val="16"/>
          <w:szCs w:val="16"/>
        </w:rPr>
      </w:pPr>
    </w:p>
    <w:p w:rsidR="002A0E16" w:rsidRPr="002A0E16" w:rsidRDefault="00F220DD" w:rsidP="00F220DD">
      <w:pPr>
        <w:spacing w:after="0"/>
        <w:rPr>
          <w:b/>
          <w:sz w:val="24"/>
          <w:szCs w:val="24"/>
        </w:rPr>
      </w:pPr>
      <w:r w:rsidRPr="002A0E16">
        <w:rPr>
          <w:b/>
          <w:sz w:val="24"/>
          <w:szCs w:val="24"/>
        </w:rPr>
        <w:t xml:space="preserve">    </w:t>
      </w:r>
      <w:r w:rsidRPr="002A0E16">
        <w:rPr>
          <w:b/>
          <w:sz w:val="24"/>
          <w:szCs w:val="24"/>
          <w:lang w:val="en-US"/>
        </w:rPr>
        <w:t>III</w:t>
      </w:r>
      <w:r w:rsidRPr="002A0E16">
        <w:rPr>
          <w:b/>
          <w:sz w:val="24"/>
          <w:szCs w:val="24"/>
        </w:rPr>
        <w:t>. Памятник</w:t>
      </w:r>
      <w:r w:rsidR="002A0E16" w:rsidRPr="002A0E16">
        <w:rPr>
          <w:b/>
          <w:sz w:val="24"/>
          <w:szCs w:val="24"/>
        </w:rPr>
        <w:t>и</w:t>
      </w:r>
      <w:r w:rsidRPr="002A0E16">
        <w:rPr>
          <w:b/>
          <w:sz w:val="24"/>
          <w:szCs w:val="24"/>
        </w:rPr>
        <w:t xml:space="preserve">, требующие </w:t>
      </w:r>
      <w:r w:rsidR="002A0E16" w:rsidRPr="002A0E16">
        <w:rPr>
          <w:b/>
          <w:sz w:val="24"/>
          <w:szCs w:val="24"/>
        </w:rPr>
        <w:t xml:space="preserve">реставрации фасадов и реконструкции внутренней </w:t>
      </w:r>
    </w:p>
    <w:p w:rsidR="00F220DD" w:rsidRPr="002A0E16" w:rsidRDefault="002A0E16" w:rsidP="00F220DD">
      <w:pPr>
        <w:spacing w:after="0"/>
        <w:rPr>
          <w:b/>
          <w:sz w:val="24"/>
          <w:szCs w:val="24"/>
        </w:rPr>
      </w:pPr>
      <w:r w:rsidRPr="002A0E1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п</w:t>
      </w:r>
      <w:r w:rsidRPr="002A0E16">
        <w:rPr>
          <w:b/>
          <w:sz w:val="24"/>
          <w:szCs w:val="24"/>
        </w:rPr>
        <w:t>ланировки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Дома №№ 2–10 на пл. Свободы – музей ЦК ВЛКСМ, молодёжные культурно-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просветительские организации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Районный дом пионеров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12. Союз художников БССР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13. Музей детского творчества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 Музей истории Минска, </w:t>
      </w:r>
      <w:proofErr w:type="spellStart"/>
      <w:r>
        <w:rPr>
          <w:sz w:val="24"/>
          <w:szCs w:val="24"/>
        </w:rPr>
        <w:t>Облсовпроф</w:t>
      </w:r>
      <w:proofErr w:type="spellEnd"/>
      <w:r>
        <w:rPr>
          <w:sz w:val="24"/>
          <w:szCs w:val="24"/>
        </w:rPr>
        <w:t>.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15. Отдел и музей редкой книги библиотеки им. Ленина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16. Гостиница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17. Производственные мастерские по реставрации произведений декоративно-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прикладного искусства. СНРПМ</w:t>
      </w:r>
    </w:p>
    <w:p w:rsidR="002A0E16" w:rsidRDefault="002A0E16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4D3BA8">
        <w:rPr>
          <w:sz w:val="24"/>
          <w:szCs w:val="24"/>
        </w:rPr>
        <w:t>Музей истории пожарной техники</w:t>
      </w:r>
    </w:p>
    <w:p w:rsidR="004D3BA8" w:rsidRDefault="004D3BA8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19. музей-квартира композитора С. Монюшки</w:t>
      </w:r>
    </w:p>
    <w:p w:rsidR="006C4229" w:rsidRDefault="006C4229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20. Блок кафе и павильонов сезонной торговли «Нижний рынок»</w:t>
      </w:r>
    </w:p>
    <w:p w:rsidR="006C4229" w:rsidRDefault="006C4229" w:rsidP="00F220DD">
      <w:pPr>
        <w:spacing w:after="0"/>
        <w:rPr>
          <w:sz w:val="24"/>
          <w:szCs w:val="24"/>
        </w:rPr>
      </w:pPr>
      <w:r>
        <w:rPr>
          <w:sz w:val="24"/>
          <w:szCs w:val="24"/>
        </w:rPr>
        <w:t>21. Ресторан</w:t>
      </w:r>
    </w:p>
    <w:p w:rsidR="006C4229" w:rsidRPr="006C4229" w:rsidRDefault="006C4229" w:rsidP="00F220DD">
      <w:pPr>
        <w:spacing w:after="0"/>
        <w:rPr>
          <w:sz w:val="16"/>
          <w:szCs w:val="16"/>
        </w:rPr>
      </w:pPr>
    </w:p>
    <w:p w:rsidR="006C4229" w:rsidRDefault="006C4229" w:rsidP="00F220DD">
      <w:pPr>
        <w:spacing w:after="0"/>
        <w:rPr>
          <w:b/>
          <w:sz w:val="24"/>
          <w:szCs w:val="24"/>
        </w:rPr>
      </w:pPr>
      <w:r w:rsidRPr="006C4229">
        <w:rPr>
          <w:b/>
          <w:sz w:val="24"/>
          <w:szCs w:val="24"/>
        </w:rPr>
        <w:t xml:space="preserve">     Остальные исторические здания старого центра входят в группу </w:t>
      </w:r>
      <w:r w:rsidRPr="006C4229">
        <w:rPr>
          <w:b/>
          <w:sz w:val="24"/>
          <w:szCs w:val="24"/>
          <w:lang w:val="en-US"/>
        </w:rPr>
        <w:t>III</w:t>
      </w:r>
      <w:r w:rsidRPr="006C4229">
        <w:rPr>
          <w:b/>
          <w:sz w:val="24"/>
          <w:szCs w:val="24"/>
        </w:rPr>
        <w:t>.</w:t>
      </w:r>
    </w:p>
    <w:p w:rsidR="006C4229" w:rsidRDefault="006C4229" w:rsidP="00F220DD">
      <w:pPr>
        <w:spacing w:after="0"/>
        <w:rPr>
          <w:b/>
          <w:sz w:val="24"/>
          <w:szCs w:val="24"/>
        </w:rPr>
      </w:pPr>
    </w:p>
    <w:p w:rsidR="006C4229" w:rsidRPr="006C4229" w:rsidRDefault="006C4229" w:rsidP="00F220DD">
      <w:pPr>
        <w:spacing w:after="0"/>
        <w:rPr>
          <w:sz w:val="20"/>
          <w:szCs w:val="20"/>
        </w:rPr>
      </w:pPr>
      <w:r>
        <w:rPr>
          <w:sz w:val="20"/>
          <w:szCs w:val="20"/>
        </w:rPr>
        <w:t>С.В. Илевич</w:t>
      </w:r>
      <w:bookmarkStart w:id="0" w:name="_GoBack"/>
      <w:bookmarkEnd w:id="0"/>
    </w:p>
    <w:sectPr w:rsidR="006C4229" w:rsidRPr="006C42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89"/>
    <w:rsid w:val="002A0E16"/>
    <w:rsid w:val="004D3BA8"/>
    <w:rsid w:val="006A6712"/>
    <w:rsid w:val="006C0B77"/>
    <w:rsid w:val="006C4229"/>
    <w:rsid w:val="008242FF"/>
    <w:rsid w:val="00870751"/>
    <w:rsid w:val="00922C48"/>
    <w:rsid w:val="00B229A7"/>
    <w:rsid w:val="00B915B7"/>
    <w:rsid w:val="00CF1289"/>
    <w:rsid w:val="00EA59DF"/>
    <w:rsid w:val="00EC53DE"/>
    <w:rsid w:val="00EE4070"/>
    <w:rsid w:val="00F12C76"/>
    <w:rsid w:val="00F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64EC-7286-46CD-AFE2-68F00C6F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D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5</cp:revision>
  <dcterms:created xsi:type="dcterms:W3CDTF">2025-10-25T11:15:00Z</dcterms:created>
  <dcterms:modified xsi:type="dcterms:W3CDTF">2025-10-25T11:55:00Z</dcterms:modified>
</cp:coreProperties>
</file>